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E3822" w:rsidRDefault="00212B1C" w:rsidP="00CE3822">
      <w:r>
        <w:rPr>
          <w:noProof/>
        </w:rPr>
        <w:drawing>
          <wp:anchor distT="0" distB="0" distL="114300" distR="114300" simplePos="0" relativeHeight="251658752" behindDoc="0" locked="0" layoutInCell="1" allowOverlap="1" wp14:anchorId="250062E4" wp14:editId="1ADE9C0C">
            <wp:simplePos x="0" y="0"/>
            <wp:positionH relativeFrom="column">
              <wp:posOffset>3443216</wp:posOffset>
            </wp:positionH>
            <wp:positionV relativeFrom="paragraph">
              <wp:posOffset>156210</wp:posOffset>
            </wp:positionV>
            <wp:extent cx="3204210" cy="1569085"/>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204210" cy="1569085"/>
                    </a:xfrm>
                    <a:prstGeom prst="rect">
                      <a:avLst/>
                    </a:prstGeom>
                    <a:noFill/>
                  </pic:spPr>
                </pic:pic>
              </a:graphicData>
            </a:graphic>
            <wp14:sizeRelH relativeFrom="page">
              <wp14:pctWidth>0</wp14:pctWidth>
            </wp14:sizeRelH>
            <wp14:sizeRelV relativeFrom="page">
              <wp14:pctHeight>0</wp14:pctHeight>
            </wp14:sizeRelV>
          </wp:anchor>
        </w:drawing>
      </w:r>
      <w:r w:rsidR="00CE3822">
        <w:t>To Be Quoted On All Correspondence</w:t>
      </w:r>
    </w:p>
    <w:p w:rsidR="00CE3822" w:rsidRDefault="00CE3822" w:rsidP="00CE3822"/>
    <w:p w:rsidR="00CE3822" w:rsidRDefault="00612D08" w:rsidP="00CE3822">
      <w:r>
        <w:rPr>
          <w:noProof/>
        </w:rPr>
        <w:drawing>
          <wp:anchor distT="0" distB="0" distL="114300" distR="114300" simplePos="0" relativeHeight="251657728" behindDoc="0" locked="0" layoutInCell="0" allowOverlap="1" wp14:anchorId="78EC3660" wp14:editId="18EF0786">
            <wp:simplePos x="0" y="0"/>
            <wp:positionH relativeFrom="column">
              <wp:posOffset>-114300</wp:posOffset>
            </wp:positionH>
            <wp:positionV relativeFrom="paragraph">
              <wp:posOffset>-7620</wp:posOffset>
            </wp:positionV>
            <wp:extent cx="3400425" cy="1152525"/>
            <wp:effectExtent l="0" t="0" r="9525" b="9525"/>
            <wp:wrapNone/>
            <wp:docPr id="3" name="Picture 3" descr="ONRlogoA4col_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ONRlogoA4col_lo"/>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400425" cy="1152525"/>
                    </a:xfrm>
                    <a:prstGeom prst="rect">
                      <a:avLst/>
                    </a:prstGeom>
                    <a:noFill/>
                  </pic:spPr>
                </pic:pic>
              </a:graphicData>
            </a:graphic>
            <wp14:sizeRelH relativeFrom="page">
              <wp14:pctWidth>0</wp14:pctWidth>
            </wp14:sizeRelH>
            <wp14:sizeRelV relativeFrom="page">
              <wp14:pctHeight>0</wp14:pctHeight>
            </wp14:sizeRelV>
          </wp:anchor>
        </w:drawing>
      </w:r>
    </w:p>
    <w:p w:rsidR="00CE3822" w:rsidRDefault="00CE3822" w:rsidP="00CE3822">
      <w:pPr>
        <w:pStyle w:val="DefaultText"/>
        <w:rPr>
          <w:lang w:val="en-GB"/>
        </w:rPr>
      </w:pPr>
    </w:p>
    <w:p w:rsidR="00CE3822" w:rsidRDefault="00CE3822" w:rsidP="00CE3822">
      <w:pPr>
        <w:pStyle w:val="DefaultText"/>
        <w:rPr>
          <w:lang w:val="en-GB"/>
        </w:rPr>
      </w:pPr>
    </w:p>
    <w:p w:rsidR="00CE3822" w:rsidRDefault="00CE3822" w:rsidP="00CE3822">
      <w:pPr>
        <w:pStyle w:val="DefaultText"/>
        <w:rPr>
          <w:lang w:val="en-GB"/>
        </w:rPr>
      </w:pPr>
    </w:p>
    <w:p w:rsidR="00CE3822" w:rsidRDefault="00CE3822" w:rsidP="00CE3822"/>
    <w:p w:rsidR="00CE3822" w:rsidRDefault="00CE3822" w:rsidP="00CE3822">
      <w:pPr>
        <w:pStyle w:val="DefaultText11"/>
        <w:rPr>
          <w:rFonts w:ascii="Arial" w:hAnsi="Arial"/>
          <w:lang w:val="en-GB"/>
        </w:rPr>
      </w:pPr>
    </w:p>
    <w:p w:rsidR="00CE3822" w:rsidRDefault="00CE3822" w:rsidP="00CE3822"/>
    <w:p w:rsidR="00CE3822" w:rsidRDefault="00CE3822" w:rsidP="00CE3822">
      <w:pPr>
        <w:jc w:val="center"/>
        <w:rPr>
          <w:rFonts w:cs="Arial"/>
          <w:b/>
          <w:sz w:val="28"/>
        </w:rPr>
      </w:pPr>
    </w:p>
    <w:p w:rsidR="00CE3822" w:rsidRDefault="00CE3822" w:rsidP="00CE3822">
      <w:pPr>
        <w:jc w:val="center"/>
        <w:rPr>
          <w:rFonts w:cs="Arial"/>
          <w:b/>
          <w:sz w:val="28"/>
        </w:rPr>
      </w:pPr>
      <w:r>
        <w:rPr>
          <w:rFonts w:cs="Arial"/>
          <w:b/>
          <w:sz w:val="28"/>
        </w:rPr>
        <w:t>CONTRACT</w:t>
      </w:r>
    </w:p>
    <w:p w:rsidR="00CE3822" w:rsidRDefault="00CE3822" w:rsidP="00CE3822">
      <w:pPr>
        <w:jc w:val="center"/>
        <w:rPr>
          <w:rFonts w:cs="Arial"/>
          <w:b/>
          <w:sz w:val="28"/>
        </w:rPr>
      </w:pPr>
    </w:p>
    <w:p w:rsidR="00CE3822" w:rsidRDefault="00CE3822" w:rsidP="00CE3822">
      <w:pPr>
        <w:jc w:val="center"/>
        <w:rPr>
          <w:rFonts w:cs="Arial"/>
          <w:b/>
          <w:sz w:val="28"/>
        </w:rPr>
      </w:pPr>
      <w:proofErr w:type="gramStart"/>
      <w:r>
        <w:rPr>
          <w:rFonts w:cs="Arial"/>
          <w:b/>
          <w:sz w:val="28"/>
        </w:rPr>
        <w:t>between</w:t>
      </w:r>
      <w:proofErr w:type="gramEnd"/>
    </w:p>
    <w:p w:rsidR="00CE3822" w:rsidRDefault="00CE3822" w:rsidP="00CE3822">
      <w:pPr>
        <w:jc w:val="center"/>
        <w:rPr>
          <w:rFonts w:cs="Arial"/>
          <w:b/>
          <w:sz w:val="28"/>
        </w:rPr>
      </w:pPr>
    </w:p>
    <w:p w:rsidR="00CE3822" w:rsidRDefault="00CE3822" w:rsidP="00CE3822">
      <w:pPr>
        <w:jc w:val="center"/>
        <w:rPr>
          <w:rFonts w:cs="Arial"/>
          <w:b/>
          <w:sz w:val="28"/>
        </w:rPr>
      </w:pPr>
      <w:r>
        <w:rPr>
          <w:rFonts w:cs="Arial"/>
          <w:b/>
          <w:sz w:val="28"/>
        </w:rPr>
        <w:t>THE OFFICE FOR NUCLEAR REGULATION</w:t>
      </w:r>
    </w:p>
    <w:p w:rsidR="00CE3822" w:rsidRDefault="00CE3822" w:rsidP="00CE3822">
      <w:pPr>
        <w:jc w:val="center"/>
        <w:rPr>
          <w:rFonts w:cs="Arial"/>
          <w:b/>
          <w:sz w:val="28"/>
        </w:rPr>
      </w:pPr>
    </w:p>
    <w:p w:rsidR="00CE3822" w:rsidRDefault="00CE3822" w:rsidP="00CE3822">
      <w:pPr>
        <w:pStyle w:val="DefaultText1"/>
        <w:tabs>
          <w:tab w:val="left" w:pos="1134"/>
        </w:tabs>
        <w:ind w:left="1134" w:hanging="1134"/>
        <w:jc w:val="center"/>
        <w:rPr>
          <w:rFonts w:ascii="Arial" w:hAnsi="Arial" w:cs="Arial"/>
          <w:b/>
          <w:bCs/>
          <w:sz w:val="28"/>
          <w:lang w:val="en"/>
        </w:rPr>
      </w:pPr>
      <w:r>
        <w:rPr>
          <w:rFonts w:ascii="Arial" w:hAnsi="Arial" w:cs="Arial"/>
          <w:b/>
          <w:bCs/>
          <w:sz w:val="28"/>
          <w:lang w:val="en"/>
        </w:rPr>
        <w:t>REDGRAVE COURT</w:t>
      </w:r>
    </w:p>
    <w:p w:rsidR="00CE3822" w:rsidRDefault="00CE3822" w:rsidP="00CE3822">
      <w:pPr>
        <w:pStyle w:val="DefaultText1"/>
        <w:tabs>
          <w:tab w:val="left" w:pos="1134"/>
        </w:tabs>
        <w:ind w:left="1134" w:hanging="1134"/>
        <w:jc w:val="center"/>
        <w:rPr>
          <w:rFonts w:ascii="Arial" w:hAnsi="Arial" w:cs="Arial"/>
          <w:b/>
          <w:bCs/>
          <w:sz w:val="28"/>
          <w:lang w:val="en"/>
        </w:rPr>
      </w:pPr>
      <w:r>
        <w:rPr>
          <w:rFonts w:ascii="Arial" w:hAnsi="Arial" w:cs="Arial"/>
          <w:b/>
          <w:bCs/>
          <w:sz w:val="28"/>
          <w:lang w:val="en"/>
        </w:rPr>
        <w:t>MERTON ROAD</w:t>
      </w:r>
    </w:p>
    <w:p w:rsidR="00CE3822" w:rsidRDefault="00CE3822" w:rsidP="00CE3822">
      <w:pPr>
        <w:pStyle w:val="DefaultText1"/>
        <w:tabs>
          <w:tab w:val="left" w:pos="1134"/>
        </w:tabs>
        <w:ind w:left="1134" w:hanging="1134"/>
        <w:jc w:val="center"/>
        <w:rPr>
          <w:rFonts w:ascii="Arial" w:hAnsi="Arial" w:cs="Arial"/>
          <w:b/>
          <w:bCs/>
          <w:sz w:val="28"/>
          <w:lang w:val="en"/>
        </w:rPr>
      </w:pPr>
      <w:r>
        <w:rPr>
          <w:rFonts w:ascii="Arial" w:hAnsi="Arial" w:cs="Arial"/>
          <w:b/>
          <w:bCs/>
          <w:sz w:val="28"/>
          <w:lang w:val="en"/>
        </w:rPr>
        <w:t>BOOTLE</w:t>
      </w:r>
    </w:p>
    <w:p w:rsidR="00CE3822" w:rsidRDefault="00CE3822" w:rsidP="00CE3822">
      <w:pPr>
        <w:pStyle w:val="DefaultText1"/>
        <w:tabs>
          <w:tab w:val="left" w:pos="1134"/>
        </w:tabs>
        <w:ind w:left="1134" w:hanging="1134"/>
        <w:jc w:val="center"/>
        <w:rPr>
          <w:rFonts w:ascii="Arial" w:hAnsi="Arial" w:cs="Arial"/>
          <w:b/>
          <w:bCs/>
          <w:sz w:val="28"/>
          <w:lang w:val="en-GB"/>
        </w:rPr>
      </w:pPr>
      <w:r>
        <w:rPr>
          <w:rFonts w:ascii="Arial" w:hAnsi="Arial" w:cs="Arial"/>
          <w:b/>
          <w:bCs/>
          <w:sz w:val="28"/>
        </w:rPr>
        <w:t>MERSEYSIDE, L20 7HS</w:t>
      </w:r>
    </w:p>
    <w:p w:rsidR="00CE3822" w:rsidRDefault="00CE3822" w:rsidP="00CE3822">
      <w:pPr>
        <w:rPr>
          <w:rFonts w:cs="Arial"/>
          <w:sz w:val="28"/>
        </w:rPr>
      </w:pPr>
    </w:p>
    <w:p w:rsidR="00CE3822" w:rsidRDefault="00CE3822" w:rsidP="00CE3822">
      <w:pPr>
        <w:jc w:val="center"/>
        <w:rPr>
          <w:rFonts w:cs="Arial"/>
          <w:b/>
          <w:sz w:val="28"/>
        </w:rPr>
      </w:pPr>
      <w:proofErr w:type="gramStart"/>
      <w:r>
        <w:rPr>
          <w:rFonts w:cs="Arial"/>
          <w:b/>
          <w:sz w:val="28"/>
        </w:rPr>
        <w:t>and</w:t>
      </w:r>
      <w:proofErr w:type="gramEnd"/>
    </w:p>
    <w:p w:rsidR="00CE3822" w:rsidRDefault="00CE3822" w:rsidP="00CE3822">
      <w:pPr>
        <w:pStyle w:val="DefaultText"/>
        <w:jc w:val="center"/>
        <w:rPr>
          <w:lang w:val="en-GB"/>
        </w:rPr>
      </w:pPr>
    </w:p>
    <w:p w:rsidR="00CE3822" w:rsidRDefault="00860A6A" w:rsidP="00CE3822">
      <w:pPr>
        <w:pStyle w:val="DefaultText"/>
        <w:jc w:val="center"/>
        <w:rPr>
          <w:rFonts w:ascii="Arial" w:hAnsi="Arial" w:cs="Arial"/>
          <w:b/>
          <w:bCs/>
          <w:sz w:val="28"/>
          <w:lang w:val="en-GB"/>
        </w:rPr>
      </w:pPr>
      <w:r>
        <w:rPr>
          <w:rFonts w:ascii="Arial" w:hAnsi="Arial" w:cs="Arial"/>
          <w:b/>
          <w:bCs/>
          <w:sz w:val="28"/>
          <w:lang w:val="en-GB"/>
        </w:rPr>
        <w:t>PUBLIC HEALTH ENGLAND</w:t>
      </w:r>
    </w:p>
    <w:p w:rsidR="00CE3822" w:rsidRDefault="00CE3822" w:rsidP="00CE3822">
      <w:pPr>
        <w:pStyle w:val="DefaultText"/>
        <w:jc w:val="center"/>
        <w:rPr>
          <w:rFonts w:ascii="Arial" w:hAnsi="Arial" w:cs="Arial"/>
          <w:b/>
          <w:bCs/>
          <w:sz w:val="28"/>
          <w:lang w:val="en-GB"/>
        </w:rPr>
      </w:pPr>
    </w:p>
    <w:p w:rsidR="00250B2E" w:rsidRDefault="00250B2E" w:rsidP="00CE3822">
      <w:pPr>
        <w:pStyle w:val="DefaultText"/>
        <w:jc w:val="center"/>
        <w:rPr>
          <w:rFonts w:ascii="Arial" w:hAnsi="Arial" w:cs="Arial"/>
          <w:b/>
          <w:bCs/>
          <w:sz w:val="28"/>
          <w:lang w:val="en-GB"/>
        </w:rPr>
      </w:pPr>
      <w:r>
        <w:rPr>
          <w:rFonts w:ascii="Arial" w:hAnsi="Arial" w:cs="Arial"/>
          <w:b/>
          <w:bCs/>
          <w:sz w:val="28"/>
          <w:lang w:val="en-GB"/>
        </w:rPr>
        <w:t xml:space="preserve">CENTRE FOR RADIATION, CHEMICAL AND </w:t>
      </w:r>
    </w:p>
    <w:p w:rsidR="00250B2E" w:rsidRDefault="00250B2E" w:rsidP="00CE3822">
      <w:pPr>
        <w:pStyle w:val="DefaultText"/>
        <w:jc w:val="center"/>
        <w:rPr>
          <w:rFonts w:ascii="Arial" w:hAnsi="Arial" w:cs="Arial"/>
          <w:b/>
          <w:bCs/>
          <w:sz w:val="28"/>
          <w:lang w:val="en-GB"/>
        </w:rPr>
      </w:pPr>
      <w:r>
        <w:rPr>
          <w:rFonts w:ascii="Arial" w:hAnsi="Arial" w:cs="Arial"/>
          <w:b/>
          <w:bCs/>
          <w:sz w:val="28"/>
          <w:lang w:val="en-GB"/>
        </w:rPr>
        <w:t>ENVIRONMENTAL HAZARDS</w:t>
      </w:r>
    </w:p>
    <w:p w:rsidR="00250B2E" w:rsidRDefault="00250B2E" w:rsidP="00CE3822">
      <w:pPr>
        <w:pStyle w:val="DefaultText"/>
        <w:jc w:val="center"/>
        <w:rPr>
          <w:rFonts w:ascii="Arial" w:hAnsi="Arial" w:cs="Arial"/>
          <w:b/>
          <w:bCs/>
          <w:sz w:val="28"/>
          <w:lang w:val="en-GB"/>
        </w:rPr>
      </w:pPr>
      <w:r>
        <w:rPr>
          <w:rFonts w:ascii="Arial" w:hAnsi="Arial" w:cs="Arial"/>
          <w:b/>
          <w:bCs/>
          <w:sz w:val="28"/>
          <w:lang w:val="en-GB"/>
        </w:rPr>
        <w:t>CHILTON</w:t>
      </w:r>
    </w:p>
    <w:p w:rsidR="00250B2E" w:rsidRDefault="00250B2E" w:rsidP="00CE3822">
      <w:pPr>
        <w:pStyle w:val="DefaultText"/>
        <w:jc w:val="center"/>
        <w:rPr>
          <w:rFonts w:ascii="Arial" w:hAnsi="Arial" w:cs="Arial"/>
          <w:b/>
          <w:bCs/>
          <w:sz w:val="28"/>
          <w:lang w:val="en-GB"/>
        </w:rPr>
      </w:pPr>
      <w:r>
        <w:rPr>
          <w:rFonts w:ascii="Arial" w:hAnsi="Arial" w:cs="Arial"/>
          <w:b/>
          <w:bCs/>
          <w:sz w:val="28"/>
          <w:lang w:val="en-GB"/>
        </w:rPr>
        <w:t>DIDCOT</w:t>
      </w:r>
    </w:p>
    <w:p w:rsidR="00CE3822" w:rsidRDefault="00250B2E" w:rsidP="00CE3822">
      <w:pPr>
        <w:pStyle w:val="DefaultText"/>
        <w:jc w:val="center"/>
        <w:rPr>
          <w:rFonts w:ascii="Arial" w:hAnsi="Arial" w:cs="Arial"/>
          <w:b/>
          <w:bCs/>
          <w:sz w:val="28"/>
          <w:lang w:val="en-GB"/>
        </w:rPr>
      </w:pPr>
      <w:r>
        <w:rPr>
          <w:rFonts w:ascii="Arial" w:hAnsi="Arial" w:cs="Arial"/>
          <w:b/>
          <w:bCs/>
          <w:sz w:val="28"/>
          <w:lang w:val="en-GB"/>
        </w:rPr>
        <w:t>OXFORDSHIRE</w:t>
      </w:r>
    </w:p>
    <w:p w:rsidR="00250B2E" w:rsidRDefault="00250B2E" w:rsidP="00CE3822">
      <w:pPr>
        <w:pStyle w:val="DefaultText"/>
        <w:jc w:val="center"/>
        <w:rPr>
          <w:rFonts w:ascii="Arial" w:hAnsi="Arial" w:cs="Arial"/>
          <w:b/>
          <w:bCs/>
          <w:sz w:val="28"/>
          <w:lang w:val="en-GB"/>
        </w:rPr>
      </w:pPr>
      <w:r>
        <w:rPr>
          <w:rFonts w:ascii="Arial" w:hAnsi="Arial" w:cs="Arial"/>
          <w:b/>
          <w:bCs/>
          <w:sz w:val="28"/>
          <w:lang w:val="en-GB"/>
        </w:rPr>
        <w:t>OX11 0RG</w:t>
      </w:r>
    </w:p>
    <w:p w:rsidR="00CE3822" w:rsidRDefault="00CE3822" w:rsidP="00CE3822">
      <w:pPr>
        <w:pStyle w:val="DefaultText"/>
        <w:jc w:val="center"/>
        <w:rPr>
          <w:rFonts w:ascii="Arial" w:hAnsi="Arial" w:cs="Arial"/>
          <w:b/>
          <w:bCs/>
          <w:sz w:val="28"/>
          <w:lang w:val="en-GB"/>
        </w:rPr>
      </w:pPr>
    </w:p>
    <w:p w:rsidR="00860A6A" w:rsidRDefault="00860A6A" w:rsidP="00CE3822">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hAnsi="Arial" w:cs="Arial"/>
          <w:b/>
          <w:bCs/>
          <w:sz w:val="28"/>
          <w:szCs w:val="28"/>
          <w:lang w:val="en-GB"/>
        </w:rPr>
      </w:pPr>
      <w:r>
        <w:rPr>
          <w:rFonts w:ascii="Arial" w:hAnsi="Arial" w:cs="Arial"/>
          <w:b/>
          <w:bCs/>
          <w:sz w:val="28"/>
          <w:szCs w:val="28"/>
          <w:lang w:val="en-GB"/>
        </w:rPr>
        <w:t>PROVISION OF INDEPENDENT TECHNICAL</w:t>
      </w:r>
    </w:p>
    <w:p w:rsidR="00860A6A" w:rsidRDefault="00860A6A" w:rsidP="00CE3822">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hAnsi="Arial" w:cs="Arial"/>
          <w:b/>
          <w:bCs/>
          <w:sz w:val="28"/>
          <w:szCs w:val="28"/>
          <w:lang w:val="en-GB"/>
        </w:rPr>
      </w:pPr>
      <w:r>
        <w:rPr>
          <w:rFonts w:ascii="Arial" w:hAnsi="Arial" w:cs="Arial"/>
          <w:b/>
          <w:bCs/>
          <w:sz w:val="28"/>
          <w:szCs w:val="28"/>
          <w:lang w:val="en-GB"/>
        </w:rPr>
        <w:t>VERIFICATION OF HARWELL’S LIQUID EFFLUENT</w:t>
      </w:r>
    </w:p>
    <w:p w:rsidR="005F400C" w:rsidRDefault="00860A6A" w:rsidP="00CE3822">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hAnsi="Arial" w:cs="Arial"/>
          <w:b/>
          <w:bCs/>
          <w:sz w:val="28"/>
          <w:szCs w:val="28"/>
          <w:lang w:val="en-GB"/>
        </w:rPr>
      </w:pPr>
      <w:r>
        <w:rPr>
          <w:rFonts w:ascii="Arial" w:hAnsi="Arial" w:cs="Arial"/>
          <w:b/>
          <w:bCs/>
          <w:sz w:val="28"/>
          <w:szCs w:val="28"/>
          <w:lang w:val="en-GB"/>
        </w:rPr>
        <w:t>TREATMENT PLANT (LETP)</w:t>
      </w:r>
    </w:p>
    <w:p w:rsidR="005F400C" w:rsidRPr="00153A85" w:rsidRDefault="005F400C" w:rsidP="00DE5FA5">
      <w:pPr>
        <w:tabs>
          <w:tab w:val="left" w:pos="709"/>
        </w:tabs>
        <w:ind w:left="709" w:hanging="709"/>
        <w:rPr>
          <w:noProof/>
        </w:rPr>
      </w:pPr>
      <w:r>
        <w:br w:type="page"/>
      </w:r>
      <w:r w:rsidRPr="005F400C">
        <w:rPr>
          <w:noProof/>
          <w:sz w:val="24"/>
          <w:szCs w:val="24"/>
        </w:rPr>
        <w:lastRenderedPageBreak/>
        <w:t>This Contract is made between</w:t>
      </w:r>
      <w:r w:rsidRPr="00153A85">
        <w:rPr>
          <w:noProof/>
        </w:rPr>
        <w:t>:</w:t>
      </w:r>
    </w:p>
    <w:p w:rsidR="005F400C" w:rsidRPr="00153A85" w:rsidRDefault="005F400C" w:rsidP="005F400C">
      <w:pPr>
        <w:pStyle w:val="DefaultText"/>
        <w:suppressAutoHyphens/>
        <w:jc w:val="both"/>
        <w:rPr>
          <w:rFonts w:ascii="Arial" w:hAnsi="Arial"/>
          <w:noProof/>
          <w:lang w:val="en-GB"/>
        </w:rPr>
      </w:pPr>
    </w:p>
    <w:p w:rsidR="005F400C" w:rsidRPr="00BF7661" w:rsidRDefault="005F400C" w:rsidP="0089534B">
      <w:pPr>
        <w:pStyle w:val="DefaultText"/>
        <w:suppressAutoHyphens/>
        <w:jc w:val="both"/>
        <w:rPr>
          <w:rFonts w:ascii="Arial" w:hAnsi="Arial"/>
          <w:noProof/>
          <w:sz w:val="22"/>
          <w:szCs w:val="22"/>
          <w:lang w:val="en-GB"/>
        </w:rPr>
      </w:pPr>
      <w:r w:rsidRPr="00BF7661">
        <w:rPr>
          <w:rFonts w:ascii="Arial" w:hAnsi="Arial"/>
          <w:b/>
          <w:noProof/>
          <w:sz w:val="22"/>
          <w:szCs w:val="22"/>
          <w:lang w:val="en-GB"/>
        </w:rPr>
        <w:t>THE</w:t>
      </w:r>
      <w:r w:rsidRPr="00BF7661">
        <w:rPr>
          <w:rFonts w:ascii="Arial" w:hAnsi="Arial"/>
          <w:noProof/>
          <w:sz w:val="22"/>
          <w:szCs w:val="22"/>
          <w:lang w:val="en-GB"/>
        </w:rPr>
        <w:t xml:space="preserve"> </w:t>
      </w:r>
      <w:r w:rsidRPr="00BF7661">
        <w:rPr>
          <w:rFonts w:ascii="Arial" w:hAnsi="Arial"/>
          <w:b/>
          <w:bCs/>
          <w:noProof/>
          <w:sz w:val="22"/>
          <w:szCs w:val="22"/>
          <w:lang w:val="en-GB"/>
        </w:rPr>
        <w:t>OFFICE FOR NUCLEAR REGULATION</w:t>
      </w:r>
      <w:r w:rsidRPr="00BF7661">
        <w:rPr>
          <w:rFonts w:ascii="Arial" w:hAnsi="Arial"/>
          <w:bCs/>
          <w:noProof/>
          <w:sz w:val="22"/>
          <w:szCs w:val="22"/>
          <w:lang w:val="en-GB"/>
        </w:rPr>
        <w:t>, a body corporate created by statute, with its principal office at</w:t>
      </w:r>
      <w:r w:rsidRPr="00BF7661">
        <w:rPr>
          <w:rFonts w:ascii="Arial" w:hAnsi="Arial"/>
          <w:noProof/>
          <w:sz w:val="22"/>
          <w:szCs w:val="22"/>
          <w:lang w:val="en-GB"/>
        </w:rPr>
        <w:t xml:space="preserve"> Redgrave Court, Me</w:t>
      </w:r>
      <w:r w:rsidR="004B2792">
        <w:rPr>
          <w:rFonts w:ascii="Arial" w:hAnsi="Arial"/>
          <w:noProof/>
          <w:sz w:val="22"/>
          <w:szCs w:val="22"/>
          <w:lang w:val="en-GB"/>
        </w:rPr>
        <w:t xml:space="preserve">rton Road, Bootle, Merseyside, </w:t>
      </w:r>
      <w:r w:rsidRPr="00BF7661">
        <w:rPr>
          <w:rFonts w:ascii="Arial" w:hAnsi="Arial"/>
          <w:noProof/>
          <w:sz w:val="22"/>
          <w:szCs w:val="22"/>
          <w:lang w:val="en-GB"/>
        </w:rPr>
        <w:t xml:space="preserve">L20 7HS (hereinafter called ‘ONR’ of the one part) and </w:t>
      </w:r>
    </w:p>
    <w:p w:rsidR="005F400C" w:rsidRPr="00BF7661" w:rsidRDefault="005F400C" w:rsidP="0089534B">
      <w:pPr>
        <w:pStyle w:val="DefaultText"/>
        <w:suppressAutoHyphens/>
        <w:jc w:val="both"/>
        <w:rPr>
          <w:rFonts w:ascii="Arial" w:hAnsi="Arial"/>
          <w:noProof/>
          <w:sz w:val="22"/>
          <w:szCs w:val="22"/>
          <w:lang w:val="en-GB"/>
        </w:rPr>
      </w:pPr>
    </w:p>
    <w:p w:rsidR="005F400C" w:rsidRPr="00BF7661" w:rsidRDefault="00250B2E" w:rsidP="0089534B">
      <w:pPr>
        <w:pStyle w:val="DefaultText"/>
        <w:suppressAutoHyphens/>
        <w:jc w:val="both"/>
        <w:rPr>
          <w:rFonts w:ascii="Arial" w:hAnsi="Arial"/>
          <w:noProof/>
          <w:sz w:val="22"/>
          <w:szCs w:val="22"/>
          <w:lang w:val="en-GB"/>
        </w:rPr>
      </w:pPr>
      <w:r>
        <w:rPr>
          <w:rFonts w:ascii="Arial" w:hAnsi="Arial"/>
          <w:b/>
          <w:noProof/>
          <w:sz w:val="22"/>
          <w:szCs w:val="22"/>
          <w:lang w:val="en-GB"/>
        </w:rPr>
        <w:t>PUBLIC HEALTH ENGLAND</w:t>
      </w:r>
      <w:r w:rsidR="005F400C" w:rsidRPr="00BF7661">
        <w:rPr>
          <w:rFonts w:ascii="Arial" w:hAnsi="Arial"/>
          <w:noProof/>
          <w:sz w:val="22"/>
          <w:szCs w:val="22"/>
          <w:lang w:val="en-GB"/>
        </w:rPr>
        <w:t xml:space="preserve">, </w:t>
      </w:r>
      <w:r>
        <w:rPr>
          <w:rFonts w:ascii="Arial" w:hAnsi="Arial"/>
          <w:noProof/>
          <w:sz w:val="22"/>
          <w:szCs w:val="22"/>
          <w:lang w:val="en-GB"/>
        </w:rPr>
        <w:t>at Centre for Radiation, Chemical &amp; Environmental Hazards, Chilton, Didcot, Oxfordshire, OX11 0RG</w:t>
      </w:r>
      <w:r w:rsidR="005F400C" w:rsidRPr="00BF7661">
        <w:rPr>
          <w:rFonts w:ascii="Arial" w:hAnsi="Arial"/>
          <w:noProof/>
          <w:sz w:val="22"/>
          <w:szCs w:val="22"/>
          <w:lang w:val="en-GB"/>
        </w:rPr>
        <w:t xml:space="preserve"> (hereinafter ‘the Contractor’ of the other part), in accordance with the details, terms and conditions stated herein.</w:t>
      </w:r>
    </w:p>
    <w:p w:rsidR="005F400C" w:rsidRPr="00BF7661" w:rsidRDefault="005F400C" w:rsidP="007E4EC8">
      <w:pPr>
        <w:spacing w:before="240" w:after="120" w:line="240" w:lineRule="auto"/>
        <w:jc w:val="both"/>
        <w:rPr>
          <w:rFonts w:cs="Arial"/>
          <w:b/>
          <w:sz w:val="22"/>
          <w:szCs w:val="22"/>
        </w:rPr>
      </w:pPr>
      <w:r w:rsidRPr="00BF7661">
        <w:rPr>
          <w:rFonts w:cs="Arial"/>
          <w:b/>
          <w:sz w:val="22"/>
          <w:szCs w:val="22"/>
        </w:rPr>
        <w:t>WHEREAS</w:t>
      </w:r>
    </w:p>
    <w:p w:rsidR="00F8021F" w:rsidRDefault="007969D8" w:rsidP="00F8021F">
      <w:pPr>
        <w:spacing w:before="120" w:line="240" w:lineRule="auto"/>
        <w:jc w:val="both"/>
        <w:rPr>
          <w:rFonts w:cs="Arial"/>
          <w:sz w:val="22"/>
          <w:szCs w:val="22"/>
        </w:rPr>
      </w:pPr>
      <w:r w:rsidRPr="00BF7661">
        <w:rPr>
          <w:rFonts w:cs="Arial"/>
          <w:sz w:val="22"/>
          <w:szCs w:val="22"/>
        </w:rPr>
        <w:t>1</w:t>
      </w:r>
      <w:r w:rsidRPr="00BF7661">
        <w:rPr>
          <w:rFonts w:cs="Arial"/>
          <w:sz w:val="22"/>
          <w:szCs w:val="22"/>
        </w:rPr>
        <w:tab/>
      </w:r>
      <w:r w:rsidR="007E4EC8" w:rsidRPr="00BF7661">
        <w:rPr>
          <w:rFonts w:cs="Arial"/>
          <w:sz w:val="22"/>
          <w:szCs w:val="22"/>
        </w:rPr>
        <w:t xml:space="preserve">This Contract is made subject to the terms set out in the schedules listed below which both </w:t>
      </w:r>
      <w:r w:rsidRPr="00BF7661">
        <w:rPr>
          <w:rFonts w:cs="Arial"/>
          <w:sz w:val="22"/>
          <w:szCs w:val="22"/>
        </w:rPr>
        <w:tab/>
      </w:r>
      <w:r w:rsidR="007E4EC8" w:rsidRPr="00BF7661">
        <w:rPr>
          <w:rFonts w:cs="Arial"/>
          <w:sz w:val="22"/>
          <w:szCs w:val="22"/>
        </w:rPr>
        <w:t xml:space="preserve">ONR and the Contractor undertake to observe in the performance of this Contract.  The </w:t>
      </w:r>
      <w:r w:rsidRPr="00BF7661">
        <w:rPr>
          <w:rFonts w:cs="Arial"/>
          <w:sz w:val="22"/>
          <w:szCs w:val="22"/>
        </w:rPr>
        <w:tab/>
      </w:r>
      <w:r w:rsidR="007E4EC8" w:rsidRPr="00BF7661">
        <w:rPr>
          <w:rFonts w:cs="Arial"/>
          <w:sz w:val="22"/>
          <w:szCs w:val="22"/>
        </w:rPr>
        <w:t xml:space="preserve">Schedules form part of this Contract and shall have effect as if set out in full in the body of </w:t>
      </w:r>
      <w:r w:rsidRPr="00BF7661">
        <w:rPr>
          <w:rFonts w:cs="Arial"/>
          <w:sz w:val="22"/>
          <w:szCs w:val="22"/>
        </w:rPr>
        <w:tab/>
      </w:r>
      <w:r w:rsidR="007E4EC8" w:rsidRPr="00BF7661">
        <w:rPr>
          <w:rFonts w:cs="Arial"/>
          <w:sz w:val="22"/>
          <w:szCs w:val="22"/>
        </w:rPr>
        <w:t xml:space="preserve">this Contract.  Any reference to this Contract includes the </w:t>
      </w:r>
      <w:r w:rsidR="00F8021F">
        <w:rPr>
          <w:rFonts w:cs="Arial"/>
          <w:sz w:val="22"/>
          <w:szCs w:val="22"/>
        </w:rPr>
        <w:t xml:space="preserve">following </w:t>
      </w:r>
      <w:r w:rsidR="007E4EC8" w:rsidRPr="00BF7661">
        <w:rPr>
          <w:rFonts w:cs="Arial"/>
          <w:sz w:val="22"/>
          <w:szCs w:val="22"/>
        </w:rPr>
        <w:t>Schedules.</w:t>
      </w:r>
    </w:p>
    <w:p w:rsidR="00F8021F" w:rsidRPr="00BF7661" w:rsidRDefault="00F8021F" w:rsidP="00F8021F">
      <w:pPr>
        <w:spacing w:before="120" w:after="120" w:line="240" w:lineRule="auto"/>
        <w:jc w:val="both"/>
        <w:rPr>
          <w:rFonts w:cs="Arial"/>
          <w:sz w:val="22"/>
          <w:szCs w:val="22"/>
        </w:rPr>
      </w:pPr>
    </w:p>
    <w:tbl>
      <w:tblPr>
        <w:tblW w:w="900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8"/>
        <w:gridCol w:w="6582"/>
      </w:tblGrid>
      <w:tr w:rsidR="007E4EC8" w:rsidRPr="00BF7661" w:rsidTr="007969D8">
        <w:tc>
          <w:tcPr>
            <w:tcW w:w="2418" w:type="dxa"/>
          </w:tcPr>
          <w:p w:rsidR="007E4EC8" w:rsidRPr="00BF7661" w:rsidRDefault="007E4EC8" w:rsidP="005869BD">
            <w:pPr>
              <w:spacing w:before="120" w:after="120" w:line="240" w:lineRule="auto"/>
              <w:rPr>
                <w:rFonts w:cs="Arial"/>
                <w:b/>
                <w:sz w:val="22"/>
                <w:szCs w:val="22"/>
              </w:rPr>
            </w:pPr>
            <w:r w:rsidRPr="00BF7661">
              <w:rPr>
                <w:rFonts w:cs="Arial"/>
                <w:b/>
                <w:sz w:val="22"/>
                <w:szCs w:val="22"/>
              </w:rPr>
              <w:t>Schedule 1</w:t>
            </w:r>
          </w:p>
        </w:tc>
        <w:tc>
          <w:tcPr>
            <w:tcW w:w="6582" w:type="dxa"/>
          </w:tcPr>
          <w:p w:rsidR="007E4EC8" w:rsidRPr="00BF7661" w:rsidRDefault="007E4EC8" w:rsidP="005869BD">
            <w:pPr>
              <w:spacing w:before="120" w:after="120" w:line="240" w:lineRule="auto"/>
              <w:rPr>
                <w:rFonts w:cs="Arial"/>
                <w:sz w:val="22"/>
                <w:szCs w:val="22"/>
              </w:rPr>
            </w:pPr>
            <w:r w:rsidRPr="00BF7661">
              <w:rPr>
                <w:rFonts w:cs="Arial"/>
                <w:sz w:val="22"/>
                <w:szCs w:val="22"/>
              </w:rPr>
              <w:t>Special Terms</w:t>
            </w:r>
          </w:p>
        </w:tc>
      </w:tr>
      <w:tr w:rsidR="007E4EC8" w:rsidRPr="00BF7661" w:rsidTr="007969D8">
        <w:tc>
          <w:tcPr>
            <w:tcW w:w="2418" w:type="dxa"/>
          </w:tcPr>
          <w:p w:rsidR="007E4EC8" w:rsidRPr="00BF7661" w:rsidRDefault="007E4EC8" w:rsidP="005869BD">
            <w:pPr>
              <w:spacing w:before="120" w:after="120" w:line="240" w:lineRule="auto"/>
              <w:rPr>
                <w:rFonts w:cs="Arial"/>
                <w:b/>
                <w:sz w:val="22"/>
                <w:szCs w:val="22"/>
              </w:rPr>
            </w:pPr>
            <w:r w:rsidRPr="00BF7661">
              <w:rPr>
                <w:rFonts w:cs="Arial"/>
                <w:b/>
                <w:sz w:val="22"/>
                <w:szCs w:val="22"/>
              </w:rPr>
              <w:t>Schedule 2</w:t>
            </w:r>
          </w:p>
        </w:tc>
        <w:tc>
          <w:tcPr>
            <w:tcW w:w="6582" w:type="dxa"/>
          </w:tcPr>
          <w:p w:rsidR="007E4EC8" w:rsidRPr="00BF7661" w:rsidRDefault="007E4EC8" w:rsidP="005869BD">
            <w:pPr>
              <w:spacing w:before="120" w:after="120" w:line="240" w:lineRule="auto"/>
              <w:rPr>
                <w:rFonts w:cs="Arial"/>
                <w:sz w:val="22"/>
                <w:szCs w:val="22"/>
              </w:rPr>
            </w:pPr>
            <w:r w:rsidRPr="00BF7661">
              <w:rPr>
                <w:rFonts w:cs="Arial"/>
                <w:sz w:val="22"/>
                <w:szCs w:val="22"/>
              </w:rPr>
              <w:t>Service</w:t>
            </w:r>
            <w:r w:rsidR="008038D9">
              <w:rPr>
                <w:rFonts w:cs="Arial"/>
                <w:sz w:val="22"/>
                <w:szCs w:val="22"/>
              </w:rPr>
              <w:t xml:space="preserve"> Requirements</w:t>
            </w:r>
          </w:p>
        </w:tc>
      </w:tr>
      <w:tr w:rsidR="007E4EC8" w:rsidRPr="00BF7661" w:rsidTr="007969D8">
        <w:tc>
          <w:tcPr>
            <w:tcW w:w="2418" w:type="dxa"/>
          </w:tcPr>
          <w:p w:rsidR="007E4EC8" w:rsidRPr="00BF7661" w:rsidRDefault="007E4EC8" w:rsidP="005869BD">
            <w:pPr>
              <w:spacing w:before="120" w:after="120" w:line="240" w:lineRule="auto"/>
              <w:rPr>
                <w:rFonts w:cs="Arial"/>
                <w:b/>
                <w:sz w:val="22"/>
                <w:szCs w:val="22"/>
              </w:rPr>
            </w:pPr>
            <w:r w:rsidRPr="00BF7661">
              <w:rPr>
                <w:rFonts w:cs="Arial"/>
                <w:b/>
                <w:sz w:val="22"/>
                <w:szCs w:val="22"/>
              </w:rPr>
              <w:t>Schedule 3</w:t>
            </w:r>
          </w:p>
        </w:tc>
        <w:tc>
          <w:tcPr>
            <w:tcW w:w="6582" w:type="dxa"/>
          </w:tcPr>
          <w:p w:rsidR="007E4EC8" w:rsidRPr="00BF7661" w:rsidRDefault="007E4EC8" w:rsidP="005869BD">
            <w:pPr>
              <w:spacing w:before="120" w:after="120" w:line="240" w:lineRule="auto"/>
              <w:rPr>
                <w:rFonts w:cs="Arial"/>
                <w:sz w:val="22"/>
                <w:szCs w:val="22"/>
              </w:rPr>
            </w:pPr>
            <w:r w:rsidRPr="00BF7661">
              <w:rPr>
                <w:rFonts w:cs="Arial"/>
                <w:sz w:val="22"/>
                <w:szCs w:val="22"/>
              </w:rPr>
              <w:t>Charges</w:t>
            </w:r>
            <w:r w:rsidR="008038D9">
              <w:rPr>
                <w:rFonts w:cs="Arial"/>
                <w:sz w:val="22"/>
                <w:szCs w:val="22"/>
              </w:rPr>
              <w:t xml:space="preserve"> &amp; Invoicing</w:t>
            </w:r>
          </w:p>
        </w:tc>
      </w:tr>
      <w:tr w:rsidR="009B0850" w:rsidRPr="00BF7661" w:rsidTr="007969D8">
        <w:tc>
          <w:tcPr>
            <w:tcW w:w="2418" w:type="dxa"/>
          </w:tcPr>
          <w:p w:rsidR="009B0850" w:rsidRPr="00BF7661" w:rsidRDefault="009B0850" w:rsidP="005869BD">
            <w:pPr>
              <w:spacing w:before="120" w:after="120" w:line="240" w:lineRule="auto"/>
              <w:rPr>
                <w:rFonts w:cs="Arial"/>
                <w:b/>
                <w:sz w:val="22"/>
                <w:szCs w:val="22"/>
              </w:rPr>
            </w:pPr>
            <w:r w:rsidRPr="00BF7661">
              <w:rPr>
                <w:rFonts w:cs="Arial"/>
                <w:b/>
                <w:sz w:val="22"/>
                <w:szCs w:val="22"/>
              </w:rPr>
              <w:t>Schedule 4</w:t>
            </w:r>
          </w:p>
        </w:tc>
        <w:tc>
          <w:tcPr>
            <w:tcW w:w="6582" w:type="dxa"/>
          </w:tcPr>
          <w:p w:rsidR="009B0850" w:rsidRPr="00BF7661" w:rsidRDefault="009B0850" w:rsidP="005869BD">
            <w:pPr>
              <w:spacing w:before="120" w:after="120" w:line="240" w:lineRule="auto"/>
              <w:rPr>
                <w:rFonts w:cs="Arial"/>
                <w:sz w:val="22"/>
                <w:szCs w:val="22"/>
              </w:rPr>
            </w:pPr>
            <w:r w:rsidRPr="00BF7661">
              <w:rPr>
                <w:rFonts w:cs="Arial"/>
                <w:sz w:val="22"/>
                <w:szCs w:val="22"/>
              </w:rPr>
              <w:t>Standard Terms</w:t>
            </w:r>
            <w:r>
              <w:rPr>
                <w:rFonts w:cs="Arial"/>
                <w:sz w:val="22"/>
                <w:szCs w:val="22"/>
              </w:rPr>
              <w:t xml:space="preserve"> for the Provision of Services</w:t>
            </w:r>
          </w:p>
        </w:tc>
      </w:tr>
      <w:tr w:rsidR="007E4EC8" w:rsidRPr="00BF7661" w:rsidTr="007969D8">
        <w:tc>
          <w:tcPr>
            <w:tcW w:w="2418" w:type="dxa"/>
          </w:tcPr>
          <w:p w:rsidR="007E4EC8" w:rsidRPr="00BF7661" w:rsidRDefault="007E4EC8" w:rsidP="009B0850">
            <w:pPr>
              <w:spacing w:before="120" w:after="120" w:line="240" w:lineRule="auto"/>
              <w:rPr>
                <w:rFonts w:cs="Arial"/>
                <w:b/>
                <w:sz w:val="22"/>
                <w:szCs w:val="22"/>
              </w:rPr>
            </w:pPr>
            <w:r w:rsidRPr="00BF7661">
              <w:rPr>
                <w:rFonts w:cs="Arial"/>
                <w:b/>
                <w:sz w:val="22"/>
                <w:szCs w:val="22"/>
              </w:rPr>
              <w:t xml:space="preserve">Schedule </w:t>
            </w:r>
            <w:r w:rsidR="009B0850">
              <w:rPr>
                <w:rFonts w:cs="Arial"/>
                <w:b/>
                <w:sz w:val="22"/>
                <w:szCs w:val="22"/>
              </w:rPr>
              <w:t>5</w:t>
            </w:r>
          </w:p>
        </w:tc>
        <w:tc>
          <w:tcPr>
            <w:tcW w:w="6582" w:type="dxa"/>
          </w:tcPr>
          <w:p w:rsidR="007E4EC8" w:rsidRPr="00BF7661" w:rsidRDefault="009B0850" w:rsidP="005869BD">
            <w:pPr>
              <w:spacing w:before="120" w:after="120" w:line="240" w:lineRule="auto"/>
              <w:rPr>
                <w:rFonts w:cs="Arial"/>
                <w:sz w:val="22"/>
                <w:szCs w:val="22"/>
              </w:rPr>
            </w:pPr>
            <w:r>
              <w:rPr>
                <w:rFonts w:cs="Arial"/>
                <w:sz w:val="22"/>
                <w:szCs w:val="22"/>
              </w:rPr>
              <w:t>Processing Personal Data and Data Subjects</w:t>
            </w:r>
          </w:p>
        </w:tc>
      </w:tr>
    </w:tbl>
    <w:p w:rsidR="007969D8" w:rsidRPr="00BF7661" w:rsidRDefault="007969D8" w:rsidP="00451ECC">
      <w:pPr>
        <w:spacing w:before="120" w:line="240" w:lineRule="auto"/>
        <w:jc w:val="both"/>
        <w:rPr>
          <w:rFonts w:cs="Arial"/>
          <w:sz w:val="22"/>
          <w:szCs w:val="22"/>
        </w:rPr>
      </w:pPr>
    </w:p>
    <w:p w:rsidR="00F8021F" w:rsidRDefault="00F8021F" w:rsidP="00F8021F">
      <w:pPr>
        <w:spacing w:before="120" w:after="120" w:line="240" w:lineRule="auto"/>
        <w:jc w:val="both"/>
        <w:rPr>
          <w:rFonts w:cs="Arial"/>
          <w:sz w:val="22"/>
          <w:szCs w:val="22"/>
        </w:rPr>
      </w:pPr>
      <w:r w:rsidRPr="00BF7661">
        <w:rPr>
          <w:rFonts w:cs="Arial"/>
          <w:sz w:val="22"/>
          <w:szCs w:val="22"/>
        </w:rPr>
        <w:t>2</w:t>
      </w:r>
      <w:r w:rsidRPr="00BF7661">
        <w:rPr>
          <w:rFonts w:cs="Arial"/>
          <w:sz w:val="22"/>
          <w:szCs w:val="22"/>
        </w:rPr>
        <w:tab/>
        <w:t xml:space="preserve">The Contractor shall supply to ONR, and ONR shall acquire and pay for, the services </w:t>
      </w:r>
      <w:r w:rsidRPr="00BF7661">
        <w:rPr>
          <w:rFonts w:cs="Arial"/>
          <w:sz w:val="22"/>
          <w:szCs w:val="22"/>
        </w:rPr>
        <w:tab/>
        <w:t>described in Schedule 2 on the terms of this Contract.</w:t>
      </w:r>
    </w:p>
    <w:p w:rsidR="007E4EC8" w:rsidRPr="00BF7661" w:rsidRDefault="007969D8" w:rsidP="00451ECC">
      <w:pPr>
        <w:spacing w:before="120" w:line="240" w:lineRule="auto"/>
        <w:jc w:val="both"/>
        <w:rPr>
          <w:rFonts w:cs="Arial"/>
          <w:sz w:val="22"/>
          <w:szCs w:val="22"/>
        </w:rPr>
      </w:pPr>
      <w:r w:rsidRPr="00BF7661">
        <w:rPr>
          <w:rFonts w:cs="Arial"/>
          <w:sz w:val="22"/>
          <w:szCs w:val="22"/>
        </w:rPr>
        <w:t>3</w:t>
      </w:r>
      <w:r w:rsidRPr="00BF7661">
        <w:rPr>
          <w:rFonts w:cs="Arial"/>
          <w:sz w:val="22"/>
          <w:szCs w:val="22"/>
        </w:rPr>
        <w:tab/>
      </w:r>
      <w:r w:rsidR="007E4EC8" w:rsidRPr="00BF7661">
        <w:rPr>
          <w:rFonts w:cs="Arial"/>
          <w:sz w:val="22"/>
          <w:szCs w:val="22"/>
        </w:rPr>
        <w:t xml:space="preserve">In the event of any conflict between the terms set out in the various Schedules, the </w:t>
      </w:r>
      <w:r w:rsidRPr="00BF7661">
        <w:rPr>
          <w:rFonts w:cs="Arial"/>
          <w:sz w:val="22"/>
          <w:szCs w:val="22"/>
        </w:rPr>
        <w:tab/>
      </w:r>
      <w:r w:rsidR="007E4EC8" w:rsidRPr="00BF7661">
        <w:rPr>
          <w:rFonts w:cs="Arial"/>
          <w:sz w:val="22"/>
          <w:szCs w:val="22"/>
        </w:rPr>
        <w:t>Schedules shall prevail in the order in which they appear in the Contract.</w:t>
      </w:r>
    </w:p>
    <w:p w:rsidR="00F20150" w:rsidRPr="00BF7661" w:rsidRDefault="007969D8" w:rsidP="00451ECC">
      <w:pPr>
        <w:pStyle w:val="MRheading2"/>
        <w:tabs>
          <w:tab w:val="clear" w:pos="720"/>
        </w:tabs>
        <w:spacing w:line="240" w:lineRule="auto"/>
        <w:ind w:left="0" w:firstLine="0"/>
        <w:rPr>
          <w:rFonts w:cs="Arial"/>
          <w:szCs w:val="22"/>
        </w:rPr>
      </w:pPr>
      <w:r w:rsidRPr="00BF7661">
        <w:rPr>
          <w:rFonts w:cs="Arial"/>
          <w:szCs w:val="22"/>
        </w:rPr>
        <w:t>4</w:t>
      </w:r>
      <w:r w:rsidRPr="00BF7661">
        <w:rPr>
          <w:rFonts w:cs="Arial"/>
          <w:szCs w:val="22"/>
        </w:rPr>
        <w:tab/>
      </w:r>
      <w:r w:rsidR="00F20150" w:rsidRPr="00BF7661">
        <w:rPr>
          <w:rFonts w:cs="Arial"/>
          <w:szCs w:val="22"/>
        </w:rPr>
        <w:t xml:space="preserve">Any term defined in a Schedule shall have the meaning given in that Schedule when used </w:t>
      </w:r>
      <w:r w:rsidRPr="00BF7661">
        <w:rPr>
          <w:rFonts w:cs="Arial"/>
          <w:szCs w:val="22"/>
        </w:rPr>
        <w:tab/>
      </w:r>
      <w:r w:rsidR="00F20150" w:rsidRPr="00BF7661">
        <w:rPr>
          <w:rFonts w:cs="Arial"/>
          <w:szCs w:val="22"/>
        </w:rPr>
        <w:t>throughout this Contract (unless the context requires otherwise).</w:t>
      </w:r>
    </w:p>
    <w:p w:rsidR="00F20150" w:rsidRPr="00BF7661" w:rsidRDefault="007969D8" w:rsidP="00451ECC">
      <w:pPr>
        <w:pStyle w:val="MRheading2"/>
        <w:tabs>
          <w:tab w:val="clear" w:pos="720"/>
        </w:tabs>
        <w:spacing w:line="240" w:lineRule="auto"/>
        <w:ind w:left="0" w:firstLine="0"/>
        <w:rPr>
          <w:rFonts w:cs="Arial"/>
          <w:szCs w:val="22"/>
        </w:rPr>
      </w:pPr>
      <w:r w:rsidRPr="00BF7661">
        <w:rPr>
          <w:rFonts w:cs="Arial"/>
          <w:szCs w:val="22"/>
        </w:rPr>
        <w:t>5</w:t>
      </w:r>
      <w:r w:rsidRPr="00BF7661">
        <w:rPr>
          <w:rFonts w:cs="Arial"/>
          <w:szCs w:val="22"/>
        </w:rPr>
        <w:tab/>
      </w:r>
      <w:r w:rsidR="00F20150" w:rsidRPr="00BF7661">
        <w:rPr>
          <w:rFonts w:cs="Arial"/>
          <w:szCs w:val="22"/>
        </w:rPr>
        <w:t xml:space="preserve">For the purposes of the provision of the Services, the terms of this Contract shall prevail </w:t>
      </w:r>
      <w:r w:rsidRPr="00BF7661">
        <w:rPr>
          <w:rFonts w:cs="Arial"/>
          <w:szCs w:val="22"/>
        </w:rPr>
        <w:tab/>
      </w:r>
      <w:r w:rsidR="00F20150" w:rsidRPr="00BF7661">
        <w:rPr>
          <w:rFonts w:cs="Arial"/>
          <w:szCs w:val="22"/>
        </w:rPr>
        <w:t xml:space="preserve">over any other terms and conditions issued by either party (whether on a purchase order or </w:t>
      </w:r>
      <w:r w:rsidRPr="00BF7661">
        <w:rPr>
          <w:rFonts w:cs="Arial"/>
          <w:szCs w:val="22"/>
        </w:rPr>
        <w:tab/>
      </w:r>
      <w:r w:rsidR="00F20150" w:rsidRPr="00BF7661">
        <w:rPr>
          <w:rFonts w:cs="Arial"/>
          <w:szCs w:val="22"/>
        </w:rPr>
        <w:t>otherwise).</w:t>
      </w:r>
    </w:p>
    <w:p w:rsidR="007E4EC8" w:rsidRPr="00BF7661" w:rsidRDefault="007969D8" w:rsidP="00451ECC">
      <w:pPr>
        <w:spacing w:before="240" w:line="240" w:lineRule="auto"/>
        <w:jc w:val="both"/>
        <w:rPr>
          <w:rFonts w:cs="Arial"/>
          <w:sz w:val="22"/>
          <w:szCs w:val="22"/>
        </w:rPr>
      </w:pPr>
      <w:r w:rsidRPr="00BF7661">
        <w:rPr>
          <w:rFonts w:cs="Arial"/>
          <w:sz w:val="22"/>
          <w:szCs w:val="22"/>
        </w:rPr>
        <w:t>6</w:t>
      </w:r>
      <w:r w:rsidRPr="00BF7661">
        <w:rPr>
          <w:rFonts w:cs="Arial"/>
          <w:sz w:val="22"/>
          <w:szCs w:val="22"/>
        </w:rPr>
        <w:tab/>
      </w:r>
      <w:r w:rsidR="007E4EC8" w:rsidRPr="00BF7661">
        <w:rPr>
          <w:rFonts w:cs="Arial"/>
          <w:sz w:val="22"/>
          <w:szCs w:val="22"/>
        </w:rPr>
        <w:t xml:space="preserve">This Contract shall only become binding on ONR upon its signature by an authorised </w:t>
      </w:r>
      <w:r w:rsidRPr="00BF7661">
        <w:rPr>
          <w:rFonts w:cs="Arial"/>
          <w:sz w:val="22"/>
          <w:szCs w:val="22"/>
        </w:rPr>
        <w:tab/>
      </w:r>
      <w:r w:rsidR="007E4EC8" w:rsidRPr="00BF7661">
        <w:rPr>
          <w:rFonts w:cs="Arial"/>
          <w:sz w:val="22"/>
          <w:szCs w:val="22"/>
        </w:rPr>
        <w:t>signatory of ONR subsequent to signature by or on behalf of the Contractor.</w:t>
      </w:r>
    </w:p>
    <w:p w:rsidR="007969D8" w:rsidRPr="00BF7661" w:rsidRDefault="007E4EC8" w:rsidP="007969D8">
      <w:pPr>
        <w:pStyle w:val="DefaultText2"/>
        <w:rPr>
          <w:rFonts w:ascii="Arial" w:hAnsi="Arial"/>
          <w:caps/>
          <w:noProof/>
          <w:sz w:val="22"/>
          <w:szCs w:val="22"/>
          <w:lang w:val="en-GB"/>
        </w:rPr>
      </w:pPr>
      <w:bookmarkStart w:id="0" w:name="_Toc207776231"/>
      <w:bookmarkStart w:id="1" w:name="Schedule1"/>
      <w:bookmarkStart w:id="2" w:name="_Ref298924596"/>
      <w:bookmarkEnd w:id="0"/>
      <w:bookmarkEnd w:id="1"/>
      <w:r w:rsidRPr="00BF7661">
        <w:rPr>
          <w:rFonts w:cs="Arial"/>
          <w:bCs/>
          <w:sz w:val="22"/>
          <w:szCs w:val="22"/>
        </w:rPr>
        <w:br w:type="page"/>
      </w:r>
      <w:r w:rsidR="007969D8" w:rsidRPr="00BF7661">
        <w:rPr>
          <w:rFonts w:ascii="Arial" w:hAnsi="Arial"/>
          <w:b/>
          <w:caps/>
          <w:noProof/>
          <w:sz w:val="22"/>
          <w:szCs w:val="22"/>
          <w:lang w:val="en-GB"/>
        </w:rPr>
        <w:lastRenderedPageBreak/>
        <w:t>SIGNATORIES</w:t>
      </w:r>
    </w:p>
    <w:p w:rsidR="007969D8" w:rsidRPr="00BF7661" w:rsidRDefault="007969D8" w:rsidP="007969D8">
      <w:pPr>
        <w:pStyle w:val="DefaultTex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aps/>
          <w:noProof/>
          <w:sz w:val="22"/>
          <w:szCs w:val="22"/>
          <w:lang w:val="en-GB"/>
        </w:rPr>
      </w:pPr>
    </w:p>
    <w:p w:rsidR="007969D8" w:rsidRPr="00BF7661" w:rsidRDefault="007969D8" w:rsidP="007969D8">
      <w:pPr>
        <w:pStyle w:val="DefaultTex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hAnsi="Arial"/>
          <w:caps/>
          <w:noProof/>
          <w:sz w:val="22"/>
          <w:szCs w:val="22"/>
          <w:lang w:val="en-GB"/>
        </w:rPr>
      </w:pPr>
      <w:r w:rsidRPr="00BF7661">
        <w:rPr>
          <w:rFonts w:ascii="Arial" w:hAnsi="Arial"/>
          <w:caps/>
          <w:noProof/>
          <w:sz w:val="22"/>
          <w:szCs w:val="22"/>
          <w:lang w:val="en-GB"/>
        </w:rPr>
        <w:t>In Witness Whereof this Contract has been agreed :</w:t>
      </w:r>
    </w:p>
    <w:p w:rsidR="007969D8" w:rsidRPr="00BF7661" w:rsidRDefault="007969D8" w:rsidP="007969D8">
      <w:pPr>
        <w:pStyle w:val="DefaultTex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hAnsi="Arial"/>
          <w:noProof/>
          <w:sz w:val="22"/>
          <w:szCs w:val="22"/>
          <w:lang w:val="en-GB"/>
        </w:rPr>
      </w:pPr>
    </w:p>
    <w:p w:rsidR="007969D8" w:rsidRPr="00BF7661" w:rsidRDefault="007969D8" w:rsidP="007969D8">
      <w:pPr>
        <w:tabs>
          <w:tab w:val="left" w:pos="851"/>
        </w:tabs>
        <w:ind w:left="851" w:hanging="851"/>
        <w:rPr>
          <w:noProof/>
          <w:sz w:val="22"/>
          <w:szCs w:val="22"/>
        </w:rPr>
      </w:pPr>
    </w:p>
    <w:tbl>
      <w:tblPr>
        <w:tblW w:w="8388" w:type="dxa"/>
        <w:tblBorders>
          <w:top w:val="dashed" w:sz="4" w:space="0" w:color="auto"/>
          <w:bottom w:val="dashed" w:sz="4" w:space="0" w:color="auto"/>
          <w:insideH w:val="dashed" w:sz="4" w:space="0" w:color="auto"/>
        </w:tblBorders>
        <w:tblLook w:val="01E0" w:firstRow="1" w:lastRow="1" w:firstColumn="1" w:lastColumn="1" w:noHBand="0" w:noVBand="0"/>
      </w:tblPr>
      <w:tblGrid>
        <w:gridCol w:w="2268"/>
        <w:gridCol w:w="6120"/>
      </w:tblGrid>
      <w:tr w:rsidR="007969D8" w:rsidRPr="00D54A71" w:rsidTr="00D54A71">
        <w:trPr>
          <w:trHeight w:val="737"/>
        </w:trPr>
        <w:tc>
          <w:tcPr>
            <w:tcW w:w="2268" w:type="dxa"/>
            <w:tcBorders>
              <w:top w:val="nil"/>
              <w:bottom w:val="nil"/>
            </w:tcBorders>
            <w:shd w:val="clear" w:color="auto" w:fill="auto"/>
            <w:vAlign w:val="bottom"/>
          </w:tcPr>
          <w:p w:rsidR="007969D8" w:rsidRPr="00D54A71" w:rsidRDefault="007969D8" w:rsidP="00D54A71">
            <w:pPr>
              <w:tabs>
                <w:tab w:val="left" w:pos="851"/>
              </w:tabs>
              <w:rPr>
                <w:noProof/>
                <w:sz w:val="22"/>
                <w:szCs w:val="22"/>
              </w:rPr>
            </w:pPr>
            <w:r w:rsidRPr="00D54A71">
              <w:rPr>
                <w:noProof/>
                <w:sz w:val="22"/>
                <w:szCs w:val="22"/>
              </w:rPr>
              <w:t>Signature</w:t>
            </w:r>
          </w:p>
        </w:tc>
        <w:tc>
          <w:tcPr>
            <w:tcW w:w="6120" w:type="dxa"/>
            <w:tcBorders>
              <w:top w:val="nil"/>
              <w:bottom w:val="dashSmallGap" w:sz="4" w:space="0" w:color="auto"/>
            </w:tcBorders>
            <w:shd w:val="clear" w:color="auto" w:fill="auto"/>
            <w:vAlign w:val="center"/>
          </w:tcPr>
          <w:p w:rsidR="007969D8" w:rsidRPr="00D54A71" w:rsidRDefault="007969D8" w:rsidP="00D54A71">
            <w:pPr>
              <w:tabs>
                <w:tab w:val="left" w:pos="851"/>
              </w:tabs>
              <w:rPr>
                <w:noProof/>
                <w:sz w:val="22"/>
                <w:szCs w:val="22"/>
              </w:rPr>
            </w:pPr>
          </w:p>
        </w:tc>
      </w:tr>
      <w:tr w:rsidR="007969D8" w:rsidRPr="00D54A71" w:rsidTr="00D54A71">
        <w:trPr>
          <w:trHeight w:val="737"/>
        </w:trPr>
        <w:tc>
          <w:tcPr>
            <w:tcW w:w="2268" w:type="dxa"/>
            <w:tcBorders>
              <w:top w:val="nil"/>
              <w:bottom w:val="nil"/>
            </w:tcBorders>
            <w:shd w:val="clear" w:color="auto" w:fill="auto"/>
            <w:vAlign w:val="bottom"/>
          </w:tcPr>
          <w:p w:rsidR="007969D8" w:rsidRPr="00D54A71" w:rsidRDefault="007969D8" w:rsidP="00D54A71">
            <w:pPr>
              <w:tabs>
                <w:tab w:val="left" w:pos="851"/>
              </w:tabs>
              <w:rPr>
                <w:noProof/>
                <w:sz w:val="22"/>
                <w:szCs w:val="22"/>
              </w:rPr>
            </w:pPr>
            <w:r w:rsidRPr="00D54A71">
              <w:rPr>
                <w:noProof/>
                <w:sz w:val="22"/>
                <w:szCs w:val="22"/>
              </w:rPr>
              <w:t>Name in Capitals</w:t>
            </w:r>
          </w:p>
        </w:tc>
        <w:tc>
          <w:tcPr>
            <w:tcW w:w="6120" w:type="dxa"/>
            <w:tcBorders>
              <w:top w:val="dashSmallGap" w:sz="4" w:space="0" w:color="auto"/>
              <w:bottom w:val="dashSmallGap" w:sz="4" w:space="0" w:color="auto"/>
            </w:tcBorders>
            <w:shd w:val="clear" w:color="auto" w:fill="auto"/>
            <w:vAlign w:val="center"/>
          </w:tcPr>
          <w:p w:rsidR="007969D8" w:rsidRPr="00D54A71" w:rsidRDefault="007969D8" w:rsidP="00D54A71">
            <w:pPr>
              <w:tabs>
                <w:tab w:val="left" w:pos="851"/>
              </w:tabs>
              <w:rPr>
                <w:noProof/>
                <w:sz w:val="22"/>
                <w:szCs w:val="22"/>
              </w:rPr>
            </w:pPr>
          </w:p>
        </w:tc>
      </w:tr>
      <w:tr w:rsidR="007969D8" w:rsidRPr="00D54A71" w:rsidTr="00D54A71">
        <w:trPr>
          <w:trHeight w:val="737"/>
        </w:trPr>
        <w:tc>
          <w:tcPr>
            <w:tcW w:w="2268" w:type="dxa"/>
            <w:tcBorders>
              <w:top w:val="nil"/>
              <w:bottom w:val="nil"/>
            </w:tcBorders>
            <w:shd w:val="clear" w:color="auto" w:fill="auto"/>
            <w:vAlign w:val="bottom"/>
          </w:tcPr>
          <w:p w:rsidR="007969D8" w:rsidRPr="00D54A71" w:rsidRDefault="007969D8" w:rsidP="00D54A71">
            <w:pPr>
              <w:tabs>
                <w:tab w:val="left" w:pos="851"/>
              </w:tabs>
              <w:rPr>
                <w:noProof/>
                <w:sz w:val="22"/>
                <w:szCs w:val="22"/>
              </w:rPr>
            </w:pPr>
            <w:r w:rsidRPr="00D54A71">
              <w:rPr>
                <w:noProof/>
                <w:sz w:val="22"/>
                <w:szCs w:val="22"/>
              </w:rPr>
              <w:t>Position</w:t>
            </w:r>
          </w:p>
        </w:tc>
        <w:tc>
          <w:tcPr>
            <w:tcW w:w="6120" w:type="dxa"/>
            <w:tcBorders>
              <w:top w:val="dashSmallGap" w:sz="4" w:space="0" w:color="auto"/>
              <w:bottom w:val="dashSmallGap" w:sz="4" w:space="0" w:color="auto"/>
            </w:tcBorders>
            <w:shd w:val="clear" w:color="auto" w:fill="auto"/>
            <w:vAlign w:val="center"/>
          </w:tcPr>
          <w:p w:rsidR="007969D8" w:rsidRPr="00D54A71" w:rsidRDefault="007969D8" w:rsidP="00D54A71">
            <w:pPr>
              <w:tabs>
                <w:tab w:val="left" w:pos="851"/>
              </w:tabs>
              <w:rPr>
                <w:noProof/>
                <w:sz w:val="22"/>
                <w:szCs w:val="22"/>
              </w:rPr>
            </w:pPr>
          </w:p>
        </w:tc>
      </w:tr>
      <w:tr w:rsidR="007969D8" w:rsidRPr="00D54A71" w:rsidTr="00D54A71">
        <w:trPr>
          <w:trHeight w:val="737"/>
        </w:trPr>
        <w:tc>
          <w:tcPr>
            <w:tcW w:w="2268" w:type="dxa"/>
            <w:tcBorders>
              <w:top w:val="nil"/>
              <w:bottom w:val="nil"/>
            </w:tcBorders>
            <w:shd w:val="clear" w:color="auto" w:fill="auto"/>
            <w:vAlign w:val="bottom"/>
          </w:tcPr>
          <w:p w:rsidR="007969D8" w:rsidRPr="00D54A71" w:rsidRDefault="007969D8" w:rsidP="00D54A71">
            <w:pPr>
              <w:tabs>
                <w:tab w:val="left" w:pos="851"/>
              </w:tabs>
              <w:rPr>
                <w:noProof/>
                <w:sz w:val="22"/>
                <w:szCs w:val="22"/>
              </w:rPr>
            </w:pPr>
            <w:r w:rsidRPr="00D54A71">
              <w:rPr>
                <w:noProof/>
                <w:sz w:val="22"/>
                <w:szCs w:val="22"/>
              </w:rPr>
              <w:t>Date</w:t>
            </w:r>
          </w:p>
        </w:tc>
        <w:tc>
          <w:tcPr>
            <w:tcW w:w="6120" w:type="dxa"/>
            <w:tcBorders>
              <w:top w:val="dashSmallGap" w:sz="4" w:space="0" w:color="auto"/>
              <w:bottom w:val="dashSmallGap" w:sz="4" w:space="0" w:color="auto"/>
            </w:tcBorders>
            <w:shd w:val="clear" w:color="auto" w:fill="auto"/>
            <w:vAlign w:val="center"/>
          </w:tcPr>
          <w:p w:rsidR="007969D8" w:rsidRPr="00D54A71" w:rsidRDefault="007969D8" w:rsidP="00D54A71">
            <w:pPr>
              <w:tabs>
                <w:tab w:val="left" w:pos="851"/>
              </w:tabs>
              <w:rPr>
                <w:noProof/>
                <w:sz w:val="22"/>
                <w:szCs w:val="22"/>
              </w:rPr>
            </w:pPr>
          </w:p>
        </w:tc>
      </w:tr>
    </w:tbl>
    <w:p w:rsidR="007969D8" w:rsidRPr="00BF7661" w:rsidRDefault="007969D8" w:rsidP="007969D8">
      <w:pPr>
        <w:tabs>
          <w:tab w:val="left" w:pos="851"/>
        </w:tabs>
        <w:ind w:left="851" w:hanging="851"/>
        <w:rPr>
          <w:noProof/>
          <w:sz w:val="22"/>
          <w:szCs w:val="22"/>
        </w:rPr>
      </w:pPr>
      <w:r w:rsidRPr="00BF7661">
        <w:rPr>
          <w:noProof/>
          <w:sz w:val="22"/>
          <w:szCs w:val="22"/>
        </w:rPr>
        <w:t xml:space="preserve">     </w:t>
      </w:r>
      <w:r w:rsidRPr="00BF7661">
        <w:rPr>
          <w:noProof/>
          <w:sz w:val="22"/>
          <w:szCs w:val="22"/>
        </w:rPr>
        <w:tab/>
      </w:r>
      <w:r w:rsidRPr="00BF7661">
        <w:rPr>
          <w:noProof/>
          <w:sz w:val="22"/>
          <w:szCs w:val="22"/>
        </w:rPr>
        <w:tab/>
      </w:r>
      <w:r w:rsidRPr="00BF7661">
        <w:rPr>
          <w:noProof/>
          <w:sz w:val="22"/>
          <w:szCs w:val="22"/>
        </w:rPr>
        <w:tab/>
      </w:r>
      <w:r w:rsidRPr="00BF7661">
        <w:rPr>
          <w:noProof/>
          <w:sz w:val="22"/>
          <w:szCs w:val="22"/>
        </w:rPr>
        <w:tab/>
      </w:r>
      <w:r w:rsidRPr="00BF7661">
        <w:rPr>
          <w:noProof/>
          <w:sz w:val="22"/>
          <w:szCs w:val="22"/>
        </w:rPr>
        <w:tab/>
      </w:r>
      <w:r w:rsidRPr="00BF7661">
        <w:rPr>
          <w:noProof/>
          <w:sz w:val="22"/>
          <w:szCs w:val="22"/>
        </w:rPr>
        <w:tab/>
      </w:r>
      <w:r w:rsidRPr="00BF7661">
        <w:rPr>
          <w:noProof/>
          <w:sz w:val="22"/>
          <w:szCs w:val="22"/>
        </w:rPr>
        <w:tab/>
      </w:r>
    </w:p>
    <w:p w:rsidR="007969D8" w:rsidRPr="00BF7661" w:rsidRDefault="007969D8" w:rsidP="007969D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b/>
          <w:bCs/>
          <w:noProof/>
          <w:sz w:val="22"/>
          <w:szCs w:val="22"/>
        </w:rPr>
      </w:pPr>
      <w:r w:rsidRPr="00BF7661">
        <w:rPr>
          <w:noProof/>
          <w:sz w:val="22"/>
          <w:szCs w:val="22"/>
        </w:rPr>
        <w:t xml:space="preserve">Duly authorised to sign on behalf of </w:t>
      </w:r>
      <w:r w:rsidR="00250B2E">
        <w:rPr>
          <w:b/>
          <w:bCs/>
          <w:noProof/>
          <w:sz w:val="22"/>
          <w:szCs w:val="22"/>
        </w:rPr>
        <w:t>PUBLIC HEALTH ENGLAND</w:t>
      </w:r>
    </w:p>
    <w:p w:rsidR="007969D8" w:rsidRPr="00BF7661" w:rsidRDefault="00250B2E" w:rsidP="007969D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noProof/>
          <w:sz w:val="22"/>
          <w:szCs w:val="22"/>
        </w:rPr>
      </w:pPr>
      <w:r>
        <w:rPr>
          <w:bCs/>
          <w:noProof/>
          <w:sz w:val="22"/>
          <w:szCs w:val="22"/>
        </w:rPr>
        <w:t>Chemical &amp; Environmental Hazards, Chilton, Didcot, Oxfordshire, OX11 0RG</w:t>
      </w:r>
    </w:p>
    <w:p w:rsidR="007969D8" w:rsidRPr="00BF7661" w:rsidRDefault="007969D8" w:rsidP="007969D8">
      <w:pPr>
        <w:pStyle w:val="DefaultText2"/>
        <w:tabs>
          <w:tab w:val="left" w:pos="851"/>
        </w:tabs>
        <w:ind w:left="851" w:hanging="851"/>
        <w:rPr>
          <w:rFonts w:ascii="Arial" w:hAnsi="Arial"/>
          <w:noProof/>
          <w:sz w:val="22"/>
          <w:szCs w:val="22"/>
          <w:lang w:val="en-GB"/>
        </w:rPr>
      </w:pPr>
    </w:p>
    <w:p w:rsidR="007969D8" w:rsidRPr="00BF7661" w:rsidRDefault="007969D8" w:rsidP="007969D8">
      <w:pPr>
        <w:pStyle w:val="DefaultText"/>
        <w:tabs>
          <w:tab w:val="left" w:pos="567"/>
        </w:tabs>
        <w:ind w:left="567" w:hanging="567"/>
        <w:rPr>
          <w:noProof/>
          <w:sz w:val="22"/>
          <w:szCs w:val="22"/>
          <w:lang w:val="en-GB"/>
        </w:rPr>
      </w:pPr>
    </w:p>
    <w:p w:rsidR="007969D8" w:rsidRPr="00BF7661" w:rsidRDefault="007969D8" w:rsidP="007969D8">
      <w:pPr>
        <w:pStyle w:val="DefaultText"/>
        <w:tabs>
          <w:tab w:val="left" w:pos="567"/>
        </w:tabs>
        <w:ind w:left="567" w:hanging="567"/>
        <w:rPr>
          <w:noProof/>
          <w:sz w:val="22"/>
          <w:szCs w:val="22"/>
          <w:lang w:val="en-GB"/>
        </w:rPr>
      </w:pPr>
    </w:p>
    <w:tbl>
      <w:tblPr>
        <w:tblW w:w="8388" w:type="dxa"/>
        <w:tblBorders>
          <w:top w:val="dashed" w:sz="4" w:space="0" w:color="auto"/>
          <w:bottom w:val="dashed" w:sz="4" w:space="0" w:color="auto"/>
          <w:insideH w:val="dashed" w:sz="4" w:space="0" w:color="auto"/>
        </w:tblBorders>
        <w:tblLook w:val="01E0" w:firstRow="1" w:lastRow="1" w:firstColumn="1" w:lastColumn="1" w:noHBand="0" w:noVBand="0"/>
      </w:tblPr>
      <w:tblGrid>
        <w:gridCol w:w="2268"/>
        <w:gridCol w:w="6120"/>
      </w:tblGrid>
      <w:tr w:rsidR="007969D8" w:rsidRPr="00D54A71" w:rsidTr="00D54A71">
        <w:trPr>
          <w:trHeight w:val="737"/>
        </w:trPr>
        <w:tc>
          <w:tcPr>
            <w:tcW w:w="2268" w:type="dxa"/>
            <w:tcBorders>
              <w:top w:val="nil"/>
              <w:bottom w:val="nil"/>
            </w:tcBorders>
            <w:shd w:val="clear" w:color="auto" w:fill="auto"/>
            <w:vAlign w:val="bottom"/>
          </w:tcPr>
          <w:p w:rsidR="007969D8" w:rsidRPr="00D54A71" w:rsidRDefault="007969D8" w:rsidP="00D54A71">
            <w:pPr>
              <w:tabs>
                <w:tab w:val="left" w:pos="851"/>
              </w:tabs>
              <w:rPr>
                <w:noProof/>
                <w:sz w:val="22"/>
                <w:szCs w:val="22"/>
              </w:rPr>
            </w:pPr>
            <w:r w:rsidRPr="00D54A71">
              <w:rPr>
                <w:noProof/>
                <w:sz w:val="22"/>
                <w:szCs w:val="22"/>
              </w:rPr>
              <w:t>Signature</w:t>
            </w:r>
          </w:p>
        </w:tc>
        <w:tc>
          <w:tcPr>
            <w:tcW w:w="6120" w:type="dxa"/>
            <w:tcBorders>
              <w:top w:val="nil"/>
              <w:bottom w:val="dashSmallGap" w:sz="4" w:space="0" w:color="auto"/>
            </w:tcBorders>
            <w:shd w:val="clear" w:color="auto" w:fill="auto"/>
            <w:vAlign w:val="center"/>
          </w:tcPr>
          <w:p w:rsidR="007969D8" w:rsidRPr="00D54A71" w:rsidRDefault="007969D8" w:rsidP="00D54A71">
            <w:pPr>
              <w:tabs>
                <w:tab w:val="left" w:pos="851"/>
              </w:tabs>
              <w:rPr>
                <w:noProof/>
                <w:sz w:val="22"/>
                <w:szCs w:val="22"/>
              </w:rPr>
            </w:pPr>
          </w:p>
        </w:tc>
      </w:tr>
      <w:tr w:rsidR="007969D8" w:rsidRPr="00D54A71" w:rsidTr="00D54A71">
        <w:trPr>
          <w:trHeight w:val="737"/>
        </w:trPr>
        <w:tc>
          <w:tcPr>
            <w:tcW w:w="2268" w:type="dxa"/>
            <w:tcBorders>
              <w:top w:val="nil"/>
              <w:bottom w:val="nil"/>
            </w:tcBorders>
            <w:shd w:val="clear" w:color="auto" w:fill="auto"/>
            <w:vAlign w:val="bottom"/>
          </w:tcPr>
          <w:p w:rsidR="007969D8" w:rsidRPr="00D54A71" w:rsidRDefault="007969D8" w:rsidP="00D54A71">
            <w:pPr>
              <w:tabs>
                <w:tab w:val="left" w:pos="851"/>
              </w:tabs>
              <w:rPr>
                <w:noProof/>
                <w:sz w:val="22"/>
                <w:szCs w:val="22"/>
              </w:rPr>
            </w:pPr>
            <w:r w:rsidRPr="00D54A71">
              <w:rPr>
                <w:noProof/>
                <w:sz w:val="22"/>
                <w:szCs w:val="22"/>
              </w:rPr>
              <w:t>Name in Capitals</w:t>
            </w:r>
          </w:p>
        </w:tc>
        <w:tc>
          <w:tcPr>
            <w:tcW w:w="6120" w:type="dxa"/>
            <w:tcBorders>
              <w:top w:val="dashSmallGap" w:sz="4" w:space="0" w:color="auto"/>
              <w:bottom w:val="dashSmallGap" w:sz="4" w:space="0" w:color="auto"/>
            </w:tcBorders>
            <w:shd w:val="clear" w:color="auto" w:fill="auto"/>
            <w:vAlign w:val="center"/>
          </w:tcPr>
          <w:p w:rsidR="007969D8" w:rsidRPr="00D54A71" w:rsidRDefault="007969D8" w:rsidP="00D54A71">
            <w:pPr>
              <w:tabs>
                <w:tab w:val="left" w:pos="851"/>
              </w:tabs>
              <w:rPr>
                <w:noProof/>
                <w:sz w:val="22"/>
                <w:szCs w:val="22"/>
              </w:rPr>
            </w:pPr>
          </w:p>
        </w:tc>
      </w:tr>
      <w:tr w:rsidR="007969D8" w:rsidRPr="00D54A71" w:rsidTr="00D54A71">
        <w:trPr>
          <w:trHeight w:val="737"/>
        </w:trPr>
        <w:tc>
          <w:tcPr>
            <w:tcW w:w="2268" w:type="dxa"/>
            <w:tcBorders>
              <w:top w:val="nil"/>
              <w:bottom w:val="nil"/>
            </w:tcBorders>
            <w:shd w:val="clear" w:color="auto" w:fill="auto"/>
            <w:vAlign w:val="bottom"/>
          </w:tcPr>
          <w:p w:rsidR="007969D8" w:rsidRPr="00D54A71" w:rsidRDefault="007969D8" w:rsidP="00D54A71">
            <w:pPr>
              <w:tabs>
                <w:tab w:val="left" w:pos="851"/>
              </w:tabs>
              <w:rPr>
                <w:noProof/>
                <w:sz w:val="22"/>
                <w:szCs w:val="22"/>
              </w:rPr>
            </w:pPr>
            <w:r w:rsidRPr="00D54A71">
              <w:rPr>
                <w:noProof/>
                <w:sz w:val="22"/>
                <w:szCs w:val="22"/>
              </w:rPr>
              <w:t>Position</w:t>
            </w:r>
          </w:p>
        </w:tc>
        <w:tc>
          <w:tcPr>
            <w:tcW w:w="6120" w:type="dxa"/>
            <w:tcBorders>
              <w:top w:val="dashSmallGap" w:sz="4" w:space="0" w:color="auto"/>
              <w:bottom w:val="dashSmallGap" w:sz="4" w:space="0" w:color="auto"/>
            </w:tcBorders>
            <w:shd w:val="clear" w:color="auto" w:fill="auto"/>
            <w:vAlign w:val="bottom"/>
          </w:tcPr>
          <w:p w:rsidR="007969D8" w:rsidRPr="00D54A71" w:rsidRDefault="007969D8" w:rsidP="00D54A71">
            <w:pPr>
              <w:tabs>
                <w:tab w:val="left" w:pos="851"/>
              </w:tabs>
              <w:rPr>
                <w:noProof/>
                <w:sz w:val="22"/>
                <w:szCs w:val="22"/>
              </w:rPr>
            </w:pPr>
          </w:p>
        </w:tc>
      </w:tr>
      <w:tr w:rsidR="007969D8" w:rsidRPr="00D54A71" w:rsidTr="00D54A71">
        <w:trPr>
          <w:trHeight w:val="737"/>
        </w:trPr>
        <w:tc>
          <w:tcPr>
            <w:tcW w:w="2268" w:type="dxa"/>
            <w:tcBorders>
              <w:top w:val="nil"/>
              <w:bottom w:val="nil"/>
            </w:tcBorders>
            <w:shd w:val="clear" w:color="auto" w:fill="auto"/>
            <w:vAlign w:val="bottom"/>
          </w:tcPr>
          <w:p w:rsidR="007969D8" w:rsidRPr="00D54A71" w:rsidRDefault="007969D8" w:rsidP="00D54A71">
            <w:pPr>
              <w:tabs>
                <w:tab w:val="left" w:pos="851"/>
              </w:tabs>
              <w:rPr>
                <w:noProof/>
                <w:sz w:val="22"/>
                <w:szCs w:val="22"/>
              </w:rPr>
            </w:pPr>
            <w:r w:rsidRPr="00D54A71">
              <w:rPr>
                <w:noProof/>
                <w:sz w:val="22"/>
                <w:szCs w:val="22"/>
              </w:rPr>
              <w:t>Date</w:t>
            </w:r>
          </w:p>
        </w:tc>
        <w:tc>
          <w:tcPr>
            <w:tcW w:w="6120" w:type="dxa"/>
            <w:tcBorders>
              <w:top w:val="dashSmallGap" w:sz="4" w:space="0" w:color="auto"/>
              <w:bottom w:val="dashSmallGap" w:sz="4" w:space="0" w:color="auto"/>
            </w:tcBorders>
            <w:shd w:val="clear" w:color="auto" w:fill="auto"/>
            <w:vAlign w:val="center"/>
          </w:tcPr>
          <w:p w:rsidR="007969D8" w:rsidRPr="00D54A71" w:rsidRDefault="007969D8" w:rsidP="00D54A71">
            <w:pPr>
              <w:tabs>
                <w:tab w:val="left" w:pos="851"/>
              </w:tabs>
              <w:rPr>
                <w:noProof/>
                <w:sz w:val="22"/>
                <w:szCs w:val="22"/>
              </w:rPr>
            </w:pPr>
          </w:p>
        </w:tc>
      </w:tr>
    </w:tbl>
    <w:p w:rsidR="007969D8" w:rsidRPr="00BF7661" w:rsidRDefault="007969D8" w:rsidP="007969D8">
      <w:pPr>
        <w:tabs>
          <w:tab w:val="left" w:pos="851"/>
        </w:tabs>
        <w:ind w:left="851" w:hanging="851"/>
        <w:rPr>
          <w:noProof/>
          <w:sz w:val="22"/>
          <w:szCs w:val="22"/>
        </w:rPr>
      </w:pPr>
      <w:r w:rsidRPr="00BF7661">
        <w:rPr>
          <w:noProof/>
          <w:sz w:val="22"/>
          <w:szCs w:val="22"/>
        </w:rPr>
        <w:t xml:space="preserve">       </w:t>
      </w:r>
      <w:r w:rsidRPr="00BF7661">
        <w:rPr>
          <w:noProof/>
          <w:sz w:val="22"/>
          <w:szCs w:val="22"/>
        </w:rPr>
        <w:tab/>
      </w:r>
      <w:r w:rsidRPr="00BF7661">
        <w:rPr>
          <w:noProof/>
          <w:sz w:val="22"/>
          <w:szCs w:val="22"/>
        </w:rPr>
        <w:tab/>
      </w:r>
      <w:r w:rsidRPr="00BF7661">
        <w:rPr>
          <w:noProof/>
          <w:sz w:val="22"/>
          <w:szCs w:val="22"/>
        </w:rPr>
        <w:tab/>
      </w:r>
      <w:r w:rsidRPr="00BF7661">
        <w:rPr>
          <w:noProof/>
          <w:sz w:val="22"/>
          <w:szCs w:val="22"/>
        </w:rPr>
        <w:tab/>
      </w:r>
      <w:r w:rsidRPr="00BF7661">
        <w:rPr>
          <w:noProof/>
          <w:sz w:val="22"/>
          <w:szCs w:val="22"/>
        </w:rPr>
        <w:tab/>
      </w:r>
      <w:r w:rsidRPr="00BF7661">
        <w:rPr>
          <w:noProof/>
          <w:sz w:val="22"/>
          <w:szCs w:val="22"/>
        </w:rPr>
        <w:tab/>
      </w:r>
      <w:r w:rsidRPr="00BF7661">
        <w:rPr>
          <w:noProof/>
          <w:sz w:val="22"/>
          <w:szCs w:val="22"/>
        </w:rPr>
        <w:tab/>
      </w:r>
    </w:p>
    <w:p w:rsidR="007969D8" w:rsidRPr="00BF7661" w:rsidRDefault="007969D8" w:rsidP="007969D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noProof/>
          <w:sz w:val="22"/>
          <w:szCs w:val="22"/>
        </w:rPr>
      </w:pPr>
      <w:r w:rsidRPr="00BF7661">
        <w:rPr>
          <w:noProof/>
          <w:sz w:val="22"/>
          <w:szCs w:val="22"/>
        </w:rPr>
        <w:t xml:space="preserve">Duly authorised to sign on behalf of the </w:t>
      </w:r>
      <w:r w:rsidRPr="00BF7661">
        <w:rPr>
          <w:b/>
          <w:bCs/>
          <w:noProof/>
          <w:sz w:val="22"/>
          <w:szCs w:val="22"/>
        </w:rPr>
        <w:t>OFFICE FOR NUCLEAR REGULATION</w:t>
      </w:r>
    </w:p>
    <w:p w:rsidR="007969D8" w:rsidRPr="00BF7661" w:rsidRDefault="007969D8" w:rsidP="007969D8">
      <w:pPr>
        <w:pStyle w:val="DefaultText1"/>
        <w:tabs>
          <w:tab w:val="left" w:pos="0"/>
        </w:tabs>
        <w:jc w:val="both"/>
        <w:rPr>
          <w:rFonts w:ascii="Arial" w:hAnsi="Arial" w:cs="Arial"/>
          <w:noProof/>
          <w:sz w:val="22"/>
          <w:szCs w:val="22"/>
          <w:lang w:val="en-GB"/>
        </w:rPr>
      </w:pPr>
      <w:r w:rsidRPr="00BF7661">
        <w:rPr>
          <w:rFonts w:ascii="Arial" w:hAnsi="Arial" w:cs="Arial"/>
          <w:noProof/>
          <w:sz w:val="22"/>
          <w:szCs w:val="22"/>
          <w:lang w:val="en-GB"/>
        </w:rPr>
        <w:t xml:space="preserve">Redgrave Court, Merton Road, Bootle, Merseyside L20 7HS </w:t>
      </w:r>
    </w:p>
    <w:p w:rsidR="008651C5" w:rsidRPr="00BF7661" w:rsidRDefault="007969D8" w:rsidP="008651C5">
      <w:pPr>
        <w:pStyle w:val="MRSchedule1"/>
        <w:numPr>
          <w:ilvl w:val="0"/>
          <w:numId w:val="0"/>
        </w:numPr>
        <w:spacing w:before="120" w:line="288" w:lineRule="auto"/>
        <w:jc w:val="left"/>
        <w:rPr>
          <w:rFonts w:cs="Arial"/>
          <w:bCs/>
          <w:szCs w:val="22"/>
          <w:u w:val="none"/>
        </w:rPr>
      </w:pPr>
      <w:r w:rsidRPr="00BF7661">
        <w:rPr>
          <w:rFonts w:cs="Arial"/>
          <w:bCs/>
          <w:szCs w:val="22"/>
        </w:rPr>
        <w:br w:type="page"/>
      </w:r>
      <w:r w:rsidR="007E4EC8" w:rsidRPr="00BF7661">
        <w:rPr>
          <w:rFonts w:cs="Arial"/>
          <w:bCs/>
          <w:szCs w:val="22"/>
          <w:u w:val="none"/>
        </w:rPr>
        <w:lastRenderedPageBreak/>
        <w:t>Schedule 1</w:t>
      </w:r>
      <w:bookmarkEnd w:id="2"/>
    </w:p>
    <w:p w:rsidR="007E4EC8" w:rsidRPr="00BF7661" w:rsidRDefault="008651C5" w:rsidP="008651C5">
      <w:pPr>
        <w:pStyle w:val="MRSchedule1"/>
        <w:numPr>
          <w:ilvl w:val="0"/>
          <w:numId w:val="0"/>
        </w:numPr>
        <w:spacing w:before="120" w:line="288" w:lineRule="auto"/>
        <w:rPr>
          <w:rFonts w:cs="Arial"/>
          <w:szCs w:val="22"/>
          <w:u w:val="none"/>
        </w:rPr>
      </w:pPr>
      <w:r w:rsidRPr="00BF7661">
        <w:rPr>
          <w:rFonts w:cs="Arial"/>
          <w:szCs w:val="22"/>
          <w:u w:val="none"/>
        </w:rPr>
        <w:t>SPECIAL TERMS</w:t>
      </w:r>
    </w:p>
    <w:p w:rsidR="007E4EC8" w:rsidRPr="00BF7661" w:rsidRDefault="007E4EC8" w:rsidP="00082720">
      <w:pPr>
        <w:pStyle w:val="MRheading1"/>
        <w:numPr>
          <w:ilvl w:val="0"/>
          <w:numId w:val="1"/>
        </w:numPr>
        <w:spacing w:line="288" w:lineRule="auto"/>
        <w:rPr>
          <w:rFonts w:cs="Arial"/>
          <w:szCs w:val="22"/>
          <w:u w:val="none"/>
        </w:rPr>
      </w:pPr>
      <w:r w:rsidRPr="00BF7661">
        <w:rPr>
          <w:rFonts w:cs="Arial"/>
          <w:szCs w:val="22"/>
          <w:u w:val="none"/>
        </w:rPr>
        <w:t>Commencement Date and Term</w:t>
      </w:r>
    </w:p>
    <w:p w:rsidR="005955A2" w:rsidRPr="00BF7661" w:rsidRDefault="005955A2" w:rsidP="00082720">
      <w:pPr>
        <w:pStyle w:val="MRheading2"/>
        <w:numPr>
          <w:ilvl w:val="1"/>
          <w:numId w:val="1"/>
        </w:numPr>
        <w:spacing w:line="288" w:lineRule="auto"/>
        <w:rPr>
          <w:rFonts w:cs="Arial"/>
          <w:szCs w:val="22"/>
        </w:rPr>
      </w:pPr>
      <w:r w:rsidRPr="00BF7661">
        <w:rPr>
          <w:rFonts w:cs="Arial"/>
          <w:szCs w:val="22"/>
        </w:rPr>
        <w:t xml:space="preserve">This </w:t>
      </w:r>
      <w:r w:rsidR="00557AF8" w:rsidRPr="00BF7661">
        <w:rPr>
          <w:rFonts w:cs="Arial"/>
          <w:szCs w:val="22"/>
        </w:rPr>
        <w:t>Contract</w:t>
      </w:r>
      <w:r w:rsidRPr="00BF7661">
        <w:rPr>
          <w:rFonts w:cs="Arial"/>
          <w:szCs w:val="22"/>
        </w:rPr>
        <w:t xml:space="preserve"> shall come into force on </w:t>
      </w:r>
      <w:r w:rsidR="00250B2E" w:rsidRPr="00250B2E">
        <w:rPr>
          <w:rFonts w:cs="Arial"/>
          <w:b/>
          <w:szCs w:val="22"/>
        </w:rPr>
        <w:t>01 October 2018</w:t>
      </w:r>
      <w:r w:rsidRPr="00BF7661">
        <w:rPr>
          <w:rFonts w:cs="Arial"/>
          <w:szCs w:val="22"/>
        </w:rPr>
        <w:t xml:space="preserve"> (the “</w:t>
      </w:r>
      <w:r w:rsidRPr="00BF7661">
        <w:rPr>
          <w:rFonts w:cs="Arial"/>
          <w:b/>
          <w:szCs w:val="22"/>
        </w:rPr>
        <w:t>Commencement Date</w:t>
      </w:r>
      <w:r w:rsidRPr="00BF7661">
        <w:rPr>
          <w:rFonts w:cs="Arial"/>
          <w:szCs w:val="22"/>
        </w:rPr>
        <w:t xml:space="preserve">”) and, </w:t>
      </w:r>
      <w:r w:rsidR="00FA2CEE" w:rsidRPr="00BF7661">
        <w:rPr>
          <w:rFonts w:cs="Arial"/>
          <w:szCs w:val="22"/>
        </w:rPr>
        <w:t>unless terminated earlier in accordance with its terms</w:t>
      </w:r>
      <w:r w:rsidRPr="00BF7661">
        <w:rPr>
          <w:rFonts w:cs="Arial"/>
          <w:szCs w:val="22"/>
        </w:rPr>
        <w:t xml:space="preserve">, shall continue in full force and effect </w:t>
      </w:r>
      <w:r w:rsidR="008651C5" w:rsidRPr="00BF7661">
        <w:rPr>
          <w:rFonts w:cs="Arial"/>
          <w:szCs w:val="22"/>
        </w:rPr>
        <w:t xml:space="preserve">until </w:t>
      </w:r>
      <w:r w:rsidR="00250B2E">
        <w:rPr>
          <w:rFonts w:cs="Arial"/>
          <w:b/>
          <w:szCs w:val="22"/>
        </w:rPr>
        <w:t>31 March 2021</w:t>
      </w:r>
      <w:r w:rsidRPr="00BF7661">
        <w:rPr>
          <w:rFonts w:cs="Arial"/>
          <w:szCs w:val="22"/>
        </w:rPr>
        <w:t xml:space="preserve"> (the “</w:t>
      </w:r>
      <w:r w:rsidRPr="00BF7661">
        <w:rPr>
          <w:rFonts w:cs="Arial"/>
          <w:b/>
          <w:szCs w:val="22"/>
        </w:rPr>
        <w:t>Term</w:t>
      </w:r>
      <w:r w:rsidRPr="00BF7661">
        <w:rPr>
          <w:rFonts w:cs="Arial"/>
          <w:szCs w:val="22"/>
        </w:rPr>
        <w:t>”).</w:t>
      </w:r>
    </w:p>
    <w:p w:rsidR="00FA2CEE" w:rsidRPr="00BF7661" w:rsidRDefault="005955A2" w:rsidP="00082720">
      <w:pPr>
        <w:pStyle w:val="MRheading2"/>
        <w:numPr>
          <w:ilvl w:val="1"/>
          <w:numId w:val="1"/>
        </w:numPr>
        <w:spacing w:line="288" w:lineRule="auto"/>
        <w:rPr>
          <w:rFonts w:cs="Arial"/>
          <w:szCs w:val="22"/>
        </w:rPr>
      </w:pPr>
      <w:bookmarkStart w:id="3" w:name="_Ref266438256"/>
      <w:bookmarkStart w:id="4" w:name="_Ref381016940"/>
      <w:r w:rsidRPr="00BF7661">
        <w:rPr>
          <w:rFonts w:cs="Arial"/>
          <w:szCs w:val="22"/>
        </w:rPr>
        <w:t xml:space="preserve">Notwithstanding anything to the contrary elsewhere in this </w:t>
      </w:r>
      <w:r w:rsidR="00557AF8" w:rsidRPr="00BF7661">
        <w:rPr>
          <w:rFonts w:cs="Arial"/>
          <w:szCs w:val="22"/>
        </w:rPr>
        <w:t>Contract</w:t>
      </w:r>
      <w:r w:rsidRPr="00BF7661">
        <w:rPr>
          <w:rFonts w:cs="Arial"/>
          <w:szCs w:val="22"/>
        </w:rPr>
        <w:t xml:space="preserve">, </w:t>
      </w:r>
      <w:r w:rsidR="008651C5" w:rsidRPr="00BF7661">
        <w:rPr>
          <w:rFonts w:cs="Arial"/>
          <w:szCs w:val="22"/>
        </w:rPr>
        <w:t>either Party</w:t>
      </w:r>
      <w:r w:rsidRPr="00BF7661">
        <w:rPr>
          <w:rFonts w:cs="Arial"/>
          <w:szCs w:val="22"/>
        </w:rPr>
        <w:t xml:space="preserve"> shall be entitled to terminate this </w:t>
      </w:r>
      <w:r w:rsidR="00557AF8" w:rsidRPr="00BF7661">
        <w:rPr>
          <w:rFonts w:cs="Arial"/>
          <w:szCs w:val="22"/>
        </w:rPr>
        <w:t>Contract</w:t>
      </w:r>
      <w:r w:rsidRPr="00BF7661">
        <w:rPr>
          <w:rFonts w:cs="Arial"/>
          <w:szCs w:val="22"/>
        </w:rPr>
        <w:t xml:space="preserve"> by serving not less than </w:t>
      </w:r>
      <w:r w:rsidR="00250B2E">
        <w:rPr>
          <w:rFonts w:cs="Arial"/>
          <w:b/>
          <w:szCs w:val="22"/>
        </w:rPr>
        <w:t>30</w:t>
      </w:r>
      <w:r w:rsidRPr="00BF7661">
        <w:rPr>
          <w:rFonts w:cs="Arial"/>
          <w:szCs w:val="22"/>
        </w:rPr>
        <w:t xml:space="preserve"> days’ written notice on the </w:t>
      </w:r>
      <w:r w:rsidR="00557AF8" w:rsidRPr="00BF7661">
        <w:rPr>
          <w:rFonts w:cs="Arial"/>
          <w:szCs w:val="22"/>
        </w:rPr>
        <w:t>Contractor</w:t>
      </w:r>
      <w:bookmarkEnd w:id="3"/>
      <w:r w:rsidR="00FA2CEE" w:rsidRPr="00BF7661">
        <w:rPr>
          <w:rFonts w:cs="Arial"/>
          <w:szCs w:val="22"/>
        </w:rPr>
        <w:t>.</w:t>
      </w:r>
      <w:bookmarkEnd w:id="4"/>
    </w:p>
    <w:p w:rsidR="00FA2CEE" w:rsidRPr="00BF7661" w:rsidRDefault="00FA2CEE" w:rsidP="00082720">
      <w:pPr>
        <w:pStyle w:val="MRheading2"/>
        <w:numPr>
          <w:ilvl w:val="1"/>
          <w:numId w:val="1"/>
        </w:numPr>
        <w:spacing w:line="288" w:lineRule="auto"/>
        <w:rPr>
          <w:rFonts w:cs="Arial"/>
          <w:szCs w:val="22"/>
        </w:rPr>
      </w:pPr>
      <w:bookmarkStart w:id="5" w:name="_Ref381017433"/>
      <w:r w:rsidRPr="00BF7661">
        <w:rPr>
          <w:rFonts w:cs="Arial"/>
          <w:szCs w:val="22"/>
        </w:rPr>
        <w:t xml:space="preserve">If ONR terminates this Contract under </w:t>
      </w:r>
      <w:r w:rsidR="00855D9F" w:rsidRPr="00BF7661">
        <w:rPr>
          <w:rFonts w:cs="Arial"/>
          <w:szCs w:val="22"/>
        </w:rPr>
        <w:t>clause</w:t>
      </w:r>
      <w:r w:rsidRPr="00BF7661">
        <w:rPr>
          <w:rFonts w:cs="Arial"/>
          <w:szCs w:val="22"/>
        </w:rPr>
        <w:t xml:space="preserve"> </w:t>
      </w:r>
      <w:r w:rsidRPr="00BF7661">
        <w:rPr>
          <w:rFonts w:cs="Arial"/>
          <w:szCs w:val="22"/>
        </w:rPr>
        <w:fldChar w:fldCharType="begin"/>
      </w:r>
      <w:r w:rsidRPr="00BF7661">
        <w:rPr>
          <w:rFonts w:cs="Arial"/>
          <w:szCs w:val="22"/>
        </w:rPr>
        <w:instrText xml:space="preserve"> REF _Ref381016940 \r \h </w:instrText>
      </w:r>
      <w:r w:rsidR="00BF7661" w:rsidRPr="00BF7661">
        <w:rPr>
          <w:rFonts w:cs="Arial"/>
          <w:szCs w:val="22"/>
        </w:rPr>
        <w:instrText xml:space="preserve"> \* MERGEFORMAT </w:instrText>
      </w:r>
      <w:r w:rsidRPr="00BF7661">
        <w:rPr>
          <w:rFonts w:cs="Arial"/>
          <w:szCs w:val="22"/>
        </w:rPr>
      </w:r>
      <w:r w:rsidRPr="00BF7661">
        <w:rPr>
          <w:rFonts w:cs="Arial"/>
          <w:szCs w:val="22"/>
        </w:rPr>
        <w:fldChar w:fldCharType="separate"/>
      </w:r>
      <w:r w:rsidR="004C2DDF">
        <w:rPr>
          <w:rFonts w:cs="Arial"/>
          <w:szCs w:val="22"/>
        </w:rPr>
        <w:t>1.2</w:t>
      </w:r>
      <w:r w:rsidRPr="00BF7661">
        <w:rPr>
          <w:rFonts w:cs="Arial"/>
          <w:szCs w:val="22"/>
        </w:rPr>
        <w:fldChar w:fldCharType="end"/>
      </w:r>
      <w:r w:rsidRPr="00BF7661">
        <w:rPr>
          <w:rFonts w:cs="Arial"/>
          <w:szCs w:val="22"/>
        </w:rPr>
        <w:t xml:space="preserve"> above, t</w:t>
      </w:r>
      <w:r w:rsidR="00AD03E1" w:rsidRPr="00BF7661">
        <w:rPr>
          <w:rFonts w:cs="Arial"/>
          <w:szCs w:val="22"/>
        </w:rPr>
        <w:t>hey</w:t>
      </w:r>
      <w:r w:rsidRPr="00BF7661">
        <w:rPr>
          <w:rFonts w:cs="Arial"/>
          <w:szCs w:val="22"/>
        </w:rPr>
        <w:t xml:space="preserve"> shall </w:t>
      </w:r>
      <w:r w:rsidR="00557AF8" w:rsidRPr="00BF7661">
        <w:rPr>
          <w:rFonts w:cs="Arial"/>
          <w:szCs w:val="22"/>
        </w:rPr>
        <w:t>reimburse the Contractor for all reasonable costs</w:t>
      </w:r>
      <w:r w:rsidRPr="00BF7661">
        <w:rPr>
          <w:rFonts w:cs="Arial"/>
          <w:szCs w:val="22"/>
        </w:rPr>
        <w:t xml:space="preserve"> which the Contractor can demonstrate to ONR’s satisfaction (acting reasonably) are</w:t>
      </w:r>
      <w:r w:rsidR="00557AF8" w:rsidRPr="00BF7661">
        <w:rPr>
          <w:rFonts w:cs="Arial"/>
          <w:szCs w:val="22"/>
        </w:rPr>
        <w:t xml:space="preserve"> necessarily and properly incurred by the Contractor </w:t>
      </w:r>
      <w:r w:rsidRPr="00BF7661">
        <w:rPr>
          <w:szCs w:val="22"/>
        </w:rPr>
        <w:t>in relation to the orderly cessation of the Services, including any commitments, liabilities or expenditure which are reasonably incurred, and would represent an unavoidable loss by the Contractor by reason of the termination of this Contract.  For the avoidance of doubt:</w:t>
      </w:r>
      <w:bookmarkEnd w:id="5"/>
      <w:r w:rsidRPr="00BF7661">
        <w:rPr>
          <w:szCs w:val="22"/>
        </w:rPr>
        <w:t xml:space="preserve"> </w:t>
      </w:r>
    </w:p>
    <w:p w:rsidR="00FA2CEE" w:rsidRPr="00BF7661" w:rsidRDefault="00FA2CEE" w:rsidP="00FA2CEE">
      <w:pPr>
        <w:pStyle w:val="MRheading3"/>
        <w:numPr>
          <w:ilvl w:val="2"/>
          <w:numId w:val="1"/>
        </w:numPr>
        <w:spacing w:line="288" w:lineRule="auto"/>
        <w:rPr>
          <w:rFonts w:cs="Arial"/>
          <w:szCs w:val="22"/>
        </w:rPr>
      </w:pPr>
      <w:r w:rsidRPr="00BF7661">
        <w:rPr>
          <w:rFonts w:cs="Arial"/>
          <w:szCs w:val="22"/>
        </w:rPr>
        <w:t>ONR shall not indemnify the Contractor against, or otherwise be liable to the Contractor for, loss of profit or any indirect or consequential loss arising out of such termination; and</w:t>
      </w:r>
    </w:p>
    <w:p w:rsidR="005955A2" w:rsidRPr="00BF7661" w:rsidRDefault="00FA2CEE" w:rsidP="00FA2CEE">
      <w:pPr>
        <w:pStyle w:val="MRheading3"/>
        <w:numPr>
          <w:ilvl w:val="2"/>
          <w:numId w:val="1"/>
        </w:numPr>
        <w:spacing w:line="288" w:lineRule="auto"/>
        <w:rPr>
          <w:rFonts w:cs="Arial"/>
          <w:szCs w:val="22"/>
        </w:rPr>
      </w:pPr>
      <w:r w:rsidRPr="00BF7661">
        <w:rPr>
          <w:rFonts w:cs="Arial"/>
          <w:szCs w:val="22"/>
        </w:rPr>
        <w:t xml:space="preserve">ONR shall not in any case be liable to pay any sum under this </w:t>
      </w:r>
      <w:r w:rsidR="00855D9F" w:rsidRPr="00BF7661">
        <w:rPr>
          <w:rFonts w:cs="Arial"/>
          <w:szCs w:val="22"/>
        </w:rPr>
        <w:t>clause</w:t>
      </w:r>
      <w:r w:rsidRPr="00BF7661">
        <w:rPr>
          <w:rFonts w:cs="Arial"/>
          <w:szCs w:val="22"/>
        </w:rPr>
        <w:t xml:space="preserve"> </w:t>
      </w:r>
      <w:r w:rsidRPr="00BF7661">
        <w:rPr>
          <w:rFonts w:cs="Arial"/>
          <w:szCs w:val="22"/>
        </w:rPr>
        <w:fldChar w:fldCharType="begin"/>
      </w:r>
      <w:r w:rsidRPr="00BF7661">
        <w:rPr>
          <w:rFonts w:cs="Arial"/>
          <w:szCs w:val="22"/>
        </w:rPr>
        <w:instrText xml:space="preserve"> REF _Ref381017433 \r \h  \* MERGEFORMAT </w:instrText>
      </w:r>
      <w:r w:rsidRPr="00BF7661">
        <w:rPr>
          <w:rFonts w:cs="Arial"/>
          <w:szCs w:val="22"/>
        </w:rPr>
      </w:r>
      <w:r w:rsidRPr="00BF7661">
        <w:rPr>
          <w:rFonts w:cs="Arial"/>
          <w:szCs w:val="22"/>
        </w:rPr>
        <w:fldChar w:fldCharType="separate"/>
      </w:r>
      <w:r w:rsidR="004C2DDF">
        <w:rPr>
          <w:rFonts w:cs="Arial"/>
          <w:szCs w:val="22"/>
        </w:rPr>
        <w:t>1.3</w:t>
      </w:r>
      <w:r w:rsidRPr="00BF7661">
        <w:rPr>
          <w:rFonts w:cs="Arial"/>
          <w:szCs w:val="22"/>
        </w:rPr>
        <w:fldChar w:fldCharType="end"/>
      </w:r>
      <w:r w:rsidRPr="00BF7661">
        <w:rPr>
          <w:rFonts w:cs="Arial"/>
          <w:szCs w:val="22"/>
        </w:rPr>
        <w:t xml:space="preserve"> which, when taken together with any sums paid or due or becoming due to the Contractor under this Contract, exceed the total Charges paid or payable under this Contract.</w:t>
      </w:r>
    </w:p>
    <w:p w:rsidR="009471C8" w:rsidRPr="00BF7661" w:rsidRDefault="009471C8" w:rsidP="00082720">
      <w:pPr>
        <w:pStyle w:val="MRheading1"/>
        <w:numPr>
          <w:ilvl w:val="0"/>
          <w:numId w:val="1"/>
        </w:numPr>
        <w:spacing w:line="288" w:lineRule="auto"/>
        <w:rPr>
          <w:rFonts w:cs="Arial"/>
          <w:szCs w:val="22"/>
          <w:u w:val="none"/>
        </w:rPr>
      </w:pPr>
      <w:r w:rsidRPr="00BF7661">
        <w:rPr>
          <w:rFonts w:cs="Arial"/>
          <w:szCs w:val="22"/>
          <w:u w:val="none"/>
        </w:rPr>
        <w:t>Specified Timetable</w:t>
      </w:r>
    </w:p>
    <w:p w:rsidR="009471C8" w:rsidRPr="00BF7661" w:rsidRDefault="009471C8" w:rsidP="00082720">
      <w:pPr>
        <w:pStyle w:val="MRheading2"/>
        <w:numPr>
          <w:ilvl w:val="1"/>
          <w:numId w:val="1"/>
        </w:numPr>
        <w:spacing w:line="288" w:lineRule="auto"/>
        <w:rPr>
          <w:rFonts w:cs="Arial"/>
          <w:szCs w:val="22"/>
        </w:rPr>
      </w:pPr>
      <w:r w:rsidRPr="00BF7661">
        <w:rPr>
          <w:rFonts w:cs="Arial"/>
          <w:szCs w:val="22"/>
        </w:rPr>
        <w:t xml:space="preserve">The </w:t>
      </w:r>
      <w:r w:rsidR="00557AF8" w:rsidRPr="00BF7661">
        <w:rPr>
          <w:rFonts w:cs="Arial"/>
          <w:szCs w:val="22"/>
        </w:rPr>
        <w:t xml:space="preserve">Contractor shall deliver the </w:t>
      </w:r>
      <w:r w:rsidRPr="00BF7661">
        <w:rPr>
          <w:rFonts w:cs="Arial"/>
          <w:szCs w:val="22"/>
        </w:rPr>
        <w:t>Service</w:t>
      </w:r>
      <w:r w:rsidR="00557AF8" w:rsidRPr="00BF7661">
        <w:rPr>
          <w:rFonts w:cs="Arial"/>
          <w:szCs w:val="22"/>
        </w:rPr>
        <w:t>s</w:t>
      </w:r>
      <w:r w:rsidRPr="00BF7661">
        <w:rPr>
          <w:rFonts w:cs="Arial"/>
          <w:szCs w:val="22"/>
        </w:rPr>
        <w:t xml:space="preserve"> in accordance wit</w:t>
      </w:r>
      <w:r w:rsidR="0003666D" w:rsidRPr="00BF7661">
        <w:rPr>
          <w:rFonts w:cs="Arial"/>
          <w:szCs w:val="22"/>
        </w:rPr>
        <w:t>h the following timetable</w:t>
      </w:r>
      <w:r w:rsidRPr="00BF7661">
        <w:rPr>
          <w:rFonts w:cs="Arial"/>
          <w:szCs w:val="22"/>
        </w:rPr>
        <w:t>:</w:t>
      </w:r>
    </w:p>
    <w:p w:rsidR="009471C8" w:rsidRPr="00BF7661" w:rsidRDefault="00774B20" w:rsidP="00082720">
      <w:pPr>
        <w:pStyle w:val="MRheading2"/>
        <w:tabs>
          <w:tab w:val="clear" w:pos="720"/>
        </w:tabs>
        <w:spacing w:line="288" w:lineRule="auto"/>
        <w:ind w:left="0" w:firstLine="720"/>
        <w:rPr>
          <w:rFonts w:cs="Arial"/>
          <w:szCs w:val="22"/>
        </w:rPr>
      </w:pPr>
      <w:r w:rsidRPr="00BF7661">
        <w:rPr>
          <w:rFonts w:cs="Arial"/>
          <w:szCs w:val="22"/>
        </w:rPr>
        <w:t>Not applicable</w:t>
      </w:r>
    </w:p>
    <w:p w:rsidR="007E4EC8" w:rsidRPr="00D13797" w:rsidRDefault="007E4EC8" w:rsidP="00D13797">
      <w:pPr>
        <w:pStyle w:val="MRheading1"/>
        <w:numPr>
          <w:ilvl w:val="0"/>
          <w:numId w:val="1"/>
        </w:numPr>
        <w:spacing w:line="288" w:lineRule="auto"/>
        <w:rPr>
          <w:rFonts w:cs="Arial"/>
          <w:szCs w:val="22"/>
          <w:u w:val="none"/>
        </w:rPr>
      </w:pPr>
      <w:r w:rsidRPr="00D13797">
        <w:rPr>
          <w:rFonts w:cs="Arial"/>
          <w:szCs w:val="22"/>
          <w:u w:val="none"/>
        </w:rPr>
        <w:t>Key Personnel</w:t>
      </w:r>
    </w:p>
    <w:p w:rsidR="0043646F" w:rsidRPr="00BF7661" w:rsidRDefault="0043646F" w:rsidP="00082720">
      <w:pPr>
        <w:pStyle w:val="MRheading2"/>
        <w:tabs>
          <w:tab w:val="clear" w:pos="720"/>
        </w:tabs>
        <w:spacing w:line="288" w:lineRule="auto"/>
        <w:ind w:left="0" w:firstLine="720"/>
        <w:rPr>
          <w:rFonts w:cs="Arial"/>
          <w:szCs w:val="22"/>
        </w:rPr>
      </w:pPr>
      <w:r w:rsidRPr="00BF7661">
        <w:rPr>
          <w:rFonts w:cs="Arial"/>
          <w:szCs w:val="22"/>
        </w:rPr>
        <w:t xml:space="preserve">Not applicable </w:t>
      </w:r>
    </w:p>
    <w:p w:rsidR="007E4EC8" w:rsidRPr="00BF7661" w:rsidRDefault="007E4EC8" w:rsidP="00082720">
      <w:pPr>
        <w:pStyle w:val="MRheading1"/>
        <w:numPr>
          <w:ilvl w:val="0"/>
          <w:numId w:val="1"/>
        </w:numPr>
        <w:spacing w:line="288" w:lineRule="auto"/>
        <w:rPr>
          <w:rFonts w:cs="Arial"/>
          <w:szCs w:val="22"/>
          <w:u w:val="none"/>
        </w:rPr>
      </w:pPr>
      <w:r w:rsidRPr="00BF7661">
        <w:rPr>
          <w:rFonts w:cs="Arial"/>
          <w:szCs w:val="22"/>
          <w:u w:val="none"/>
        </w:rPr>
        <w:t>Locations</w:t>
      </w:r>
    </w:p>
    <w:p w:rsidR="0043646F" w:rsidRDefault="0043646F" w:rsidP="00082720">
      <w:pPr>
        <w:pStyle w:val="MRheading2"/>
        <w:numPr>
          <w:ilvl w:val="1"/>
          <w:numId w:val="1"/>
        </w:numPr>
        <w:spacing w:line="288" w:lineRule="auto"/>
        <w:rPr>
          <w:rFonts w:cs="Arial"/>
          <w:szCs w:val="22"/>
        </w:rPr>
      </w:pPr>
      <w:r w:rsidRPr="00BF7661">
        <w:rPr>
          <w:rFonts w:cs="Arial"/>
          <w:szCs w:val="22"/>
        </w:rPr>
        <w:t xml:space="preserve">The </w:t>
      </w:r>
      <w:r w:rsidR="00557AF8" w:rsidRPr="00BF7661">
        <w:rPr>
          <w:rFonts w:cs="Arial"/>
          <w:szCs w:val="22"/>
        </w:rPr>
        <w:t>Contractor</w:t>
      </w:r>
      <w:r w:rsidRPr="00BF7661">
        <w:rPr>
          <w:rFonts w:cs="Arial"/>
          <w:szCs w:val="22"/>
        </w:rPr>
        <w:t xml:space="preserve"> shall be entitled to use such parts of </w:t>
      </w:r>
      <w:r w:rsidR="00FA2CEE" w:rsidRPr="00BF7661">
        <w:rPr>
          <w:rFonts w:cs="Arial"/>
          <w:szCs w:val="22"/>
        </w:rPr>
        <w:t>ONR</w:t>
      </w:r>
      <w:r w:rsidRPr="00BF7661">
        <w:rPr>
          <w:rFonts w:cs="Arial"/>
          <w:szCs w:val="22"/>
        </w:rPr>
        <w:t xml:space="preserve">’s premises (where applicable) on a non-exclusive basis as </w:t>
      </w:r>
      <w:r w:rsidR="00FA2CEE" w:rsidRPr="00BF7661">
        <w:rPr>
          <w:rFonts w:cs="Arial"/>
          <w:szCs w:val="22"/>
        </w:rPr>
        <w:t>ONR</w:t>
      </w:r>
      <w:r w:rsidRPr="00BF7661">
        <w:rPr>
          <w:rFonts w:cs="Arial"/>
          <w:szCs w:val="22"/>
        </w:rPr>
        <w:t xml:space="preserve"> may from time to time designate as are necessary for the performance of the Service</w:t>
      </w:r>
      <w:r w:rsidR="00FB25BE" w:rsidRPr="00BF7661">
        <w:rPr>
          <w:rFonts w:cs="Arial"/>
          <w:szCs w:val="22"/>
        </w:rPr>
        <w:t>s</w:t>
      </w:r>
      <w:r w:rsidRPr="00BF7661">
        <w:rPr>
          <w:rFonts w:cs="Arial"/>
          <w:szCs w:val="22"/>
        </w:rPr>
        <w:t xml:space="preserve"> provided that use of such premises is strictly in accordance with </w:t>
      </w:r>
      <w:r w:rsidR="00FA2CEE" w:rsidRPr="00BF7661">
        <w:rPr>
          <w:rFonts w:cs="Arial"/>
          <w:szCs w:val="22"/>
        </w:rPr>
        <w:t>ONR</w:t>
      </w:r>
      <w:r w:rsidRPr="00BF7661">
        <w:rPr>
          <w:rFonts w:cs="Arial"/>
          <w:szCs w:val="22"/>
        </w:rPr>
        <w:t>’s reasonable instructions and is to be solely for the purposes of providing th</w:t>
      </w:r>
      <w:r w:rsidR="00FB25BE" w:rsidRPr="00BF7661">
        <w:rPr>
          <w:rFonts w:cs="Arial"/>
          <w:szCs w:val="22"/>
        </w:rPr>
        <w:t xml:space="preserve">e </w:t>
      </w:r>
      <w:r w:rsidRPr="00BF7661">
        <w:rPr>
          <w:rFonts w:cs="Arial"/>
          <w:szCs w:val="22"/>
        </w:rPr>
        <w:t>Service</w:t>
      </w:r>
      <w:r w:rsidR="00FB25BE" w:rsidRPr="00BF7661">
        <w:rPr>
          <w:rFonts w:cs="Arial"/>
          <w:szCs w:val="22"/>
        </w:rPr>
        <w:t>s</w:t>
      </w:r>
      <w:r w:rsidRPr="00BF7661">
        <w:rPr>
          <w:rFonts w:cs="Arial"/>
          <w:szCs w:val="22"/>
        </w:rPr>
        <w:t>.</w:t>
      </w:r>
    </w:p>
    <w:p w:rsidR="00D13797" w:rsidRDefault="00D13797" w:rsidP="00D13797">
      <w:pPr>
        <w:shd w:val="clear" w:color="auto" w:fill="FFFFFF"/>
        <w:ind w:left="720" w:hanging="720"/>
        <w:rPr>
          <w:rFonts w:cs="Arial"/>
          <w:sz w:val="22"/>
          <w:szCs w:val="22"/>
        </w:rPr>
      </w:pPr>
    </w:p>
    <w:p w:rsidR="00D13797" w:rsidRPr="00D13797" w:rsidRDefault="00D13797" w:rsidP="00D13797">
      <w:pPr>
        <w:shd w:val="clear" w:color="auto" w:fill="FFFFFF"/>
        <w:ind w:left="720" w:hanging="720"/>
        <w:jc w:val="both"/>
        <w:rPr>
          <w:rFonts w:cs="Arial"/>
          <w:sz w:val="22"/>
          <w:szCs w:val="22"/>
        </w:rPr>
      </w:pPr>
      <w:r>
        <w:rPr>
          <w:rFonts w:cs="Arial"/>
          <w:sz w:val="22"/>
          <w:szCs w:val="22"/>
        </w:rPr>
        <w:t>4.2</w:t>
      </w:r>
      <w:r>
        <w:rPr>
          <w:rFonts w:cs="Arial"/>
          <w:sz w:val="22"/>
          <w:szCs w:val="22"/>
        </w:rPr>
        <w:tab/>
      </w:r>
      <w:r w:rsidRPr="00D13797">
        <w:rPr>
          <w:rFonts w:cs="Arial"/>
          <w:sz w:val="22"/>
          <w:szCs w:val="22"/>
        </w:rPr>
        <w:t xml:space="preserve">It shall be the Contractor’s responsibility to ensure that, where access to </w:t>
      </w:r>
      <w:r>
        <w:rPr>
          <w:rFonts w:cs="Arial"/>
          <w:sz w:val="22"/>
          <w:szCs w:val="22"/>
        </w:rPr>
        <w:t>ONR</w:t>
      </w:r>
      <w:r w:rsidRPr="00D13797">
        <w:rPr>
          <w:rFonts w:cs="Arial"/>
          <w:sz w:val="22"/>
          <w:szCs w:val="22"/>
        </w:rPr>
        <w:t xml:space="preserve"> </w:t>
      </w:r>
      <w:r>
        <w:rPr>
          <w:rFonts w:cs="Arial"/>
          <w:sz w:val="22"/>
          <w:szCs w:val="22"/>
        </w:rPr>
        <w:t>p</w:t>
      </w:r>
      <w:r w:rsidRPr="00D13797">
        <w:rPr>
          <w:rFonts w:cs="Arial"/>
          <w:sz w:val="22"/>
          <w:szCs w:val="22"/>
        </w:rPr>
        <w:t xml:space="preserve">remises or </w:t>
      </w:r>
      <w:r>
        <w:rPr>
          <w:rFonts w:cs="Arial"/>
          <w:sz w:val="22"/>
          <w:szCs w:val="22"/>
        </w:rPr>
        <w:t>ONR</w:t>
      </w:r>
      <w:r w:rsidRPr="00D13797">
        <w:rPr>
          <w:rFonts w:cs="Arial"/>
          <w:sz w:val="22"/>
          <w:szCs w:val="22"/>
        </w:rPr>
        <w:t xml:space="preserve"> confidential information is necessary, personnel engaged in the performance of this Contract shall have undergone pre-employment checks covering identity, the last three years employment history, nationality and immigration status and criminal record for unspent convictions.  Such checks shall meet the requirements of HMG Baseline Security Standard.  </w:t>
      </w:r>
    </w:p>
    <w:p w:rsidR="00D13797" w:rsidRPr="00D13797" w:rsidRDefault="00D13797" w:rsidP="00D13797">
      <w:pPr>
        <w:pStyle w:val="MRheading2"/>
        <w:tabs>
          <w:tab w:val="clear" w:pos="720"/>
        </w:tabs>
        <w:spacing w:line="288" w:lineRule="auto"/>
        <w:ind w:left="0" w:firstLine="0"/>
        <w:rPr>
          <w:rFonts w:cs="Arial"/>
          <w:szCs w:val="22"/>
        </w:rPr>
      </w:pPr>
      <w:r>
        <w:rPr>
          <w:rFonts w:cs="Arial"/>
          <w:szCs w:val="22"/>
        </w:rPr>
        <w:t>4.3</w:t>
      </w:r>
      <w:r w:rsidRPr="00D13797">
        <w:rPr>
          <w:rFonts w:cs="Arial"/>
          <w:szCs w:val="22"/>
        </w:rPr>
        <w:tab/>
      </w:r>
      <w:r>
        <w:rPr>
          <w:rFonts w:cs="Arial"/>
          <w:szCs w:val="22"/>
        </w:rPr>
        <w:t>ONR</w:t>
      </w:r>
      <w:r w:rsidRPr="00D13797">
        <w:rPr>
          <w:rFonts w:cs="Arial"/>
          <w:szCs w:val="22"/>
        </w:rPr>
        <w:t xml:space="preserve"> reserves the right, at its sole discretion, to carry out audits and spot checks at any </w:t>
      </w:r>
      <w:r>
        <w:rPr>
          <w:rFonts w:cs="Arial"/>
          <w:szCs w:val="22"/>
        </w:rPr>
        <w:tab/>
      </w:r>
      <w:r w:rsidRPr="00D13797">
        <w:rPr>
          <w:rFonts w:cs="Arial"/>
          <w:szCs w:val="22"/>
        </w:rPr>
        <w:t xml:space="preserve">time during the Contract Period to satisfy itself that the checks have been carried out. </w:t>
      </w:r>
      <w:r>
        <w:rPr>
          <w:rFonts w:cs="Arial"/>
          <w:szCs w:val="22"/>
        </w:rPr>
        <w:tab/>
      </w:r>
      <w:r w:rsidRPr="00D13797">
        <w:rPr>
          <w:rFonts w:cs="Arial"/>
          <w:szCs w:val="22"/>
        </w:rPr>
        <w:t xml:space="preserve">Guidance on pre-employment checks may be found at </w:t>
      </w:r>
      <w:r>
        <w:rPr>
          <w:rFonts w:cs="Arial"/>
          <w:szCs w:val="22"/>
        </w:rPr>
        <w:tab/>
      </w:r>
      <w:hyperlink r:id="rId11" w:history="1">
        <w:r w:rsidRPr="00D13797">
          <w:rPr>
            <w:rStyle w:val="Hyperlink"/>
            <w:rFonts w:cs="Arial"/>
            <w:sz w:val="20"/>
          </w:rPr>
          <w:t>http://www.cabinetoffice.gov.uk/sites/default/files/resources/hmg-personnel-security-controls.pdf</w:t>
        </w:r>
      </w:hyperlink>
    </w:p>
    <w:p w:rsidR="007E4EC8" w:rsidRPr="00BF7661" w:rsidRDefault="004939E5" w:rsidP="00082720">
      <w:pPr>
        <w:pStyle w:val="MRheading1"/>
        <w:numPr>
          <w:ilvl w:val="0"/>
          <w:numId w:val="1"/>
        </w:numPr>
        <w:spacing w:line="288" w:lineRule="auto"/>
        <w:rPr>
          <w:rFonts w:cs="Arial"/>
          <w:szCs w:val="22"/>
          <w:u w:val="none"/>
        </w:rPr>
      </w:pPr>
      <w:r w:rsidRPr="00BF7661">
        <w:rPr>
          <w:rFonts w:cs="Arial"/>
          <w:szCs w:val="22"/>
          <w:u w:val="none"/>
        </w:rPr>
        <w:t xml:space="preserve">ONR </w:t>
      </w:r>
      <w:r w:rsidR="007E4EC8" w:rsidRPr="00BF7661">
        <w:rPr>
          <w:rFonts w:cs="Arial"/>
          <w:szCs w:val="22"/>
          <w:u w:val="none"/>
        </w:rPr>
        <w:t>Equipment</w:t>
      </w:r>
    </w:p>
    <w:p w:rsidR="007E4EC8" w:rsidRPr="00BF7661" w:rsidRDefault="00FB25BE" w:rsidP="004939E5">
      <w:pPr>
        <w:pStyle w:val="MRheading2"/>
        <w:tabs>
          <w:tab w:val="clear" w:pos="720"/>
        </w:tabs>
        <w:spacing w:line="288" w:lineRule="auto"/>
        <w:ind w:left="0" w:firstLine="720"/>
        <w:rPr>
          <w:rFonts w:cs="Arial"/>
          <w:szCs w:val="22"/>
        </w:rPr>
      </w:pPr>
      <w:r w:rsidRPr="00BF7661">
        <w:rPr>
          <w:rFonts w:cs="Arial"/>
          <w:szCs w:val="22"/>
        </w:rPr>
        <w:t>Not applicable</w:t>
      </w:r>
    </w:p>
    <w:p w:rsidR="007E4EC8" w:rsidRPr="00BF7661" w:rsidRDefault="007E4EC8" w:rsidP="00082720">
      <w:pPr>
        <w:pStyle w:val="MRheading1"/>
        <w:numPr>
          <w:ilvl w:val="0"/>
          <w:numId w:val="1"/>
        </w:numPr>
        <w:spacing w:line="288" w:lineRule="auto"/>
        <w:rPr>
          <w:rFonts w:cs="Arial"/>
          <w:szCs w:val="22"/>
          <w:u w:val="none"/>
        </w:rPr>
      </w:pPr>
      <w:r w:rsidRPr="00BF7661">
        <w:rPr>
          <w:rFonts w:cs="Arial"/>
          <w:szCs w:val="22"/>
          <w:u w:val="none"/>
        </w:rPr>
        <w:t>Insurance</w:t>
      </w:r>
    </w:p>
    <w:p w:rsidR="0043646F" w:rsidRPr="00BF7661" w:rsidRDefault="0043646F" w:rsidP="00E26ED2">
      <w:pPr>
        <w:pStyle w:val="MRheading2"/>
        <w:numPr>
          <w:ilvl w:val="1"/>
          <w:numId w:val="1"/>
        </w:numPr>
        <w:spacing w:after="240" w:line="288" w:lineRule="auto"/>
        <w:rPr>
          <w:rFonts w:cs="Arial"/>
          <w:szCs w:val="22"/>
        </w:rPr>
      </w:pPr>
      <w:r w:rsidRPr="00BF7661">
        <w:rPr>
          <w:rFonts w:cs="Arial"/>
          <w:szCs w:val="22"/>
        </w:rPr>
        <w:t xml:space="preserve">The </w:t>
      </w:r>
      <w:r w:rsidR="00557AF8" w:rsidRPr="00BF7661">
        <w:rPr>
          <w:rFonts w:cs="Arial"/>
          <w:szCs w:val="22"/>
        </w:rPr>
        <w:t>Contractor</w:t>
      </w:r>
      <w:r w:rsidRPr="00BF7661">
        <w:rPr>
          <w:rFonts w:cs="Arial"/>
          <w:szCs w:val="22"/>
        </w:rPr>
        <w:t xml:space="preserve"> shall take out and maintain during the Term with a reputable insurance company the following cover types with the following indemnity limits:</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20"/>
        <w:gridCol w:w="4680"/>
      </w:tblGrid>
      <w:tr w:rsidR="0043646F" w:rsidRPr="00D54A71" w:rsidTr="00D54A71">
        <w:tc>
          <w:tcPr>
            <w:tcW w:w="4320" w:type="dxa"/>
            <w:shd w:val="clear" w:color="auto" w:fill="auto"/>
          </w:tcPr>
          <w:p w:rsidR="0043646F" w:rsidRPr="00D54A71" w:rsidRDefault="001D0A67" w:rsidP="00D54A71">
            <w:pPr>
              <w:pStyle w:val="BodyText3"/>
              <w:spacing w:before="240" w:after="0"/>
              <w:jc w:val="center"/>
              <w:rPr>
                <w:rFonts w:cs="Arial"/>
                <w:sz w:val="22"/>
                <w:szCs w:val="22"/>
              </w:rPr>
            </w:pPr>
            <w:r w:rsidRPr="00D54A71">
              <w:rPr>
                <w:rFonts w:cs="Arial"/>
                <w:b/>
                <w:sz w:val="22"/>
                <w:szCs w:val="22"/>
              </w:rPr>
              <w:t>Type of Cover</w:t>
            </w:r>
          </w:p>
        </w:tc>
        <w:tc>
          <w:tcPr>
            <w:tcW w:w="4680" w:type="dxa"/>
            <w:shd w:val="clear" w:color="auto" w:fill="auto"/>
          </w:tcPr>
          <w:p w:rsidR="0043646F" w:rsidRPr="00D54A71" w:rsidRDefault="0043646F" w:rsidP="00D54A71">
            <w:pPr>
              <w:pStyle w:val="BodyText3"/>
              <w:spacing w:before="240" w:after="0"/>
              <w:jc w:val="center"/>
              <w:rPr>
                <w:rFonts w:cs="Arial"/>
                <w:sz w:val="22"/>
                <w:szCs w:val="22"/>
              </w:rPr>
            </w:pPr>
            <w:r w:rsidRPr="00D54A71">
              <w:rPr>
                <w:rFonts w:cs="Arial"/>
                <w:b/>
                <w:sz w:val="22"/>
                <w:szCs w:val="22"/>
              </w:rPr>
              <w:t>Indemnity Limit</w:t>
            </w:r>
          </w:p>
        </w:tc>
      </w:tr>
      <w:tr w:rsidR="0043646F" w:rsidRPr="00D54A71" w:rsidTr="00D54A71">
        <w:tc>
          <w:tcPr>
            <w:tcW w:w="4320" w:type="dxa"/>
            <w:shd w:val="clear" w:color="auto" w:fill="auto"/>
          </w:tcPr>
          <w:p w:rsidR="0043646F" w:rsidRPr="00D54A71" w:rsidRDefault="001D0A67" w:rsidP="00D54A71">
            <w:pPr>
              <w:pStyle w:val="BodyText3"/>
              <w:spacing w:before="240" w:after="0"/>
              <w:rPr>
                <w:rFonts w:cs="Arial"/>
                <w:sz w:val="22"/>
                <w:szCs w:val="22"/>
              </w:rPr>
            </w:pPr>
            <w:r w:rsidRPr="00D54A71">
              <w:rPr>
                <w:rFonts w:cs="Arial"/>
                <w:sz w:val="22"/>
                <w:szCs w:val="22"/>
              </w:rPr>
              <w:t>Employer’s L</w:t>
            </w:r>
            <w:r w:rsidR="0043646F" w:rsidRPr="00D54A71">
              <w:rPr>
                <w:rFonts w:cs="Arial"/>
                <w:sz w:val="22"/>
                <w:szCs w:val="22"/>
              </w:rPr>
              <w:t>iability</w:t>
            </w:r>
            <w:r w:rsidRPr="00D54A71">
              <w:rPr>
                <w:rFonts w:cs="Arial"/>
                <w:sz w:val="22"/>
                <w:szCs w:val="22"/>
              </w:rPr>
              <w:t xml:space="preserve"> Insurance</w:t>
            </w:r>
          </w:p>
        </w:tc>
        <w:tc>
          <w:tcPr>
            <w:tcW w:w="4680" w:type="dxa"/>
            <w:shd w:val="clear" w:color="auto" w:fill="auto"/>
          </w:tcPr>
          <w:p w:rsidR="0043646F" w:rsidRPr="00D54A71" w:rsidRDefault="0043646F" w:rsidP="00D54A71">
            <w:pPr>
              <w:pStyle w:val="BodyText3"/>
              <w:spacing w:before="240" w:after="0"/>
              <w:rPr>
                <w:rFonts w:cs="Arial"/>
                <w:sz w:val="22"/>
                <w:szCs w:val="22"/>
              </w:rPr>
            </w:pPr>
            <w:r w:rsidRPr="00D54A71">
              <w:rPr>
                <w:rFonts w:cs="Arial"/>
                <w:sz w:val="22"/>
                <w:szCs w:val="22"/>
              </w:rPr>
              <w:t>£</w:t>
            </w:r>
            <w:r w:rsidR="001D0A67" w:rsidRPr="00D54A71">
              <w:rPr>
                <w:rFonts w:cs="Arial"/>
                <w:sz w:val="22"/>
                <w:szCs w:val="22"/>
              </w:rPr>
              <w:t>10,000,000</w:t>
            </w:r>
            <w:r w:rsidRPr="00D54A71">
              <w:rPr>
                <w:rFonts w:cs="Arial"/>
                <w:sz w:val="22"/>
                <w:szCs w:val="22"/>
              </w:rPr>
              <w:t xml:space="preserve"> per claim</w:t>
            </w:r>
          </w:p>
        </w:tc>
      </w:tr>
      <w:tr w:rsidR="0043646F" w:rsidRPr="00D54A71" w:rsidTr="00D54A71">
        <w:tc>
          <w:tcPr>
            <w:tcW w:w="4320" w:type="dxa"/>
            <w:shd w:val="clear" w:color="auto" w:fill="auto"/>
          </w:tcPr>
          <w:p w:rsidR="0043646F" w:rsidRPr="00D54A71" w:rsidRDefault="001D0A67" w:rsidP="00D54A71">
            <w:pPr>
              <w:pStyle w:val="BodyText3"/>
              <w:spacing w:before="240" w:after="0"/>
              <w:rPr>
                <w:rFonts w:cs="Arial"/>
                <w:sz w:val="22"/>
                <w:szCs w:val="22"/>
              </w:rPr>
            </w:pPr>
            <w:r w:rsidRPr="00D54A71">
              <w:rPr>
                <w:rFonts w:cs="Arial"/>
                <w:sz w:val="22"/>
                <w:szCs w:val="22"/>
              </w:rPr>
              <w:t>Public L</w:t>
            </w:r>
            <w:r w:rsidR="0043646F" w:rsidRPr="00D54A71">
              <w:rPr>
                <w:rFonts w:cs="Arial"/>
                <w:sz w:val="22"/>
                <w:szCs w:val="22"/>
              </w:rPr>
              <w:t>iability</w:t>
            </w:r>
            <w:r w:rsidRPr="00D54A71">
              <w:rPr>
                <w:rFonts w:cs="Arial"/>
                <w:sz w:val="22"/>
                <w:szCs w:val="22"/>
              </w:rPr>
              <w:t xml:space="preserve"> Insurance</w:t>
            </w:r>
          </w:p>
        </w:tc>
        <w:tc>
          <w:tcPr>
            <w:tcW w:w="4680" w:type="dxa"/>
            <w:shd w:val="clear" w:color="auto" w:fill="auto"/>
          </w:tcPr>
          <w:p w:rsidR="0043646F" w:rsidRPr="00D54A71" w:rsidRDefault="001D0A67" w:rsidP="00D54A71">
            <w:pPr>
              <w:pStyle w:val="BodyText3"/>
              <w:spacing w:before="240" w:after="0"/>
              <w:rPr>
                <w:rFonts w:cs="Arial"/>
                <w:sz w:val="22"/>
                <w:szCs w:val="22"/>
              </w:rPr>
            </w:pPr>
            <w:r w:rsidRPr="00D54A71">
              <w:rPr>
                <w:rFonts w:cs="Arial"/>
                <w:sz w:val="22"/>
                <w:szCs w:val="22"/>
              </w:rPr>
              <w:t xml:space="preserve">  </w:t>
            </w:r>
            <w:r w:rsidR="0043646F" w:rsidRPr="00D54A71">
              <w:rPr>
                <w:rFonts w:cs="Arial"/>
                <w:sz w:val="22"/>
                <w:szCs w:val="22"/>
              </w:rPr>
              <w:t>£</w:t>
            </w:r>
            <w:r w:rsidRPr="00D54A71">
              <w:rPr>
                <w:rFonts w:cs="Arial"/>
                <w:sz w:val="22"/>
                <w:szCs w:val="22"/>
              </w:rPr>
              <w:t>5,000,000</w:t>
            </w:r>
            <w:r w:rsidR="0043646F" w:rsidRPr="00D54A71">
              <w:rPr>
                <w:rFonts w:cs="Arial"/>
                <w:sz w:val="22"/>
                <w:szCs w:val="22"/>
              </w:rPr>
              <w:t xml:space="preserve"> per claim</w:t>
            </w:r>
          </w:p>
        </w:tc>
      </w:tr>
      <w:tr w:rsidR="0043646F" w:rsidRPr="00D54A71" w:rsidTr="00D54A71">
        <w:tc>
          <w:tcPr>
            <w:tcW w:w="4320" w:type="dxa"/>
            <w:shd w:val="clear" w:color="auto" w:fill="auto"/>
          </w:tcPr>
          <w:p w:rsidR="0043646F" w:rsidRPr="00D54A71" w:rsidRDefault="0043646F" w:rsidP="00D54A71">
            <w:pPr>
              <w:pStyle w:val="BodyText3"/>
              <w:spacing w:before="240" w:after="0"/>
              <w:rPr>
                <w:rFonts w:cs="Arial"/>
                <w:sz w:val="22"/>
                <w:szCs w:val="22"/>
              </w:rPr>
            </w:pPr>
            <w:r w:rsidRPr="00D54A71">
              <w:rPr>
                <w:rFonts w:cs="Arial"/>
                <w:sz w:val="22"/>
                <w:szCs w:val="22"/>
              </w:rPr>
              <w:t xml:space="preserve">Professional </w:t>
            </w:r>
            <w:r w:rsidR="001D0A67" w:rsidRPr="00D54A71">
              <w:rPr>
                <w:rFonts w:cs="Arial"/>
                <w:sz w:val="22"/>
                <w:szCs w:val="22"/>
              </w:rPr>
              <w:t>I</w:t>
            </w:r>
            <w:r w:rsidRPr="00D54A71">
              <w:rPr>
                <w:rFonts w:cs="Arial"/>
                <w:sz w:val="22"/>
                <w:szCs w:val="22"/>
              </w:rPr>
              <w:t>ndemnity</w:t>
            </w:r>
            <w:r w:rsidR="001D0A67" w:rsidRPr="00D54A71">
              <w:rPr>
                <w:rFonts w:cs="Arial"/>
                <w:sz w:val="22"/>
                <w:szCs w:val="22"/>
              </w:rPr>
              <w:t xml:space="preserve"> Insurance</w:t>
            </w:r>
          </w:p>
        </w:tc>
        <w:tc>
          <w:tcPr>
            <w:tcW w:w="4680" w:type="dxa"/>
            <w:shd w:val="clear" w:color="auto" w:fill="auto"/>
          </w:tcPr>
          <w:p w:rsidR="0043646F" w:rsidRPr="00D54A71" w:rsidRDefault="0043646F" w:rsidP="00D54A71">
            <w:pPr>
              <w:pStyle w:val="BodyText3"/>
              <w:spacing w:before="240" w:after="0"/>
              <w:rPr>
                <w:rFonts w:cs="Arial"/>
                <w:sz w:val="22"/>
                <w:szCs w:val="22"/>
              </w:rPr>
            </w:pPr>
            <w:r w:rsidRPr="00D54A71">
              <w:rPr>
                <w:rFonts w:cs="Arial"/>
                <w:sz w:val="22"/>
                <w:szCs w:val="22"/>
              </w:rPr>
              <w:t>£</w:t>
            </w:r>
            <w:r w:rsidR="001D0A67" w:rsidRPr="00D54A71">
              <w:rPr>
                <w:rFonts w:cs="Arial"/>
                <w:sz w:val="22"/>
                <w:szCs w:val="22"/>
              </w:rPr>
              <w:t>10,000,000</w:t>
            </w:r>
            <w:r w:rsidRPr="00D54A71">
              <w:rPr>
                <w:rFonts w:cs="Arial"/>
                <w:sz w:val="22"/>
                <w:szCs w:val="22"/>
              </w:rPr>
              <w:t xml:space="preserve"> per claim</w:t>
            </w:r>
          </w:p>
        </w:tc>
      </w:tr>
    </w:tbl>
    <w:p w:rsidR="0043646F" w:rsidRPr="00BF7661" w:rsidRDefault="0043646F" w:rsidP="00082720">
      <w:pPr>
        <w:spacing w:before="240"/>
        <w:ind w:left="720"/>
        <w:rPr>
          <w:rFonts w:cs="Arial"/>
          <w:sz w:val="22"/>
          <w:szCs w:val="22"/>
        </w:rPr>
      </w:pPr>
      <w:proofErr w:type="gramStart"/>
      <w:r w:rsidRPr="00BF7661">
        <w:rPr>
          <w:rFonts w:cs="Arial"/>
          <w:sz w:val="22"/>
          <w:szCs w:val="22"/>
        </w:rPr>
        <w:t>or</w:t>
      </w:r>
      <w:proofErr w:type="gramEnd"/>
      <w:r w:rsidRPr="00BF7661">
        <w:rPr>
          <w:rFonts w:cs="Arial"/>
          <w:sz w:val="22"/>
          <w:szCs w:val="22"/>
        </w:rPr>
        <w:t xml:space="preserve"> such other insurance cover types and indemnity limits as may be agreed between the parties in writing from time to time.</w:t>
      </w:r>
    </w:p>
    <w:p w:rsidR="00361DB1" w:rsidRPr="00941C11" w:rsidRDefault="00361DB1" w:rsidP="00361DB1">
      <w:pPr>
        <w:pStyle w:val="MRheading1"/>
        <w:numPr>
          <w:ilvl w:val="0"/>
          <w:numId w:val="1"/>
        </w:numPr>
        <w:spacing w:line="288" w:lineRule="auto"/>
        <w:rPr>
          <w:rFonts w:cs="Arial"/>
          <w:szCs w:val="22"/>
          <w:u w:val="none"/>
        </w:rPr>
      </w:pPr>
      <w:r w:rsidRPr="00941C11">
        <w:rPr>
          <w:rFonts w:cs="Arial"/>
          <w:szCs w:val="22"/>
          <w:u w:val="none"/>
        </w:rPr>
        <w:t>Intellectual Property Rights</w:t>
      </w:r>
    </w:p>
    <w:p w:rsidR="00774B20" w:rsidRDefault="00361DB1" w:rsidP="00774B20">
      <w:pPr>
        <w:pStyle w:val="MRheading2"/>
        <w:tabs>
          <w:tab w:val="clear" w:pos="720"/>
        </w:tabs>
        <w:spacing w:line="288" w:lineRule="auto"/>
        <w:ind w:firstLine="0"/>
        <w:rPr>
          <w:szCs w:val="22"/>
        </w:rPr>
      </w:pPr>
      <w:r w:rsidRPr="00BF7661">
        <w:rPr>
          <w:szCs w:val="22"/>
        </w:rPr>
        <w:t xml:space="preserve">The provisions of Schedule 4 (Standard Terms) apply in respect of Intellectual Property </w:t>
      </w:r>
      <w:r w:rsidR="00774B20">
        <w:rPr>
          <w:szCs w:val="22"/>
        </w:rPr>
        <w:t>R</w:t>
      </w:r>
      <w:r w:rsidRPr="00BF7661">
        <w:rPr>
          <w:szCs w:val="22"/>
        </w:rPr>
        <w:t>ights in the Deliverables and/or otherwise arising out of the Services.</w:t>
      </w:r>
      <w:r w:rsidR="00774B20">
        <w:rPr>
          <w:szCs w:val="22"/>
        </w:rPr>
        <w:t xml:space="preserve"> </w:t>
      </w:r>
    </w:p>
    <w:p w:rsidR="005955A2" w:rsidRPr="00774B20" w:rsidRDefault="00774B20" w:rsidP="00774B20">
      <w:pPr>
        <w:pStyle w:val="MRheading2"/>
        <w:tabs>
          <w:tab w:val="clear" w:pos="720"/>
        </w:tabs>
        <w:spacing w:line="288" w:lineRule="auto"/>
        <w:rPr>
          <w:rFonts w:cs="Arial"/>
          <w:b/>
          <w:szCs w:val="22"/>
        </w:rPr>
      </w:pPr>
      <w:r w:rsidRPr="00774B20">
        <w:rPr>
          <w:rFonts w:cs="Arial"/>
          <w:b/>
          <w:szCs w:val="22"/>
        </w:rPr>
        <w:t>8</w:t>
      </w:r>
      <w:r w:rsidRPr="00774B20">
        <w:rPr>
          <w:rFonts w:cs="Arial"/>
          <w:b/>
          <w:szCs w:val="22"/>
        </w:rPr>
        <w:tab/>
      </w:r>
      <w:r w:rsidR="005955A2" w:rsidRPr="00774B20">
        <w:rPr>
          <w:rFonts w:cs="Arial"/>
          <w:b/>
          <w:szCs w:val="22"/>
        </w:rPr>
        <w:t>TUPE</w:t>
      </w:r>
    </w:p>
    <w:p w:rsidR="00774B20" w:rsidRPr="00BF7661" w:rsidRDefault="00774B20" w:rsidP="00774B20">
      <w:pPr>
        <w:pStyle w:val="MRheading2"/>
        <w:tabs>
          <w:tab w:val="clear" w:pos="720"/>
        </w:tabs>
        <w:spacing w:line="288" w:lineRule="auto"/>
        <w:ind w:left="0" w:firstLine="720"/>
        <w:rPr>
          <w:rFonts w:cs="Arial"/>
          <w:szCs w:val="22"/>
        </w:rPr>
      </w:pPr>
      <w:bookmarkStart w:id="6" w:name="hw"/>
      <w:bookmarkStart w:id="7" w:name="_Toc207776233"/>
      <w:bookmarkStart w:id="8" w:name="Schedule2"/>
      <w:bookmarkEnd w:id="6"/>
      <w:bookmarkEnd w:id="7"/>
      <w:bookmarkEnd w:id="8"/>
      <w:r w:rsidRPr="00BF7661">
        <w:rPr>
          <w:rFonts w:cs="Arial"/>
          <w:szCs w:val="22"/>
        </w:rPr>
        <w:t>Not applicable</w:t>
      </w:r>
    </w:p>
    <w:p w:rsidR="00774B20" w:rsidRDefault="00774B20" w:rsidP="00774B20"/>
    <w:p w:rsidR="00774B20" w:rsidRPr="00774B20" w:rsidRDefault="00774B20" w:rsidP="00774B20"/>
    <w:p w:rsidR="007E4EC8" w:rsidRPr="006A5BC9" w:rsidRDefault="007E4EC8" w:rsidP="006A5BC9">
      <w:pPr>
        <w:pStyle w:val="MRSchedule1"/>
        <w:numPr>
          <w:ilvl w:val="0"/>
          <w:numId w:val="0"/>
        </w:numPr>
        <w:spacing w:before="120" w:line="288" w:lineRule="auto"/>
        <w:jc w:val="left"/>
        <w:rPr>
          <w:rFonts w:cs="Arial"/>
          <w:bCs/>
          <w:szCs w:val="22"/>
          <w:u w:val="none"/>
        </w:rPr>
      </w:pPr>
      <w:r w:rsidRPr="006A5BC9">
        <w:rPr>
          <w:rFonts w:cs="Arial"/>
          <w:szCs w:val="22"/>
          <w:u w:val="none"/>
        </w:rPr>
        <w:lastRenderedPageBreak/>
        <w:t>Schedule 2</w:t>
      </w:r>
    </w:p>
    <w:p w:rsidR="007E4EC8" w:rsidRPr="006A5BC9" w:rsidRDefault="007E4EC8" w:rsidP="006A5BC9">
      <w:pPr>
        <w:pStyle w:val="MRSchedule2"/>
        <w:spacing w:before="120" w:line="288" w:lineRule="auto"/>
        <w:rPr>
          <w:rFonts w:cs="Arial"/>
          <w:b/>
          <w:caps/>
          <w:szCs w:val="22"/>
          <w:u w:val="none"/>
        </w:rPr>
      </w:pPr>
      <w:bookmarkStart w:id="9" w:name="_Toc207776234"/>
      <w:r w:rsidRPr="006A5BC9">
        <w:rPr>
          <w:rFonts w:cs="Arial"/>
          <w:b/>
          <w:caps/>
          <w:szCs w:val="22"/>
          <w:u w:val="none"/>
        </w:rPr>
        <w:t>Service</w:t>
      </w:r>
      <w:r w:rsidR="00D05B65">
        <w:rPr>
          <w:rFonts w:cs="Arial"/>
          <w:b/>
          <w:caps/>
          <w:szCs w:val="22"/>
          <w:u w:val="none"/>
        </w:rPr>
        <w:t xml:space="preserve"> REQUIREMENTS</w:t>
      </w:r>
    </w:p>
    <w:p w:rsidR="00D13797" w:rsidRPr="00774B20" w:rsidRDefault="00F62375" w:rsidP="00774B20">
      <w:pPr>
        <w:spacing w:before="120"/>
        <w:jc w:val="both"/>
        <w:rPr>
          <w:rFonts w:cs="Arial"/>
          <w:sz w:val="22"/>
          <w:szCs w:val="22"/>
        </w:rPr>
      </w:pPr>
      <w:r w:rsidRPr="00774B20">
        <w:rPr>
          <w:rFonts w:cs="Arial"/>
          <w:sz w:val="22"/>
          <w:szCs w:val="22"/>
        </w:rPr>
        <w:t>The Contractor shall undertake the following service requirements</w:t>
      </w:r>
    </w:p>
    <w:p w:rsidR="00774B20" w:rsidRPr="00022B75" w:rsidRDefault="00774B20" w:rsidP="00774B20">
      <w:pPr>
        <w:tabs>
          <w:tab w:val="right" w:pos="8364"/>
        </w:tabs>
        <w:ind w:right="-52"/>
      </w:pPr>
    </w:p>
    <w:p w:rsidR="00774B20" w:rsidRPr="00070B42" w:rsidRDefault="009E31E8" w:rsidP="00070B42">
      <w:pPr>
        <w:tabs>
          <w:tab w:val="right" w:pos="8364"/>
        </w:tabs>
        <w:ind w:right="-52"/>
        <w:jc w:val="both"/>
        <w:rPr>
          <w:rFonts w:cs="Arial"/>
          <w:sz w:val="22"/>
          <w:szCs w:val="22"/>
        </w:rPr>
      </w:pPr>
      <w:proofErr w:type="gramStart"/>
      <w:r>
        <w:rPr>
          <w:rFonts w:cs="Arial"/>
          <w:sz w:val="22"/>
          <w:szCs w:val="22"/>
        </w:rPr>
        <w:t>T</w:t>
      </w:r>
      <w:r w:rsidR="00774B20" w:rsidRPr="00070B42">
        <w:rPr>
          <w:rFonts w:cs="Arial"/>
          <w:sz w:val="22"/>
          <w:szCs w:val="22"/>
        </w:rPr>
        <w:t>o undertake the LETP Harwell delicensing case.</w:t>
      </w:r>
      <w:proofErr w:type="gramEnd"/>
      <w:r w:rsidR="00774B20" w:rsidRPr="00070B42">
        <w:rPr>
          <w:rFonts w:cs="Arial"/>
          <w:sz w:val="22"/>
          <w:szCs w:val="22"/>
        </w:rPr>
        <w:t xml:space="preserve"> </w:t>
      </w:r>
    </w:p>
    <w:p w:rsidR="00774B20" w:rsidRPr="00070B42" w:rsidRDefault="00774B20" w:rsidP="00774B20">
      <w:pPr>
        <w:tabs>
          <w:tab w:val="right" w:pos="8364"/>
        </w:tabs>
        <w:ind w:right="-52"/>
        <w:rPr>
          <w:rFonts w:cs="Arial"/>
          <w:sz w:val="22"/>
          <w:szCs w:val="22"/>
        </w:rPr>
      </w:pPr>
    </w:p>
    <w:p w:rsidR="00552260" w:rsidRDefault="00552260" w:rsidP="00552260">
      <w:pPr>
        <w:rPr>
          <w:rFonts w:cs="Arial"/>
          <w:b/>
          <w:sz w:val="22"/>
          <w:szCs w:val="22"/>
        </w:rPr>
      </w:pPr>
    </w:p>
    <w:p w:rsidR="00F51986" w:rsidRDefault="00F51986" w:rsidP="00552260">
      <w:pPr>
        <w:rPr>
          <w:rFonts w:cs="Arial"/>
          <w:b/>
          <w:sz w:val="22"/>
          <w:szCs w:val="22"/>
        </w:rPr>
      </w:pPr>
    </w:p>
    <w:p w:rsidR="00F51986" w:rsidRDefault="00F51986" w:rsidP="00552260">
      <w:pPr>
        <w:rPr>
          <w:rFonts w:cs="Arial"/>
          <w:b/>
          <w:sz w:val="22"/>
          <w:szCs w:val="22"/>
        </w:rPr>
      </w:pPr>
    </w:p>
    <w:p w:rsidR="00F51986" w:rsidRDefault="00F51986" w:rsidP="00552260">
      <w:pPr>
        <w:rPr>
          <w:rFonts w:cs="Arial"/>
          <w:b/>
          <w:sz w:val="22"/>
          <w:szCs w:val="22"/>
        </w:rPr>
      </w:pPr>
    </w:p>
    <w:p w:rsidR="00F51986" w:rsidRDefault="00F51986" w:rsidP="00552260">
      <w:pPr>
        <w:rPr>
          <w:rFonts w:cs="Arial"/>
          <w:b/>
          <w:sz w:val="22"/>
          <w:szCs w:val="22"/>
        </w:rPr>
      </w:pPr>
    </w:p>
    <w:p w:rsidR="00F51986" w:rsidRDefault="00F51986" w:rsidP="00552260">
      <w:pPr>
        <w:rPr>
          <w:rFonts w:cs="Arial"/>
          <w:b/>
          <w:sz w:val="22"/>
          <w:szCs w:val="22"/>
        </w:rPr>
      </w:pPr>
    </w:p>
    <w:p w:rsidR="00F51986" w:rsidRDefault="00F51986" w:rsidP="00552260">
      <w:pPr>
        <w:rPr>
          <w:rFonts w:cs="Arial"/>
          <w:b/>
          <w:sz w:val="22"/>
          <w:szCs w:val="22"/>
        </w:rPr>
      </w:pPr>
    </w:p>
    <w:p w:rsidR="00F51986" w:rsidRDefault="00F51986" w:rsidP="00552260">
      <w:pPr>
        <w:rPr>
          <w:rFonts w:cs="Arial"/>
          <w:b/>
          <w:sz w:val="22"/>
          <w:szCs w:val="22"/>
        </w:rPr>
      </w:pPr>
    </w:p>
    <w:p w:rsidR="00F51986" w:rsidRDefault="00F51986" w:rsidP="00552260">
      <w:pPr>
        <w:rPr>
          <w:rFonts w:cs="Arial"/>
          <w:b/>
          <w:sz w:val="22"/>
          <w:szCs w:val="22"/>
        </w:rPr>
      </w:pPr>
    </w:p>
    <w:p w:rsidR="00F51986" w:rsidRDefault="00F51986" w:rsidP="00552260">
      <w:pPr>
        <w:rPr>
          <w:rFonts w:cs="Arial"/>
          <w:b/>
          <w:sz w:val="22"/>
          <w:szCs w:val="22"/>
        </w:rPr>
      </w:pPr>
    </w:p>
    <w:p w:rsidR="00F51986" w:rsidRDefault="00F51986" w:rsidP="00552260">
      <w:pPr>
        <w:rPr>
          <w:rFonts w:cs="Arial"/>
          <w:b/>
          <w:sz w:val="22"/>
          <w:szCs w:val="22"/>
        </w:rPr>
      </w:pPr>
    </w:p>
    <w:p w:rsidR="00F51986" w:rsidRDefault="00F51986" w:rsidP="00552260">
      <w:pPr>
        <w:rPr>
          <w:rFonts w:cs="Arial"/>
          <w:b/>
          <w:sz w:val="22"/>
          <w:szCs w:val="22"/>
        </w:rPr>
      </w:pPr>
    </w:p>
    <w:p w:rsidR="00F51986" w:rsidRDefault="00F51986" w:rsidP="00552260">
      <w:pPr>
        <w:rPr>
          <w:rFonts w:cs="Arial"/>
          <w:b/>
          <w:sz w:val="22"/>
          <w:szCs w:val="22"/>
        </w:rPr>
      </w:pPr>
    </w:p>
    <w:p w:rsidR="00F51986" w:rsidRDefault="00F51986" w:rsidP="00552260">
      <w:pPr>
        <w:rPr>
          <w:rFonts w:cs="Arial"/>
          <w:b/>
          <w:sz w:val="22"/>
          <w:szCs w:val="22"/>
        </w:rPr>
      </w:pPr>
    </w:p>
    <w:p w:rsidR="00F51986" w:rsidRDefault="00F51986" w:rsidP="00552260">
      <w:pPr>
        <w:rPr>
          <w:rFonts w:cs="Arial"/>
          <w:b/>
          <w:sz w:val="22"/>
          <w:szCs w:val="22"/>
        </w:rPr>
      </w:pPr>
    </w:p>
    <w:p w:rsidR="00F51986" w:rsidRDefault="00F51986" w:rsidP="00552260">
      <w:pPr>
        <w:rPr>
          <w:rFonts w:cs="Arial"/>
          <w:b/>
          <w:sz w:val="22"/>
          <w:szCs w:val="22"/>
        </w:rPr>
      </w:pPr>
    </w:p>
    <w:p w:rsidR="00F51986" w:rsidRDefault="00F51986" w:rsidP="00552260">
      <w:pPr>
        <w:rPr>
          <w:rFonts w:cs="Arial"/>
          <w:b/>
          <w:sz w:val="22"/>
          <w:szCs w:val="22"/>
        </w:rPr>
      </w:pPr>
    </w:p>
    <w:p w:rsidR="00F51986" w:rsidRDefault="00F51986" w:rsidP="00552260">
      <w:pPr>
        <w:rPr>
          <w:rFonts w:cs="Arial"/>
          <w:b/>
          <w:sz w:val="22"/>
          <w:szCs w:val="22"/>
        </w:rPr>
      </w:pPr>
    </w:p>
    <w:p w:rsidR="00F51986" w:rsidRDefault="00F51986" w:rsidP="00552260">
      <w:pPr>
        <w:rPr>
          <w:rFonts w:cs="Arial"/>
          <w:b/>
          <w:sz w:val="22"/>
          <w:szCs w:val="22"/>
        </w:rPr>
      </w:pPr>
    </w:p>
    <w:p w:rsidR="00F51986" w:rsidRDefault="00F51986" w:rsidP="00552260">
      <w:pPr>
        <w:rPr>
          <w:rFonts w:cs="Arial"/>
          <w:b/>
          <w:sz w:val="22"/>
          <w:szCs w:val="22"/>
        </w:rPr>
      </w:pPr>
    </w:p>
    <w:p w:rsidR="00F51986" w:rsidRDefault="00F51986" w:rsidP="00552260">
      <w:pPr>
        <w:rPr>
          <w:rFonts w:cs="Arial"/>
          <w:b/>
          <w:sz w:val="22"/>
          <w:szCs w:val="22"/>
        </w:rPr>
      </w:pPr>
    </w:p>
    <w:p w:rsidR="00F51986" w:rsidRDefault="00F51986" w:rsidP="00552260">
      <w:pPr>
        <w:rPr>
          <w:rFonts w:cs="Arial"/>
          <w:b/>
          <w:sz w:val="22"/>
          <w:szCs w:val="22"/>
        </w:rPr>
      </w:pPr>
    </w:p>
    <w:p w:rsidR="00F51986" w:rsidRDefault="00F51986" w:rsidP="00552260">
      <w:pPr>
        <w:rPr>
          <w:rFonts w:cs="Arial"/>
          <w:b/>
          <w:sz w:val="22"/>
          <w:szCs w:val="22"/>
        </w:rPr>
      </w:pPr>
    </w:p>
    <w:p w:rsidR="00F51986" w:rsidRDefault="00F51986" w:rsidP="00552260">
      <w:pPr>
        <w:rPr>
          <w:rFonts w:cs="Arial"/>
          <w:b/>
          <w:sz w:val="22"/>
          <w:szCs w:val="22"/>
        </w:rPr>
      </w:pPr>
    </w:p>
    <w:p w:rsidR="00F51986" w:rsidRDefault="00F51986" w:rsidP="00552260">
      <w:pPr>
        <w:rPr>
          <w:rFonts w:cs="Arial"/>
          <w:b/>
          <w:sz w:val="22"/>
          <w:szCs w:val="22"/>
        </w:rPr>
      </w:pPr>
    </w:p>
    <w:p w:rsidR="00F51986" w:rsidRDefault="00F51986" w:rsidP="00552260">
      <w:pPr>
        <w:rPr>
          <w:rFonts w:cs="Arial"/>
          <w:b/>
          <w:sz w:val="22"/>
          <w:szCs w:val="22"/>
        </w:rPr>
      </w:pPr>
    </w:p>
    <w:p w:rsidR="00F51986" w:rsidRDefault="00F51986" w:rsidP="00552260">
      <w:pPr>
        <w:rPr>
          <w:rFonts w:cs="Arial"/>
          <w:b/>
          <w:sz w:val="22"/>
          <w:szCs w:val="22"/>
        </w:rPr>
      </w:pPr>
    </w:p>
    <w:p w:rsidR="00F51986" w:rsidRDefault="00F51986" w:rsidP="00552260">
      <w:pPr>
        <w:rPr>
          <w:rFonts w:cs="Arial"/>
          <w:b/>
          <w:sz w:val="22"/>
          <w:szCs w:val="22"/>
        </w:rPr>
      </w:pPr>
    </w:p>
    <w:p w:rsidR="00F51986" w:rsidRDefault="00F51986" w:rsidP="00552260">
      <w:pPr>
        <w:rPr>
          <w:rFonts w:cs="Arial"/>
          <w:b/>
          <w:sz w:val="22"/>
          <w:szCs w:val="22"/>
        </w:rPr>
      </w:pPr>
    </w:p>
    <w:p w:rsidR="00F51986" w:rsidRDefault="00F51986" w:rsidP="00552260">
      <w:pPr>
        <w:rPr>
          <w:rFonts w:cs="Arial"/>
          <w:b/>
          <w:sz w:val="22"/>
          <w:szCs w:val="22"/>
        </w:rPr>
      </w:pPr>
    </w:p>
    <w:p w:rsidR="00F51986" w:rsidRDefault="00F51986" w:rsidP="00552260">
      <w:pPr>
        <w:rPr>
          <w:rFonts w:cs="Arial"/>
          <w:b/>
          <w:sz w:val="22"/>
          <w:szCs w:val="22"/>
        </w:rPr>
      </w:pPr>
    </w:p>
    <w:p w:rsidR="00F51986" w:rsidRDefault="00F51986" w:rsidP="00552260">
      <w:pPr>
        <w:rPr>
          <w:rFonts w:cs="Arial"/>
          <w:b/>
          <w:sz w:val="22"/>
          <w:szCs w:val="22"/>
        </w:rPr>
      </w:pPr>
    </w:p>
    <w:p w:rsidR="00F51986" w:rsidRDefault="00F51986" w:rsidP="00552260">
      <w:pPr>
        <w:rPr>
          <w:rFonts w:cs="Arial"/>
          <w:b/>
          <w:sz w:val="22"/>
          <w:szCs w:val="22"/>
        </w:rPr>
      </w:pPr>
    </w:p>
    <w:p w:rsidR="00F51986" w:rsidRDefault="00F51986" w:rsidP="00552260">
      <w:pPr>
        <w:rPr>
          <w:rFonts w:cs="Arial"/>
          <w:b/>
          <w:sz w:val="22"/>
          <w:szCs w:val="22"/>
        </w:rPr>
      </w:pPr>
    </w:p>
    <w:p w:rsidR="00F51986" w:rsidRPr="00552260" w:rsidRDefault="00F51986" w:rsidP="00552260">
      <w:pPr>
        <w:rPr>
          <w:rFonts w:cs="Arial"/>
          <w:b/>
          <w:sz w:val="22"/>
          <w:szCs w:val="22"/>
        </w:rPr>
      </w:pPr>
      <w:bookmarkStart w:id="10" w:name="_GoBack"/>
      <w:bookmarkEnd w:id="10"/>
    </w:p>
    <w:p w:rsidR="00774B20" w:rsidRPr="00070B42" w:rsidRDefault="00774B20" w:rsidP="00774B20">
      <w:pPr>
        <w:pStyle w:val="ListParagraph"/>
        <w:rPr>
          <w:rFonts w:ascii="Arial" w:hAnsi="Arial" w:cs="Arial"/>
          <w:b/>
          <w:sz w:val="22"/>
          <w:szCs w:val="22"/>
          <w:u w:val="single"/>
          <w:lang w:eastAsia="en-GB"/>
        </w:rPr>
      </w:pPr>
    </w:p>
    <w:p w:rsidR="007E4EC8" w:rsidRPr="006A5BC9" w:rsidRDefault="007E4EC8" w:rsidP="006A5BC9">
      <w:pPr>
        <w:pStyle w:val="MRSchedule1"/>
        <w:numPr>
          <w:ilvl w:val="0"/>
          <w:numId w:val="0"/>
        </w:numPr>
        <w:spacing w:before="120" w:line="288" w:lineRule="auto"/>
        <w:jc w:val="left"/>
        <w:rPr>
          <w:rFonts w:cs="Arial"/>
          <w:szCs w:val="22"/>
          <w:u w:val="none"/>
        </w:rPr>
      </w:pPr>
      <w:r w:rsidRPr="006A5BC9">
        <w:rPr>
          <w:rFonts w:cs="Arial"/>
          <w:szCs w:val="22"/>
          <w:u w:val="none"/>
        </w:rPr>
        <w:lastRenderedPageBreak/>
        <w:t>Schedule 3</w:t>
      </w:r>
    </w:p>
    <w:p w:rsidR="007E4EC8" w:rsidRPr="006A5BC9" w:rsidRDefault="007E4EC8" w:rsidP="006A5BC9">
      <w:pPr>
        <w:pStyle w:val="MRSchedule2"/>
        <w:spacing w:before="120" w:line="288" w:lineRule="auto"/>
        <w:rPr>
          <w:rFonts w:cs="Arial"/>
          <w:b/>
          <w:caps/>
          <w:szCs w:val="22"/>
          <w:u w:val="none"/>
        </w:rPr>
      </w:pPr>
      <w:r w:rsidRPr="006A5BC9">
        <w:rPr>
          <w:rFonts w:cs="Arial"/>
          <w:b/>
          <w:caps/>
          <w:szCs w:val="22"/>
          <w:u w:val="none"/>
        </w:rPr>
        <w:t>Charges</w:t>
      </w:r>
      <w:r w:rsidR="00F8021F">
        <w:rPr>
          <w:rFonts w:cs="Arial"/>
          <w:b/>
          <w:caps/>
          <w:szCs w:val="22"/>
          <w:u w:val="none"/>
        </w:rPr>
        <w:t xml:space="preserve"> &amp; INVOICING</w:t>
      </w:r>
    </w:p>
    <w:p w:rsidR="00BA0459" w:rsidRDefault="00BA0459" w:rsidP="00BA0459">
      <w:pPr>
        <w:pStyle w:val="DefaultText"/>
        <w:numPr>
          <w:ilvl w:val="1"/>
          <w:numId w:val="0"/>
        </w:numPr>
        <w:tabs>
          <w:tab w:val="num" w:pos="720"/>
        </w:tabs>
        <w:suppressAutoHyphens/>
        <w:overflowPunct/>
        <w:autoSpaceDE/>
        <w:autoSpaceDN/>
        <w:adjustRightInd/>
        <w:ind w:left="720" w:hanging="720"/>
        <w:jc w:val="both"/>
        <w:textAlignment w:val="auto"/>
        <w:rPr>
          <w:rFonts w:ascii="Arial" w:hAnsi="Arial" w:cs="Arial"/>
          <w:noProof/>
          <w:lang w:val="en-GB"/>
        </w:rPr>
      </w:pPr>
    </w:p>
    <w:p w:rsidR="005F1F5C" w:rsidRPr="005F1F5C" w:rsidRDefault="00BA0459" w:rsidP="00BA0459">
      <w:pPr>
        <w:pStyle w:val="DefaultText"/>
        <w:numPr>
          <w:ilvl w:val="1"/>
          <w:numId w:val="0"/>
        </w:numPr>
        <w:tabs>
          <w:tab w:val="num" w:pos="720"/>
        </w:tabs>
        <w:suppressAutoHyphens/>
        <w:overflowPunct/>
        <w:autoSpaceDE/>
        <w:autoSpaceDN/>
        <w:adjustRightInd/>
        <w:ind w:left="720" w:hanging="720"/>
        <w:jc w:val="both"/>
        <w:textAlignment w:val="auto"/>
        <w:rPr>
          <w:rFonts w:ascii="Arial" w:hAnsi="Arial" w:cs="Arial"/>
          <w:b/>
          <w:noProof/>
          <w:sz w:val="22"/>
          <w:szCs w:val="22"/>
          <w:lang w:val="en-GB"/>
        </w:rPr>
      </w:pPr>
      <w:r>
        <w:rPr>
          <w:rFonts w:ascii="Arial" w:hAnsi="Arial" w:cs="Arial"/>
          <w:noProof/>
          <w:sz w:val="22"/>
          <w:szCs w:val="22"/>
          <w:lang w:val="en-GB"/>
        </w:rPr>
        <w:t>1</w:t>
      </w:r>
      <w:r>
        <w:rPr>
          <w:rFonts w:ascii="Arial" w:hAnsi="Arial" w:cs="Arial"/>
          <w:noProof/>
          <w:sz w:val="22"/>
          <w:szCs w:val="22"/>
          <w:lang w:val="en-GB"/>
        </w:rPr>
        <w:tab/>
      </w:r>
      <w:r w:rsidR="005F1F5C" w:rsidRPr="005F1F5C">
        <w:rPr>
          <w:rFonts w:ascii="Arial" w:hAnsi="Arial" w:cs="Arial"/>
          <w:b/>
          <w:noProof/>
          <w:sz w:val="22"/>
          <w:szCs w:val="22"/>
          <w:lang w:val="en-GB"/>
        </w:rPr>
        <w:t>C</w:t>
      </w:r>
      <w:r w:rsidR="005F1F5C">
        <w:rPr>
          <w:rFonts w:ascii="Arial" w:hAnsi="Arial" w:cs="Arial"/>
          <w:b/>
          <w:noProof/>
          <w:sz w:val="22"/>
          <w:szCs w:val="22"/>
          <w:lang w:val="en-GB"/>
        </w:rPr>
        <w:t>harges</w:t>
      </w:r>
    </w:p>
    <w:p w:rsidR="005F1F5C" w:rsidRDefault="005F1F5C" w:rsidP="00BA0459">
      <w:pPr>
        <w:pStyle w:val="DefaultText"/>
        <w:numPr>
          <w:ilvl w:val="1"/>
          <w:numId w:val="0"/>
        </w:numPr>
        <w:tabs>
          <w:tab w:val="num" w:pos="720"/>
        </w:tabs>
        <w:suppressAutoHyphens/>
        <w:overflowPunct/>
        <w:autoSpaceDE/>
        <w:autoSpaceDN/>
        <w:adjustRightInd/>
        <w:ind w:left="720" w:hanging="720"/>
        <w:jc w:val="both"/>
        <w:textAlignment w:val="auto"/>
        <w:rPr>
          <w:rFonts w:ascii="Arial" w:hAnsi="Arial" w:cs="Arial"/>
          <w:noProof/>
          <w:sz w:val="22"/>
          <w:szCs w:val="22"/>
          <w:lang w:val="en-GB"/>
        </w:rPr>
      </w:pPr>
    </w:p>
    <w:p w:rsidR="00BA0459" w:rsidRPr="00BA0459" w:rsidRDefault="005F1F5C" w:rsidP="00BA0459">
      <w:pPr>
        <w:pStyle w:val="DefaultText"/>
        <w:numPr>
          <w:ilvl w:val="1"/>
          <w:numId w:val="0"/>
        </w:numPr>
        <w:tabs>
          <w:tab w:val="num" w:pos="720"/>
        </w:tabs>
        <w:suppressAutoHyphens/>
        <w:overflowPunct/>
        <w:autoSpaceDE/>
        <w:autoSpaceDN/>
        <w:adjustRightInd/>
        <w:ind w:left="720" w:hanging="720"/>
        <w:jc w:val="both"/>
        <w:textAlignment w:val="auto"/>
        <w:rPr>
          <w:rFonts w:ascii="Arial" w:hAnsi="Arial" w:cs="Arial"/>
          <w:noProof/>
          <w:sz w:val="22"/>
          <w:szCs w:val="22"/>
          <w:lang w:val="en-GB"/>
        </w:rPr>
      </w:pPr>
      <w:r>
        <w:rPr>
          <w:rFonts w:ascii="Arial" w:hAnsi="Arial" w:cs="Arial"/>
          <w:noProof/>
          <w:sz w:val="22"/>
          <w:szCs w:val="22"/>
          <w:lang w:val="en-GB"/>
        </w:rPr>
        <w:t>1.1</w:t>
      </w:r>
      <w:r>
        <w:rPr>
          <w:rFonts w:ascii="Arial" w:hAnsi="Arial" w:cs="Arial"/>
          <w:noProof/>
          <w:sz w:val="22"/>
          <w:szCs w:val="22"/>
          <w:lang w:val="en-GB"/>
        </w:rPr>
        <w:tab/>
      </w:r>
      <w:r w:rsidR="00BA0459" w:rsidRPr="00BA0459">
        <w:rPr>
          <w:rFonts w:ascii="Arial" w:hAnsi="Arial" w:cs="Arial"/>
          <w:noProof/>
          <w:sz w:val="22"/>
          <w:szCs w:val="22"/>
          <w:lang w:val="en-GB"/>
        </w:rPr>
        <w:t>The total cost for providing the service will be £</w:t>
      </w:r>
      <w:r w:rsidR="00070B42">
        <w:rPr>
          <w:rFonts w:ascii="Arial" w:hAnsi="Arial" w:cs="Arial"/>
          <w:b/>
          <w:noProof/>
          <w:sz w:val="22"/>
          <w:szCs w:val="22"/>
          <w:lang w:val="en-GB"/>
        </w:rPr>
        <w:t>248,440</w:t>
      </w:r>
      <w:r w:rsidR="00BA0459" w:rsidRPr="00BA0459">
        <w:rPr>
          <w:rFonts w:ascii="Arial" w:hAnsi="Arial" w:cs="Arial"/>
          <w:noProof/>
          <w:sz w:val="22"/>
          <w:szCs w:val="22"/>
          <w:lang w:val="en-GB"/>
        </w:rPr>
        <w:t xml:space="preserve"> exclusive of VAT.</w:t>
      </w:r>
    </w:p>
    <w:p w:rsidR="00BA0459" w:rsidRPr="00BA0459" w:rsidRDefault="00BA0459" w:rsidP="00BA0459">
      <w:pPr>
        <w:pStyle w:val="DefaultText"/>
        <w:numPr>
          <w:ilvl w:val="1"/>
          <w:numId w:val="0"/>
        </w:numPr>
        <w:tabs>
          <w:tab w:val="num" w:pos="720"/>
        </w:tabs>
        <w:suppressAutoHyphens/>
        <w:overflowPunct/>
        <w:autoSpaceDE/>
        <w:autoSpaceDN/>
        <w:adjustRightInd/>
        <w:ind w:left="720" w:hanging="720"/>
        <w:jc w:val="both"/>
        <w:textAlignment w:val="auto"/>
        <w:rPr>
          <w:rFonts w:ascii="Arial" w:hAnsi="Arial" w:cs="Arial"/>
          <w:noProof/>
          <w:sz w:val="22"/>
          <w:szCs w:val="22"/>
          <w:lang w:val="en-GB"/>
        </w:rPr>
      </w:pPr>
    </w:p>
    <w:p w:rsidR="00BA0459" w:rsidRDefault="005F1F5C" w:rsidP="00BA0459">
      <w:pPr>
        <w:pStyle w:val="DefaultText"/>
        <w:numPr>
          <w:ilvl w:val="1"/>
          <w:numId w:val="0"/>
        </w:numPr>
        <w:tabs>
          <w:tab w:val="num" w:pos="0"/>
        </w:tabs>
        <w:suppressAutoHyphens/>
        <w:overflowPunct/>
        <w:autoSpaceDE/>
        <w:autoSpaceDN/>
        <w:adjustRightInd/>
        <w:jc w:val="both"/>
        <w:textAlignment w:val="auto"/>
        <w:rPr>
          <w:rFonts w:ascii="Arial" w:hAnsi="Arial" w:cs="Arial"/>
          <w:noProof/>
          <w:sz w:val="22"/>
          <w:szCs w:val="22"/>
          <w:lang w:val="en-GB"/>
        </w:rPr>
      </w:pPr>
      <w:r>
        <w:rPr>
          <w:rFonts w:ascii="Arial" w:hAnsi="Arial" w:cs="Arial"/>
          <w:noProof/>
          <w:sz w:val="22"/>
          <w:szCs w:val="22"/>
          <w:lang w:val="en-GB"/>
        </w:rPr>
        <w:t>1.</w:t>
      </w:r>
      <w:r w:rsidR="00BA0459">
        <w:rPr>
          <w:rFonts w:ascii="Arial" w:hAnsi="Arial" w:cs="Arial"/>
          <w:noProof/>
          <w:sz w:val="22"/>
          <w:szCs w:val="22"/>
          <w:lang w:val="en-GB"/>
        </w:rPr>
        <w:t>2</w:t>
      </w:r>
      <w:r w:rsidR="00BA0459">
        <w:rPr>
          <w:rFonts w:ascii="Arial" w:hAnsi="Arial" w:cs="Arial"/>
          <w:noProof/>
          <w:sz w:val="22"/>
          <w:szCs w:val="22"/>
          <w:lang w:val="en-GB"/>
        </w:rPr>
        <w:tab/>
      </w:r>
      <w:r w:rsidR="00BA0459" w:rsidRPr="00BA0459">
        <w:rPr>
          <w:rFonts w:ascii="Arial" w:hAnsi="Arial" w:cs="Arial"/>
          <w:noProof/>
          <w:sz w:val="22"/>
          <w:szCs w:val="22"/>
          <w:lang w:val="en-GB"/>
        </w:rPr>
        <w:t xml:space="preserve">Any additional costs will be agreed in advance with the </w:t>
      </w:r>
      <w:r w:rsidR="003C5657">
        <w:rPr>
          <w:rFonts w:ascii="Arial" w:hAnsi="Arial" w:cs="Arial"/>
          <w:noProof/>
          <w:sz w:val="22"/>
          <w:szCs w:val="22"/>
          <w:lang w:val="en-GB"/>
        </w:rPr>
        <w:t>ONR</w:t>
      </w:r>
      <w:r w:rsidR="00BA0459" w:rsidRPr="00BA0459">
        <w:rPr>
          <w:rFonts w:ascii="Arial" w:hAnsi="Arial" w:cs="Arial"/>
          <w:noProof/>
          <w:sz w:val="22"/>
          <w:szCs w:val="22"/>
          <w:lang w:val="en-GB"/>
        </w:rPr>
        <w:t xml:space="preserve"> Contract Manager and subject </w:t>
      </w:r>
      <w:r w:rsidR="00BA0459">
        <w:rPr>
          <w:rFonts w:ascii="Arial" w:hAnsi="Arial" w:cs="Arial"/>
          <w:noProof/>
          <w:sz w:val="22"/>
          <w:szCs w:val="22"/>
          <w:lang w:val="en-GB"/>
        </w:rPr>
        <w:tab/>
      </w:r>
      <w:r w:rsidR="00BA0459" w:rsidRPr="007041E0">
        <w:rPr>
          <w:rFonts w:ascii="Arial" w:hAnsi="Arial" w:cs="Arial"/>
          <w:noProof/>
          <w:sz w:val="22"/>
          <w:szCs w:val="22"/>
          <w:lang w:val="en-GB"/>
        </w:rPr>
        <w:t xml:space="preserve">to </w:t>
      </w:r>
      <w:r w:rsidR="007041E0" w:rsidRPr="007041E0">
        <w:rPr>
          <w:rFonts w:ascii="Arial" w:hAnsi="Arial" w:cs="Arial"/>
          <w:sz w:val="22"/>
          <w:szCs w:val="22"/>
        </w:rPr>
        <w:t xml:space="preserve">clause </w:t>
      </w:r>
      <w:r w:rsidR="007041E0" w:rsidRPr="007041E0">
        <w:rPr>
          <w:rFonts w:ascii="Arial" w:hAnsi="Arial" w:cs="Arial"/>
          <w:sz w:val="22"/>
          <w:szCs w:val="22"/>
        </w:rPr>
        <w:fldChar w:fldCharType="begin"/>
      </w:r>
      <w:r w:rsidR="007041E0" w:rsidRPr="007041E0">
        <w:rPr>
          <w:rFonts w:ascii="Arial" w:hAnsi="Arial" w:cs="Arial"/>
          <w:sz w:val="22"/>
          <w:szCs w:val="22"/>
        </w:rPr>
        <w:instrText xml:space="preserve"> REF _Ref381201210 \r \h  \* MERGEFORMAT </w:instrText>
      </w:r>
      <w:r w:rsidR="007041E0" w:rsidRPr="007041E0">
        <w:rPr>
          <w:rFonts w:ascii="Arial" w:hAnsi="Arial" w:cs="Arial"/>
          <w:sz w:val="22"/>
          <w:szCs w:val="22"/>
        </w:rPr>
      </w:r>
      <w:r w:rsidR="007041E0" w:rsidRPr="007041E0">
        <w:rPr>
          <w:rFonts w:ascii="Arial" w:hAnsi="Arial" w:cs="Arial"/>
          <w:sz w:val="22"/>
          <w:szCs w:val="22"/>
        </w:rPr>
        <w:fldChar w:fldCharType="separate"/>
      </w:r>
      <w:r w:rsidR="004C2DDF">
        <w:rPr>
          <w:rFonts w:ascii="Arial" w:hAnsi="Arial" w:cs="Arial"/>
          <w:sz w:val="22"/>
          <w:szCs w:val="22"/>
        </w:rPr>
        <w:t>8</w:t>
      </w:r>
      <w:r w:rsidR="007041E0" w:rsidRPr="007041E0">
        <w:rPr>
          <w:rFonts w:ascii="Arial" w:hAnsi="Arial" w:cs="Arial"/>
          <w:sz w:val="22"/>
          <w:szCs w:val="22"/>
        </w:rPr>
        <w:fldChar w:fldCharType="end"/>
      </w:r>
      <w:r w:rsidR="00826E20">
        <w:rPr>
          <w:rFonts w:ascii="Arial" w:hAnsi="Arial" w:cs="Arial"/>
          <w:sz w:val="22"/>
          <w:szCs w:val="22"/>
        </w:rPr>
        <w:t xml:space="preserve"> of Schedule 4 (Standard Terms)</w:t>
      </w:r>
      <w:r w:rsidR="00BA0459" w:rsidRPr="007041E0">
        <w:rPr>
          <w:rFonts w:ascii="Arial" w:hAnsi="Arial" w:cs="Arial"/>
          <w:noProof/>
          <w:sz w:val="22"/>
          <w:szCs w:val="22"/>
          <w:lang w:val="en-GB"/>
        </w:rPr>
        <w:t>.</w:t>
      </w:r>
    </w:p>
    <w:p w:rsidR="00826E20" w:rsidRDefault="00826E20" w:rsidP="00BA0459">
      <w:pPr>
        <w:pStyle w:val="DefaultText"/>
        <w:numPr>
          <w:ilvl w:val="1"/>
          <w:numId w:val="0"/>
        </w:numPr>
        <w:tabs>
          <w:tab w:val="num" w:pos="0"/>
        </w:tabs>
        <w:suppressAutoHyphens/>
        <w:overflowPunct/>
        <w:autoSpaceDE/>
        <w:autoSpaceDN/>
        <w:adjustRightInd/>
        <w:jc w:val="both"/>
        <w:textAlignment w:val="auto"/>
        <w:rPr>
          <w:rFonts w:ascii="Arial" w:hAnsi="Arial" w:cs="Arial"/>
          <w:noProof/>
          <w:sz w:val="22"/>
          <w:szCs w:val="22"/>
          <w:lang w:val="en-GB"/>
        </w:rPr>
      </w:pPr>
    </w:p>
    <w:p w:rsidR="00826E20" w:rsidRPr="00BA0459" w:rsidRDefault="00826E20" w:rsidP="00826E20">
      <w:pPr>
        <w:pStyle w:val="DefaultText"/>
        <w:numPr>
          <w:ilvl w:val="1"/>
          <w:numId w:val="0"/>
        </w:numPr>
        <w:tabs>
          <w:tab w:val="num" w:pos="0"/>
        </w:tabs>
        <w:suppressAutoHyphens/>
        <w:overflowPunct/>
        <w:autoSpaceDE/>
        <w:autoSpaceDN/>
        <w:adjustRightInd/>
        <w:ind w:left="720" w:hanging="720"/>
        <w:jc w:val="both"/>
        <w:textAlignment w:val="auto"/>
        <w:rPr>
          <w:rFonts w:ascii="Arial" w:hAnsi="Arial" w:cs="Arial"/>
          <w:noProof/>
          <w:sz w:val="22"/>
          <w:szCs w:val="22"/>
          <w:lang w:val="en-GB"/>
        </w:rPr>
      </w:pPr>
      <w:r>
        <w:rPr>
          <w:rFonts w:ascii="Arial" w:hAnsi="Arial" w:cs="Arial"/>
          <w:noProof/>
          <w:sz w:val="22"/>
          <w:szCs w:val="22"/>
          <w:lang w:val="en-GB"/>
        </w:rPr>
        <w:t>1.3</w:t>
      </w:r>
      <w:r>
        <w:rPr>
          <w:rFonts w:ascii="Arial" w:hAnsi="Arial" w:cs="Arial"/>
          <w:noProof/>
          <w:sz w:val="22"/>
          <w:szCs w:val="22"/>
          <w:lang w:val="en-GB"/>
        </w:rPr>
        <w:tab/>
      </w:r>
      <w:r w:rsidRPr="00826E20">
        <w:rPr>
          <w:rFonts w:ascii="Arial" w:hAnsi="Arial" w:cs="Arial"/>
          <w:noProof/>
          <w:sz w:val="22"/>
          <w:szCs w:val="22"/>
          <w:lang w:val="en-GB"/>
        </w:rPr>
        <w:t xml:space="preserve">Where appropriate, and subject to the </w:t>
      </w:r>
      <w:r>
        <w:rPr>
          <w:rFonts w:ascii="Arial" w:hAnsi="Arial" w:cs="Arial"/>
          <w:noProof/>
          <w:sz w:val="22"/>
          <w:szCs w:val="22"/>
          <w:lang w:val="en-GB"/>
        </w:rPr>
        <w:t>ONR</w:t>
      </w:r>
      <w:r w:rsidRPr="00826E20">
        <w:rPr>
          <w:rFonts w:ascii="Arial" w:hAnsi="Arial" w:cs="Arial"/>
          <w:noProof/>
          <w:sz w:val="22"/>
          <w:szCs w:val="22"/>
          <w:lang w:val="en-GB"/>
        </w:rPr>
        <w:t xml:space="preserve"> Contract Manager’s approval, actual and reasonable travel and subsistence costs shall be payable in line with the rates agreed at Annex 2.</w:t>
      </w:r>
    </w:p>
    <w:p w:rsidR="00F20150" w:rsidRPr="00BF7661" w:rsidRDefault="005F1F5C" w:rsidP="00845D05">
      <w:pPr>
        <w:pStyle w:val="MRheading2"/>
        <w:tabs>
          <w:tab w:val="clear" w:pos="720"/>
        </w:tabs>
        <w:spacing w:after="120" w:line="288" w:lineRule="auto"/>
        <w:ind w:left="0" w:firstLine="0"/>
        <w:rPr>
          <w:szCs w:val="22"/>
        </w:rPr>
      </w:pPr>
      <w:r>
        <w:rPr>
          <w:szCs w:val="22"/>
        </w:rPr>
        <w:t>1.</w:t>
      </w:r>
      <w:r w:rsidR="00826E20">
        <w:rPr>
          <w:szCs w:val="22"/>
        </w:rPr>
        <w:t>4</w:t>
      </w:r>
      <w:r w:rsidR="00BA0459">
        <w:rPr>
          <w:szCs w:val="22"/>
        </w:rPr>
        <w:tab/>
      </w:r>
      <w:r w:rsidR="00F20150" w:rsidRPr="00BF7661">
        <w:rPr>
          <w:szCs w:val="22"/>
        </w:rPr>
        <w:t xml:space="preserve">In consideration for the provision of the Services, the Contractor shall be entitled to issue </w:t>
      </w:r>
      <w:r w:rsidR="00BA0459">
        <w:rPr>
          <w:szCs w:val="22"/>
        </w:rPr>
        <w:tab/>
      </w:r>
      <w:r w:rsidR="00F20150" w:rsidRPr="00BF7661">
        <w:rPr>
          <w:szCs w:val="22"/>
        </w:rPr>
        <w:t>invoices for the following sums payable by ONR (the “</w:t>
      </w:r>
      <w:r w:rsidR="00F20150" w:rsidRPr="00BF7661">
        <w:rPr>
          <w:b/>
          <w:szCs w:val="22"/>
        </w:rPr>
        <w:t>Charges</w:t>
      </w:r>
      <w:r w:rsidR="00F20150" w:rsidRPr="00BF7661">
        <w:rPr>
          <w:szCs w:val="22"/>
        </w:rPr>
        <w:t xml:space="preserve">”) in the following amounts </w:t>
      </w:r>
      <w:r w:rsidR="00BA0459">
        <w:rPr>
          <w:szCs w:val="22"/>
        </w:rPr>
        <w:tab/>
      </w:r>
      <w:r w:rsidR="00F20150" w:rsidRPr="00BF7661">
        <w:rPr>
          <w:szCs w:val="22"/>
        </w:rPr>
        <w:t>and on the following dates:</w:t>
      </w:r>
    </w:p>
    <w:tbl>
      <w:tblPr>
        <w:tblW w:w="900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9"/>
        <w:gridCol w:w="6281"/>
      </w:tblGrid>
      <w:tr w:rsidR="007E4EC8" w:rsidRPr="00D54A71" w:rsidTr="00D54A71">
        <w:tc>
          <w:tcPr>
            <w:tcW w:w="2719" w:type="dxa"/>
            <w:shd w:val="clear" w:color="auto" w:fill="auto"/>
          </w:tcPr>
          <w:p w:rsidR="007E4EC8" w:rsidRPr="00D54A71" w:rsidRDefault="007E4EC8" w:rsidP="00D54A71">
            <w:pPr>
              <w:pStyle w:val="MRheading2"/>
              <w:keepNext/>
              <w:tabs>
                <w:tab w:val="clear" w:pos="720"/>
              </w:tabs>
              <w:spacing w:line="288" w:lineRule="auto"/>
              <w:rPr>
                <w:rFonts w:cs="Arial"/>
                <w:b/>
                <w:szCs w:val="22"/>
              </w:rPr>
            </w:pPr>
            <w:r w:rsidRPr="00D54A71">
              <w:rPr>
                <w:rFonts w:cs="Arial"/>
                <w:b/>
                <w:szCs w:val="22"/>
              </w:rPr>
              <w:t>Sum due</w:t>
            </w:r>
          </w:p>
        </w:tc>
        <w:tc>
          <w:tcPr>
            <w:tcW w:w="6281" w:type="dxa"/>
            <w:shd w:val="clear" w:color="auto" w:fill="auto"/>
          </w:tcPr>
          <w:p w:rsidR="007E4EC8" w:rsidRPr="00D54A71" w:rsidRDefault="007E4EC8" w:rsidP="00D54A71">
            <w:pPr>
              <w:pStyle w:val="MRheading2"/>
              <w:tabs>
                <w:tab w:val="clear" w:pos="720"/>
              </w:tabs>
              <w:spacing w:line="288" w:lineRule="auto"/>
              <w:ind w:left="0" w:firstLine="0"/>
              <w:rPr>
                <w:rFonts w:cs="Arial"/>
                <w:b/>
                <w:szCs w:val="22"/>
              </w:rPr>
            </w:pPr>
            <w:r w:rsidRPr="00D54A71">
              <w:rPr>
                <w:rFonts w:cs="Arial"/>
                <w:b/>
                <w:szCs w:val="22"/>
              </w:rPr>
              <w:t>Date due</w:t>
            </w:r>
          </w:p>
        </w:tc>
      </w:tr>
      <w:tr w:rsidR="007E4EC8" w:rsidRPr="00D54A71" w:rsidTr="00D54A71">
        <w:tc>
          <w:tcPr>
            <w:tcW w:w="2719" w:type="dxa"/>
            <w:shd w:val="clear" w:color="auto" w:fill="auto"/>
          </w:tcPr>
          <w:p w:rsidR="007E4EC8" w:rsidRPr="00D54A71" w:rsidRDefault="007E4EC8" w:rsidP="00070B42">
            <w:pPr>
              <w:pStyle w:val="MRheading2"/>
              <w:tabs>
                <w:tab w:val="clear" w:pos="720"/>
              </w:tabs>
              <w:spacing w:line="288" w:lineRule="auto"/>
              <w:ind w:left="0" w:firstLine="0"/>
              <w:rPr>
                <w:rFonts w:cs="Arial"/>
                <w:szCs w:val="22"/>
              </w:rPr>
            </w:pPr>
            <w:r w:rsidRPr="00070B42">
              <w:rPr>
                <w:rFonts w:cs="Arial"/>
                <w:szCs w:val="22"/>
              </w:rPr>
              <w:t>£</w:t>
            </w:r>
            <w:r w:rsidR="00070B42">
              <w:rPr>
                <w:rFonts w:cs="Arial"/>
                <w:szCs w:val="22"/>
              </w:rPr>
              <w:t>64,000</w:t>
            </w:r>
          </w:p>
        </w:tc>
        <w:tc>
          <w:tcPr>
            <w:tcW w:w="6281" w:type="dxa"/>
            <w:shd w:val="clear" w:color="auto" w:fill="auto"/>
          </w:tcPr>
          <w:p w:rsidR="00855D9F" w:rsidRPr="00D54A71" w:rsidRDefault="00070B42" w:rsidP="00070B42">
            <w:pPr>
              <w:pStyle w:val="MRheading2"/>
              <w:tabs>
                <w:tab w:val="clear" w:pos="720"/>
              </w:tabs>
              <w:spacing w:line="288" w:lineRule="auto"/>
              <w:ind w:left="0" w:firstLine="0"/>
              <w:rPr>
                <w:rFonts w:cs="Arial"/>
                <w:b/>
                <w:szCs w:val="22"/>
              </w:rPr>
            </w:pPr>
            <w:r>
              <w:rPr>
                <w:color w:val="000000"/>
                <w:szCs w:val="22"/>
              </w:rPr>
              <w:t>Year 1</w:t>
            </w:r>
            <w:r w:rsidRPr="00D54A71">
              <w:rPr>
                <w:b/>
                <w:color w:val="000000"/>
                <w:szCs w:val="22"/>
              </w:rPr>
              <w:t xml:space="preserve"> </w:t>
            </w:r>
          </w:p>
        </w:tc>
      </w:tr>
      <w:tr w:rsidR="007E4EC8" w:rsidRPr="00D54A71" w:rsidTr="00D54A71">
        <w:tc>
          <w:tcPr>
            <w:tcW w:w="2719" w:type="dxa"/>
            <w:shd w:val="clear" w:color="auto" w:fill="auto"/>
          </w:tcPr>
          <w:p w:rsidR="007E4EC8" w:rsidRPr="00D54A71" w:rsidRDefault="007E4EC8" w:rsidP="00070B42">
            <w:pPr>
              <w:pStyle w:val="MRheading2"/>
              <w:tabs>
                <w:tab w:val="clear" w:pos="720"/>
              </w:tabs>
              <w:spacing w:line="288" w:lineRule="auto"/>
              <w:ind w:left="0" w:firstLine="0"/>
              <w:rPr>
                <w:rFonts w:cs="Arial"/>
                <w:szCs w:val="22"/>
              </w:rPr>
            </w:pPr>
            <w:r w:rsidRPr="00D54A71">
              <w:rPr>
                <w:rFonts w:cs="Arial"/>
                <w:szCs w:val="22"/>
              </w:rPr>
              <w:t>£</w:t>
            </w:r>
            <w:r w:rsidR="00070B42">
              <w:rPr>
                <w:rFonts w:cs="Arial"/>
                <w:szCs w:val="22"/>
              </w:rPr>
              <w:t>92,220</w:t>
            </w:r>
          </w:p>
        </w:tc>
        <w:tc>
          <w:tcPr>
            <w:tcW w:w="6281" w:type="dxa"/>
            <w:shd w:val="clear" w:color="auto" w:fill="auto"/>
          </w:tcPr>
          <w:p w:rsidR="007E4EC8" w:rsidRPr="00D54A71" w:rsidRDefault="00070B42" w:rsidP="00070B42">
            <w:pPr>
              <w:pStyle w:val="MRheading2"/>
              <w:tabs>
                <w:tab w:val="clear" w:pos="720"/>
              </w:tabs>
              <w:spacing w:line="288" w:lineRule="auto"/>
              <w:ind w:left="0" w:firstLine="0"/>
              <w:rPr>
                <w:rFonts w:cs="Arial"/>
                <w:szCs w:val="22"/>
              </w:rPr>
            </w:pPr>
            <w:r w:rsidRPr="00070B42">
              <w:rPr>
                <w:rFonts w:cs="Arial"/>
                <w:szCs w:val="22"/>
              </w:rPr>
              <w:t>Year 2</w:t>
            </w:r>
          </w:p>
        </w:tc>
      </w:tr>
      <w:tr w:rsidR="00070B42" w:rsidRPr="00D54A71" w:rsidTr="00D54A71">
        <w:tc>
          <w:tcPr>
            <w:tcW w:w="2719" w:type="dxa"/>
            <w:shd w:val="clear" w:color="auto" w:fill="auto"/>
          </w:tcPr>
          <w:p w:rsidR="00070B42" w:rsidRPr="00D54A71" w:rsidRDefault="00070B42" w:rsidP="00D54A71">
            <w:pPr>
              <w:pStyle w:val="MRheading2"/>
              <w:tabs>
                <w:tab w:val="clear" w:pos="720"/>
              </w:tabs>
              <w:spacing w:line="288" w:lineRule="auto"/>
              <w:ind w:left="0" w:firstLine="0"/>
              <w:rPr>
                <w:rFonts w:cs="Arial"/>
                <w:szCs w:val="22"/>
              </w:rPr>
            </w:pPr>
            <w:r>
              <w:rPr>
                <w:rFonts w:cs="Arial"/>
                <w:szCs w:val="22"/>
              </w:rPr>
              <w:t>£92,220</w:t>
            </w:r>
          </w:p>
        </w:tc>
        <w:tc>
          <w:tcPr>
            <w:tcW w:w="6281" w:type="dxa"/>
            <w:shd w:val="clear" w:color="auto" w:fill="auto"/>
          </w:tcPr>
          <w:p w:rsidR="00070B42" w:rsidRPr="00D54A71" w:rsidRDefault="00070B42" w:rsidP="00D54A71">
            <w:pPr>
              <w:pStyle w:val="MRheading2"/>
              <w:tabs>
                <w:tab w:val="clear" w:pos="720"/>
              </w:tabs>
              <w:spacing w:line="288" w:lineRule="auto"/>
              <w:ind w:left="0" w:firstLine="0"/>
              <w:rPr>
                <w:rFonts w:cs="Arial"/>
                <w:szCs w:val="22"/>
                <w:highlight w:val="yellow"/>
              </w:rPr>
            </w:pPr>
            <w:r w:rsidRPr="00070B42">
              <w:rPr>
                <w:rFonts w:cs="Arial"/>
                <w:szCs w:val="22"/>
              </w:rPr>
              <w:t>Year 3</w:t>
            </w:r>
          </w:p>
        </w:tc>
      </w:tr>
    </w:tbl>
    <w:p w:rsidR="007E4EC8" w:rsidRDefault="005F1F5C" w:rsidP="00082720">
      <w:pPr>
        <w:spacing w:before="240"/>
        <w:jc w:val="both"/>
        <w:rPr>
          <w:rFonts w:cs="Arial"/>
          <w:sz w:val="22"/>
          <w:szCs w:val="22"/>
        </w:rPr>
      </w:pPr>
      <w:r>
        <w:rPr>
          <w:rFonts w:cs="Arial"/>
          <w:sz w:val="22"/>
          <w:szCs w:val="22"/>
        </w:rPr>
        <w:t>1.</w:t>
      </w:r>
      <w:r w:rsidR="00826E20">
        <w:rPr>
          <w:rFonts w:cs="Arial"/>
          <w:sz w:val="22"/>
          <w:szCs w:val="22"/>
        </w:rPr>
        <w:t>5</w:t>
      </w:r>
      <w:r w:rsidR="00BA0459">
        <w:rPr>
          <w:rFonts w:cs="Arial"/>
          <w:sz w:val="22"/>
          <w:szCs w:val="22"/>
        </w:rPr>
        <w:tab/>
      </w:r>
      <w:r w:rsidR="007E4EC8" w:rsidRPr="00BF7661">
        <w:rPr>
          <w:rFonts w:cs="Arial"/>
          <w:sz w:val="22"/>
          <w:szCs w:val="22"/>
        </w:rPr>
        <w:t xml:space="preserve">The Charges set out above are an </w:t>
      </w:r>
      <w:proofErr w:type="spellStart"/>
      <w:r w:rsidR="007E4EC8" w:rsidRPr="00BF7661">
        <w:rPr>
          <w:rFonts w:cs="Arial"/>
          <w:sz w:val="22"/>
          <w:szCs w:val="22"/>
        </w:rPr>
        <w:t>all inclusive</w:t>
      </w:r>
      <w:proofErr w:type="spellEnd"/>
      <w:r w:rsidR="007E4EC8" w:rsidRPr="00BF7661">
        <w:rPr>
          <w:rFonts w:cs="Arial"/>
          <w:sz w:val="22"/>
          <w:szCs w:val="22"/>
        </w:rPr>
        <w:t xml:space="preserve"> fee except for those additional expenses </w:t>
      </w:r>
      <w:r w:rsidR="00BA0459">
        <w:rPr>
          <w:rFonts w:cs="Arial"/>
          <w:sz w:val="22"/>
          <w:szCs w:val="22"/>
        </w:rPr>
        <w:tab/>
      </w:r>
      <w:r w:rsidR="007E4EC8" w:rsidRPr="00BF7661">
        <w:rPr>
          <w:rFonts w:cs="Arial"/>
          <w:sz w:val="22"/>
          <w:szCs w:val="22"/>
        </w:rPr>
        <w:t xml:space="preserve">specifically approved by ONR in writing before they are incurred, and covers all preparation, </w:t>
      </w:r>
      <w:r w:rsidR="00BA0459">
        <w:rPr>
          <w:rFonts w:cs="Arial"/>
          <w:sz w:val="22"/>
          <w:szCs w:val="22"/>
        </w:rPr>
        <w:tab/>
      </w:r>
      <w:r w:rsidR="007E4EC8" w:rsidRPr="00BF7661">
        <w:rPr>
          <w:rFonts w:cs="Arial"/>
          <w:sz w:val="22"/>
          <w:szCs w:val="22"/>
        </w:rPr>
        <w:t xml:space="preserve">report writing and all other work, which is carried out under this Contract.  It is expected that </w:t>
      </w:r>
      <w:r w:rsidR="00BA0459">
        <w:rPr>
          <w:rFonts w:cs="Arial"/>
          <w:sz w:val="22"/>
          <w:szCs w:val="22"/>
        </w:rPr>
        <w:tab/>
      </w:r>
      <w:r w:rsidR="007E4EC8" w:rsidRPr="00BF7661">
        <w:rPr>
          <w:rFonts w:cs="Arial"/>
          <w:sz w:val="22"/>
          <w:szCs w:val="22"/>
        </w:rPr>
        <w:t xml:space="preserve">the Contractor will meet all costs and expenses necessary to provide the Services under </w:t>
      </w:r>
      <w:r w:rsidR="00BA0459">
        <w:rPr>
          <w:rFonts w:cs="Arial"/>
          <w:sz w:val="22"/>
          <w:szCs w:val="22"/>
        </w:rPr>
        <w:tab/>
      </w:r>
      <w:r w:rsidR="007E4EC8" w:rsidRPr="00BF7661">
        <w:rPr>
          <w:rFonts w:cs="Arial"/>
          <w:sz w:val="22"/>
          <w:szCs w:val="22"/>
        </w:rPr>
        <w:t xml:space="preserve">this Contract, including, but not restricted to: the costs of salaries, bonuses, superannuation </w:t>
      </w:r>
      <w:r w:rsidR="00BA0459">
        <w:rPr>
          <w:rFonts w:cs="Arial"/>
          <w:sz w:val="22"/>
          <w:szCs w:val="22"/>
        </w:rPr>
        <w:tab/>
      </w:r>
      <w:r w:rsidR="007E4EC8" w:rsidRPr="00BF7661">
        <w:rPr>
          <w:rFonts w:cs="Arial"/>
          <w:sz w:val="22"/>
          <w:szCs w:val="22"/>
        </w:rPr>
        <w:t xml:space="preserve">medical and travel insurance, insurance for personal possessions or of any fees payable to </w:t>
      </w:r>
      <w:r w:rsidR="00BA0459">
        <w:rPr>
          <w:rFonts w:cs="Arial"/>
          <w:sz w:val="22"/>
          <w:szCs w:val="22"/>
        </w:rPr>
        <w:tab/>
      </w:r>
      <w:r w:rsidR="007E4EC8" w:rsidRPr="00BF7661">
        <w:rPr>
          <w:rFonts w:cs="Arial"/>
          <w:sz w:val="22"/>
          <w:szCs w:val="22"/>
        </w:rPr>
        <w:t xml:space="preserve">personnel employed, or engaged by the Contractor.  </w:t>
      </w:r>
    </w:p>
    <w:p w:rsidR="005F1F5C" w:rsidRDefault="005F1F5C" w:rsidP="00082720">
      <w:pPr>
        <w:spacing w:before="240"/>
        <w:jc w:val="both"/>
        <w:rPr>
          <w:rFonts w:cs="Arial"/>
          <w:sz w:val="22"/>
          <w:szCs w:val="22"/>
        </w:rPr>
      </w:pPr>
      <w:r>
        <w:rPr>
          <w:rFonts w:cs="Arial"/>
          <w:sz w:val="22"/>
          <w:szCs w:val="22"/>
        </w:rPr>
        <w:t>1.</w:t>
      </w:r>
      <w:r w:rsidR="00826E20">
        <w:rPr>
          <w:rFonts w:cs="Arial"/>
          <w:sz w:val="22"/>
          <w:szCs w:val="22"/>
        </w:rPr>
        <w:t>6</w:t>
      </w:r>
      <w:r>
        <w:rPr>
          <w:rFonts w:cs="Arial"/>
          <w:sz w:val="22"/>
          <w:szCs w:val="22"/>
        </w:rPr>
        <w:tab/>
      </w:r>
      <w:r w:rsidRPr="00BF7661">
        <w:rPr>
          <w:rFonts w:cs="Arial"/>
          <w:sz w:val="22"/>
          <w:szCs w:val="22"/>
        </w:rPr>
        <w:t xml:space="preserve">Subject to clause </w:t>
      </w:r>
      <w:r w:rsidRPr="00BF7661">
        <w:rPr>
          <w:rFonts w:cs="Arial"/>
          <w:sz w:val="22"/>
          <w:szCs w:val="22"/>
        </w:rPr>
        <w:fldChar w:fldCharType="begin"/>
      </w:r>
      <w:r w:rsidRPr="00BF7661">
        <w:rPr>
          <w:rFonts w:cs="Arial"/>
          <w:sz w:val="22"/>
          <w:szCs w:val="22"/>
        </w:rPr>
        <w:instrText xml:space="preserve"> REF _Ref381201210 \r \h  \* MERGEFORMAT </w:instrText>
      </w:r>
      <w:r w:rsidRPr="00BF7661">
        <w:rPr>
          <w:rFonts w:cs="Arial"/>
          <w:sz w:val="22"/>
          <w:szCs w:val="22"/>
        </w:rPr>
      </w:r>
      <w:r w:rsidRPr="00BF7661">
        <w:rPr>
          <w:rFonts w:cs="Arial"/>
          <w:sz w:val="22"/>
          <w:szCs w:val="22"/>
        </w:rPr>
        <w:fldChar w:fldCharType="separate"/>
      </w:r>
      <w:r w:rsidR="004C2DDF">
        <w:rPr>
          <w:rFonts w:cs="Arial"/>
          <w:sz w:val="22"/>
          <w:szCs w:val="22"/>
        </w:rPr>
        <w:t>8</w:t>
      </w:r>
      <w:r w:rsidRPr="00BF7661">
        <w:rPr>
          <w:rFonts w:cs="Arial"/>
          <w:sz w:val="22"/>
          <w:szCs w:val="22"/>
        </w:rPr>
        <w:fldChar w:fldCharType="end"/>
      </w:r>
      <w:r w:rsidRPr="00BF7661">
        <w:rPr>
          <w:rFonts w:cs="Arial"/>
          <w:sz w:val="22"/>
          <w:szCs w:val="22"/>
        </w:rPr>
        <w:t xml:space="preserve"> of Schedule 4 (Standard Terms), the Charges are fixed for the duration </w:t>
      </w:r>
      <w:r>
        <w:rPr>
          <w:rFonts w:cs="Arial"/>
          <w:sz w:val="22"/>
          <w:szCs w:val="22"/>
        </w:rPr>
        <w:tab/>
      </w:r>
      <w:r w:rsidRPr="00BF7661">
        <w:rPr>
          <w:rFonts w:cs="Arial"/>
          <w:sz w:val="22"/>
          <w:szCs w:val="22"/>
        </w:rPr>
        <w:t>of the Contract.</w:t>
      </w:r>
    </w:p>
    <w:p w:rsidR="00F8021F" w:rsidRDefault="00F8021F" w:rsidP="00F8021F">
      <w:pPr>
        <w:pStyle w:val="DefaultText"/>
        <w:tabs>
          <w:tab w:val="num" w:pos="720"/>
        </w:tabs>
        <w:overflowPunct/>
        <w:autoSpaceDE/>
        <w:autoSpaceDN/>
        <w:adjustRightInd/>
        <w:ind w:left="720" w:hanging="720"/>
        <w:jc w:val="both"/>
        <w:textAlignment w:val="auto"/>
        <w:rPr>
          <w:rFonts w:cs="Arial"/>
          <w:sz w:val="22"/>
          <w:szCs w:val="22"/>
        </w:rPr>
      </w:pPr>
    </w:p>
    <w:p w:rsidR="00F8021F" w:rsidRPr="00153A85" w:rsidRDefault="005F1F5C" w:rsidP="00F8021F">
      <w:pPr>
        <w:pStyle w:val="DefaultText"/>
        <w:tabs>
          <w:tab w:val="num" w:pos="720"/>
        </w:tabs>
        <w:overflowPunct/>
        <w:autoSpaceDE/>
        <w:autoSpaceDN/>
        <w:adjustRightInd/>
        <w:ind w:left="720" w:hanging="720"/>
        <w:jc w:val="both"/>
        <w:textAlignment w:val="auto"/>
        <w:rPr>
          <w:rFonts w:ascii="Arial" w:hAnsi="Arial" w:cs="Arial"/>
          <w:noProof/>
          <w:szCs w:val="24"/>
          <w:lang w:val="en-GB"/>
        </w:rPr>
      </w:pPr>
      <w:r>
        <w:rPr>
          <w:rFonts w:ascii="Arial" w:hAnsi="Arial" w:cs="Arial"/>
          <w:sz w:val="22"/>
          <w:szCs w:val="22"/>
        </w:rPr>
        <w:t>2</w:t>
      </w:r>
      <w:r w:rsidR="00BA0459">
        <w:rPr>
          <w:rFonts w:cs="Arial"/>
          <w:sz w:val="22"/>
          <w:szCs w:val="22"/>
        </w:rPr>
        <w:tab/>
      </w:r>
      <w:r w:rsidR="00F8021F" w:rsidRPr="00ED7727">
        <w:rPr>
          <w:rFonts w:ascii="Arial" w:hAnsi="Arial" w:cs="Arial"/>
          <w:b/>
          <w:bCs/>
          <w:noProof/>
          <w:sz w:val="22"/>
          <w:szCs w:val="22"/>
          <w:lang w:val="en-GB"/>
        </w:rPr>
        <w:t>I</w:t>
      </w:r>
      <w:r w:rsidRPr="00ED7727">
        <w:rPr>
          <w:rFonts w:ascii="Arial" w:hAnsi="Arial" w:cs="Arial"/>
          <w:b/>
          <w:bCs/>
          <w:noProof/>
          <w:sz w:val="22"/>
          <w:szCs w:val="22"/>
          <w:lang w:val="en-GB"/>
        </w:rPr>
        <w:t>nvoicing and Payments</w:t>
      </w:r>
    </w:p>
    <w:p w:rsidR="00F8021F" w:rsidRDefault="00F8021F" w:rsidP="00F8021F">
      <w:pPr>
        <w:pStyle w:val="ListBullet"/>
        <w:keepLines/>
        <w:tabs>
          <w:tab w:val="clear" w:pos="566"/>
          <w:tab w:val="left" w:pos="720"/>
        </w:tabs>
        <w:suppressAutoHyphens/>
        <w:ind w:left="720" w:hanging="720"/>
        <w:rPr>
          <w:rFonts w:ascii="Arial" w:hAnsi="Arial" w:cs="Arial"/>
          <w:noProof/>
        </w:rPr>
      </w:pPr>
    </w:p>
    <w:p w:rsidR="00F8021F" w:rsidRPr="00463D98" w:rsidRDefault="005F1F5C" w:rsidP="00463D98">
      <w:pPr>
        <w:pStyle w:val="ListBullet"/>
        <w:keepLines/>
        <w:tabs>
          <w:tab w:val="clear" w:pos="566"/>
          <w:tab w:val="left" w:pos="720"/>
        </w:tabs>
        <w:suppressAutoHyphens/>
        <w:ind w:left="720" w:hanging="720"/>
        <w:rPr>
          <w:rFonts w:ascii="Arial" w:hAnsi="Arial"/>
          <w:color w:val="000000"/>
          <w:sz w:val="22"/>
          <w:szCs w:val="22"/>
          <w:lang w:eastAsia="en-GB"/>
        </w:rPr>
      </w:pPr>
      <w:r w:rsidRPr="00463D98">
        <w:rPr>
          <w:rFonts w:ascii="Arial" w:hAnsi="Arial" w:cs="Arial"/>
          <w:noProof/>
          <w:sz w:val="22"/>
          <w:szCs w:val="22"/>
        </w:rPr>
        <w:t>2.1</w:t>
      </w:r>
      <w:r w:rsidR="00F8021F" w:rsidRPr="00463D98">
        <w:rPr>
          <w:rFonts w:ascii="Arial" w:hAnsi="Arial" w:cs="Arial"/>
          <w:noProof/>
          <w:sz w:val="22"/>
          <w:szCs w:val="22"/>
        </w:rPr>
        <w:tab/>
        <w:t xml:space="preserve">All invoices raised </w:t>
      </w:r>
      <w:r w:rsidR="00F8021F" w:rsidRPr="00463D98">
        <w:rPr>
          <w:rFonts w:ascii="Arial" w:hAnsi="Arial" w:cs="Arial"/>
          <w:noProof/>
          <w:sz w:val="22"/>
          <w:szCs w:val="22"/>
          <w:u w:val="single"/>
        </w:rPr>
        <w:t>must</w:t>
      </w:r>
      <w:r w:rsidR="00F8021F" w:rsidRPr="00463D98">
        <w:rPr>
          <w:rFonts w:ascii="Arial" w:hAnsi="Arial" w:cs="Arial"/>
          <w:noProof/>
          <w:sz w:val="22"/>
          <w:szCs w:val="22"/>
        </w:rPr>
        <w:t xml:space="preserve"> include a relevant Purchase Order number. Failure to include the Purchase Order Number may delay payment.  </w:t>
      </w:r>
      <w:r w:rsidR="00463D98" w:rsidRPr="00463D98">
        <w:rPr>
          <w:rFonts w:ascii="Arial" w:hAnsi="Arial"/>
          <w:color w:val="000000"/>
          <w:sz w:val="22"/>
          <w:szCs w:val="22"/>
          <w:lang w:eastAsia="en-GB"/>
        </w:rPr>
        <w:t>An electronic</w:t>
      </w:r>
      <w:r w:rsidR="00463D98" w:rsidRPr="00463D98">
        <w:rPr>
          <w:rFonts w:ascii="Arial" w:hAnsi="Arial"/>
          <w:b/>
          <w:color w:val="000000"/>
          <w:sz w:val="22"/>
          <w:szCs w:val="22"/>
          <w:lang w:eastAsia="en-GB"/>
        </w:rPr>
        <w:t xml:space="preserve"> </w:t>
      </w:r>
      <w:proofErr w:type="gramStart"/>
      <w:r w:rsidR="00463D98" w:rsidRPr="00463D98">
        <w:rPr>
          <w:rFonts w:ascii="Arial" w:hAnsi="Arial"/>
          <w:color w:val="000000"/>
          <w:sz w:val="22"/>
          <w:szCs w:val="22"/>
          <w:lang w:eastAsia="en-GB"/>
        </w:rPr>
        <w:t>invoice,</w:t>
      </w:r>
      <w:proofErr w:type="gramEnd"/>
      <w:r w:rsidR="00463D98" w:rsidRPr="00463D98">
        <w:rPr>
          <w:rFonts w:ascii="Arial" w:hAnsi="Arial"/>
          <w:color w:val="000000"/>
          <w:sz w:val="22"/>
          <w:szCs w:val="22"/>
          <w:lang w:eastAsia="en-GB"/>
        </w:rPr>
        <w:t xml:space="preserve"> should be submitted by e-mail to: </w:t>
      </w:r>
      <w:hyperlink r:id="rId12" w:history="1">
        <w:r w:rsidR="00DC492C" w:rsidRPr="004A0695">
          <w:rPr>
            <w:rStyle w:val="Hyperlink"/>
            <w:rFonts w:ascii="Arial" w:hAnsi="Arial"/>
            <w:sz w:val="22"/>
            <w:szCs w:val="22"/>
            <w:lang w:eastAsia="en-GB"/>
          </w:rPr>
          <w:t>onr.invoices@onr.gov.uk</w:t>
        </w:r>
      </w:hyperlink>
      <w:r w:rsidR="00463D98" w:rsidRPr="00463D98">
        <w:rPr>
          <w:rFonts w:ascii="Arial" w:hAnsi="Arial"/>
          <w:color w:val="000000"/>
          <w:sz w:val="22"/>
          <w:szCs w:val="22"/>
          <w:lang w:eastAsia="en-GB"/>
        </w:rPr>
        <w:t>.</w:t>
      </w:r>
    </w:p>
    <w:p w:rsidR="00463D98" w:rsidRPr="00463D98" w:rsidRDefault="00463D98" w:rsidP="00463D98">
      <w:pPr>
        <w:pStyle w:val="ListBullet"/>
        <w:keepLines/>
        <w:tabs>
          <w:tab w:val="clear" w:pos="566"/>
          <w:tab w:val="left" w:pos="720"/>
        </w:tabs>
        <w:suppressAutoHyphens/>
        <w:ind w:left="720" w:hanging="720"/>
        <w:rPr>
          <w:rFonts w:ascii="Arial" w:hAnsi="Arial"/>
          <w:noProof/>
          <w:sz w:val="22"/>
          <w:szCs w:val="22"/>
        </w:rPr>
      </w:pPr>
    </w:p>
    <w:p w:rsidR="00F8021F" w:rsidRPr="00463D98" w:rsidRDefault="005F1F5C" w:rsidP="00F8021F">
      <w:pPr>
        <w:ind w:left="720" w:hanging="720"/>
        <w:rPr>
          <w:noProof/>
          <w:sz w:val="22"/>
          <w:szCs w:val="22"/>
        </w:rPr>
      </w:pPr>
      <w:r w:rsidRPr="00463D98">
        <w:rPr>
          <w:noProof/>
          <w:sz w:val="22"/>
          <w:szCs w:val="22"/>
        </w:rPr>
        <w:t>2</w:t>
      </w:r>
      <w:r w:rsidR="00F8021F" w:rsidRPr="00463D98">
        <w:rPr>
          <w:noProof/>
          <w:sz w:val="22"/>
          <w:szCs w:val="22"/>
        </w:rPr>
        <w:t>.2</w:t>
      </w:r>
      <w:r w:rsidR="00F8021F" w:rsidRPr="00463D98">
        <w:rPr>
          <w:noProof/>
          <w:sz w:val="22"/>
          <w:szCs w:val="22"/>
        </w:rPr>
        <w:tab/>
        <w:t>Invoices should also include details of work satisfactorily carried out and any VAT properly chargeable.</w:t>
      </w:r>
    </w:p>
    <w:p w:rsidR="00F8021F" w:rsidRPr="00463D98" w:rsidRDefault="00F8021F" w:rsidP="00F8021F">
      <w:pPr>
        <w:ind w:left="720" w:hanging="720"/>
        <w:rPr>
          <w:noProof/>
          <w:sz w:val="22"/>
          <w:szCs w:val="22"/>
        </w:rPr>
      </w:pPr>
    </w:p>
    <w:p w:rsidR="00F8021F" w:rsidRPr="00463D98" w:rsidRDefault="005F1F5C" w:rsidP="00F8021F">
      <w:pPr>
        <w:ind w:left="720" w:hanging="720"/>
        <w:rPr>
          <w:sz w:val="22"/>
          <w:szCs w:val="22"/>
        </w:rPr>
      </w:pPr>
      <w:r w:rsidRPr="00463D98">
        <w:rPr>
          <w:noProof/>
          <w:sz w:val="22"/>
          <w:szCs w:val="22"/>
        </w:rPr>
        <w:t>2</w:t>
      </w:r>
      <w:r w:rsidR="00F8021F" w:rsidRPr="00463D98">
        <w:rPr>
          <w:noProof/>
          <w:sz w:val="22"/>
          <w:szCs w:val="22"/>
        </w:rPr>
        <w:t>.3</w:t>
      </w:r>
      <w:r w:rsidR="00F8021F" w:rsidRPr="00463D98">
        <w:rPr>
          <w:noProof/>
          <w:sz w:val="22"/>
          <w:szCs w:val="22"/>
        </w:rPr>
        <w:tab/>
        <w:t>P</w:t>
      </w:r>
      <w:r w:rsidR="00F8021F" w:rsidRPr="00463D98">
        <w:rPr>
          <w:rFonts w:cs="Arial"/>
          <w:noProof/>
          <w:sz w:val="22"/>
          <w:szCs w:val="22"/>
        </w:rPr>
        <w:t>ayment of agreed costs</w:t>
      </w:r>
      <w:r w:rsidRPr="00463D98">
        <w:rPr>
          <w:rFonts w:cs="Arial"/>
          <w:noProof/>
          <w:sz w:val="22"/>
          <w:szCs w:val="22"/>
        </w:rPr>
        <w:t xml:space="preserve"> will be made</w:t>
      </w:r>
      <w:r w:rsidR="00F8021F" w:rsidRPr="00463D98">
        <w:rPr>
          <w:rFonts w:cs="Arial"/>
          <w:noProof/>
          <w:sz w:val="22"/>
          <w:szCs w:val="22"/>
        </w:rPr>
        <w:t xml:space="preserve"> within 30</w:t>
      </w:r>
      <w:r w:rsidR="00F8021F" w:rsidRPr="00463D98">
        <w:rPr>
          <w:rFonts w:cs="Arial"/>
          <w:b/>
          <w:bCs/>
          <w:noProof/>
          <w:sz w:val="22"/>
          <w:szCs w:val="22"/>
        </w:rPr>
        <w:t xml:space="preserve"> </w:t>
      </w:r>
      <w:r w:rsidR="00F8021F" w:rsidRPr="00463D98">
        <w:rPr>
          <w:rFonts w:cs="Arial"/>
          <w:noProof/>
          <w:sz w:val="22"/>
          <w:szCs w:val="22"/>
        </w:rPr>
        <w:t>days of the acceptance of the invoice.</w:t>
      </w:r>
    </w:p>
    <w:p w:rsidR="00A9110F" w:rsidRPr="00463D98" w:rsidRDefault="005F1F5C" w:rsidP="00082720">
      <w:pPr>
        <w:spacing w:before="240"/>
        <w:jc w:val="both"/>
        <w:rPr>
          <w:rFonts w:cs="Arial"/>
          <w:sz w:val="22"/>
          <w:szCs w:val="22"/>
        </w:rPr>
      </w:pPr>
      <w:r w:rsidRPr="00463D98">
        <w:rPr>
          <w:rFonts w:cs="Arial"/>
          <w:noProof/>
          <w:sz w:val="22"/>
          <w:szCs w:val="22"/>
        </w:rPr>
        <w:lastRenderedPageBreak/>
        <w:t>2</w:t>
      </w:r>
      <w:r w:rsidR="00F8021F" w:rsidRPr="00463D98">
        <w:rPr>
          <w:rFonts w:cs="Arial"/>
          <w:noProof/>
          <w:sz w:val="22"/>
          <w:szCs w:val="22"/>
        </w:rPr>
        <w:t>.4</w:t>
      </w:r>
      <w:r w:rsidR="00F8021F" w:rsidRPr="00463D98">
        <w:rPr>
          <w:rFonts w:cs="Arial"/>
          <w:noProof/>
          <w:sz w:val="22"/>
          <w:szCs w:val="22"/>
        </w:rPr>
        <w:tab/>
        <w:t xml:space="preserve">The Contractor shall send a copy invoice along with details of any work satisfactory carried </w:t>
      </w:r>
      <w:r w:rsidRPr="00463D98">
        <w:rPr>
          <w:rFonts w:cs="Arial"/>
          <w:noProof/>
          <w:sz w:val="22"/>
          <w:szCs w:val="22"/>
        </w:rPr>
        <w:tab/>
      </w:r>
      <w:r w:rsidR="00F8021F" w:rsidRPr="00463D98">
        <w:rPr>
          <w:rFonts w:cs="Arial"/>
          <w:noProof/>
          <w:sz w:val="22"/>
          <w:szCs w:val="22"/>
        </w:rPr>
        <w:t xml:space="preserve">out to the </w:t>
      </w:r>
      <w:r w:rsidR="003C5657" w:rsidRPr="00463D98">
        <w:rPr>
          <w:rFonts w:cs="Arial"/>
          <w:noProof/>
          <w:sz w:val="22"/>
          <w:szCs w:val="22"/>
        </w:rPr>
        <w:t>ONR</w:t>
      </w:r>
      <w:r w:rsidR="00F8021F" w:rsidRPr="00463D98">
        <w:rPr>
          <w:rFonts w:cs="Arial"/>
          <w:noProof/>
          <w:sz w:val="22"/>
          <w:szCs w:val="22"/>
        </w:rPr>
        <w:t xml:space="preserve"> Contract Manager identified </w:t>
      </w:r>
      <w:r w:rsidR="004B2792" w:rsidRPr="00463D98">
        <w:rPr>
          <w:rFonts w:cs="Arial"/>
          <w:noProof/>
          <w:sz w:val="22"/>
          <w:szCs w:val="22"/>
        </w:rPr>
        <w:t>in</w:t>
      </w:r>
      <w:r w:rsidR="00F8021F" w:rsidRPr="00463D98">
        <w:rPr>
          <w:rFonts w:cs="Arial"/>
          <w:noProof/>
          <w:sz w:val="22"/>
          <w:szCs w:val="22"/>
        </w:rPr>
        <w:t xml:space="preserve"> </w:t>
      </w:r>
      <w:r w:rsidR="00A9110F" w:rsidRPr="00463D98">
        <w:rPr>
          <w:rFonts w:cs="Arial"/>
          <w:noProof/>
          <w:sz w:val="22"/>
          <w:szCs w:val="22"/>
        </w:rPr>
        <w:t xml:space="preserve">Schedule </w:t>
      </w:r>
      <w:r w:rsidR="004B2792" w:rsidRPr="00463D98">
        <w:rPr>
          <w:rFonts w:cs="Arial"/>
          <w:noProof/>
          <w:sz w:val="22"/>
          <w:szCs w:val="22"/>
        </w:rPr>
        <w:t>3</w:t>
      </w:r>
      <w:r w:rsidR="00A9110F" w:rsidRPr="00463D98">
        <w:rPr>
          <w:rFonts w:cs="Arial"/>
          <w:noProof/>
          <w:sz w:val="22"/>
          <w:szCs w:val="22"/>
        </w:rPr>
        <w:t xml:space="preserve">, </w:t>
      </w:r>
      <w:r w:rsidR="00F8021F" w:rsidRPr="00463D98">
        <w:rPr>
          <w:rFonts w:cs="Arial"/>
          <w:noProof/>
          <w:sz w:val="22"/>
          <w:szCs w:val="22"/>
        </w:rPr>
        <w:t>Annex 1</w:t>
      </w:r>
      <w:r w:rsidRPr="00463D98">
        <w:rPr>
          <w:rFonts w:cs="Arial"/>
          <w:sz w:val="22"/>
          <w:szCs w:val="22"/>
        </w:rPr>
        <w:t>.</w:t>
      </w:r>
    </w:p>
    <w:p w:rsidR="00A9110F" w:rsidRDefault="00A9110F" w:rsidP="00A9110F">
      <w:pPr>
        <w:jc w:val="both"/>
        <w:rPr>
          <w:rFonts w:cs="Arial"/>
          <w:b/>
          <w:sz w:val="22"/>
          <w:szCs w:val="22"/>
        </w:rPr>
      </w:pPr>
      <w:r>
        <w:rPr>
          <w:rFonts w:cs="Arial"/>
          <w:sz w:val="22"/>
          <w:szCs w:val="22"/>
        </w:rPr>
        <w:br w:type="page"/>
      </w:r>
      <w:r w:rsidR="0019247D" w:rsidRPr="00A9110F">
        <w:rPr>
          <w:rFonts w:cs="Arial"/>
          <w:b/>
          <w:sz w:val="22"/>
          <w:szCs w:val="22"/>
        </w:rPr>
        <w:lastRenderedPageBreak/>
        <w:t xml:space="preserve"> </w:t>
      </w:r>
      <w:r w:rsidRPr="00A9110F">
        <w:rPr>
          <w:rFonts w:cs="Arial"/>
          <w:b/>
          <w:sz w:val="22"/>
          <w:szCs w:val="22"/>
        </w:rPr>
        <w:t>Annex 1</w:t>
      </w:r>
    </w:p>
    <w:p w:rsidR="00A9110F" w:rsidRPr="00A9110F" w:rsidRDefault="00A9110F" w:rsidP="00A9110F">
      <w:pPr>
        <w:tabs>
          <w:tab w:val="left" w:pos="1134"/>
        </w:tabs>
        <w:ind w:left="1134" w:hanging="1134"/>
        <w:jc w:val="center"/>
        <w:rPr>
          <w:b/>
          <w:noProof/>
          <w:sz w:val="22"/>
          <w:szCs w:val="22"/>
        </w:rPr>
      </w:pPr>
      <w:r w:rsidRPr="00A9110F">
        <w:rPr>
          <w:b/>
          <w:noProof/>
          <w:sz w:val="22"/>
          <w:szCs w:val="22"/>
        </w:rPr>
        <w:t>CONTACT LIST</w:t>
      </w:r>
    </w:p>
    <w:p w:rsidR="00A9110F" w:rsidRPr="00153A85" w:rsidRDefault="00A9110F" w:rsidP="00A9110F">
      <w:pPr>
        <w:pStyle w:val="DefaultText2"/>
        <w:tabs>
          <w:tab w:val="left" w:pos="851"/>
        </w:tabs>
        <w:ind w:left="851" w:hanging="851"/>
        <w:rPr>
          <w:rFonts w:ascii="Arial" w:hAnsi="Arial"/>
          <w:b/>
          <w:noProof/>
          <w:sz w:val="20"/>
          <w:lang w:val="en-GB"/>
        </w:rPr>
      </w:pPr>
    </w:p>
    <w:tbl>
      <w:tblPr>
        <w:tblW w:w="100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20"/>
        <w:gridCol w:w="4860"/>
      </w:tblGrid>
      <w:tr w:rsidR="00A9110F" w:rsidRPr="00153A85" w:rsidTr="004B2792">
        <w:tc>
          <w:tcPr>
            <w:tcW w:w="10080" w:type="dxa"/>
            <w:gridSpan w:val="2"/>
          </w:tcPr>
          <w:p w:rsidR="00A9110F" w:rsidRPr="00153A85" w:rsidRDefault="00A9110F" w:rsidP="005808F6">
            <w:pPr>
              <w:pStyle w:val="DefaultText1"/>
              <w:tabs>
                <w:tab w:val="left" w:pos="1134"/>
              </w:tabs>
              <w:ind w:left="1134" w:hanging="1134"/>
              <w:jc w:val="center"/>
              <w:rPr>
                <w:rFonts w:ascii="Arial" w:hAnsi="Arial"/>
                <w:b/>
                <w:noProof/>
                <w:sz w:val="22"/>
                <w:lang w:val="en-GB"/>
              </w:rPr>
            </w:pPr>
          </w:p>
          <w:p w:rsidR="00A9110F" w:rsidRPr="00153A85" w:rsidRDefault="00A9110F" w:rsidP="005808F6">
            <w:pPr>
              <w:pStyle w:val="DefaultText1"/>
              <w:tabs>
                <w:tab w:val="left" w:pos="1134"/>
              </w:tabs>
              <w:ind w:left="1134" w:hanging="1134"/>
              <w:jc w:val="center"/>
              <w:rPr>
                <w:rFonts w:ascii="Arial" w:hAnsi="Arial"/>
                <w:b/>
                <w:noProof/>
                <w:sz w:val="22"/>
                <w:lang w:val="en-GB"/>
              </w:rPr>
            </w:pPr>
            <w:r w:rsidRPr="00153A85">
              <w:rPr>
                <w:rFonts w:ascii="Arial" w:hAnsi="Arial"/>
                <w:b/>
                <w:noProof/>
                <w:sz w:val="22"/>
                <w:lang w:val="en-GB"/>
              </w:rPr>
              <w:t>Contract  Managers / Technical Queries</w:t>
            </w:r>
          </w:p>
          <w:p w:rsidR="00A9110F" w:rsidRPr="00153A85" w:rsidRDefault="00A9110F" w:rsidP="005808F6">
            <w:pPr>
              <w:pStyle w:val="DefaultText1"/>
              <w:tabs>
                <w:tab w:val="left" w:pos="1134"/>
              </w:tabs>
              <w:ind w:left="1134" w:hanging="1134"/>
              <w:jc w:val="center"/>
              <w:rPr>
                <w:noProof/>
                <w:lang w:val="en-GB"/>
              </w:rPr>
            </w:pPr>
          </w:p>
        </w:tc>
      </w:tr>
      <w:tr w:rsidR="00A9110F" w:rsidRPr="00D57F29" w:rsidTr="004B2792">
        <w:tc>
          <w:tcPr>
            <w:tcW w:w="5220" w:type="dxa"/>
          </w:tcPr>
          <w:p w:rsidR="00A9110F" w:rsidRPr="00153A85" w:rsidRDefault="00A9110F" w:rsidP="005808F6">
            <w:pPr>
              <w:pStyle w:val="DefaultText2"/>
              <w:tabs>
                <w:tab w:val="left" w:pos="567"/>
                <w:tab w:val="left" w:pos="3402"/>
              </w:tabs>
              <w:ind w:left="567" w:hanging="567"/>
              <w:rPr>
                <w:noProof/>
                <w:lang w:val="en-GB"/>
              </w:rPr>
            </w:pPr>
          </w:p>
          <w:p w:rsidR="00A9110F" w:rsidRPr="00153A85" w:rsidRDefault="00A9110F" w:rsidP="005808F6">
            <w:pPr>
              <w:pStyle w:val="DefaultText1"/>
              <w:tabs>
                <w:tab w:val="left" w:pos="1134"/>
              </w:tabs>
              <w:ind w:left="1134" w:hanging="1134"/>
              <w:rPr>
                <w:rFonts w:ascii="Arial" w:hAnsi="Arial"/>
                <w:noProof/>
                <w:sz w:val="22"/>
                <w:lang w:val="en-GB"/>
              </w:rPr>
            </w:pPr>
            <w:r>
              <w:rPr>
                <w:rFonts w:ascii="Arial" w:hAnsi="Arial"/>
                <w:noProof/>
                <w:sz w:val="22"/>
                <w:lang w:val="en-GB"/>
              </w:rPr>
              <w:t>Office for Nuclear Regulation</w:t>
            </w:r>
          </w:p>
          <w:p w:rsidR="00A9110F" w:rsidRPr="00153A85" w:rsidRDefault="004C2DDF" w:rsidP="005808F6">
            <w:pPr>
              <w:pStyle w:val="DefaultText1"/>
              <w:tabs>
                <w:tab w:val="left" w:pos="1134"/>
              </w:tabs>
              <w:ind w:left="1134" w:hanging="1134"/>
              <w:rPr>
                <w:rFonts w:ascii="Arial" w:hAnsi="Arial"/>
                <w:noProof/>
                <w:sz w:val="22"/>
                <w:lang w:val="en-GB"/>
              </w:rPr>
            </w:pPr>
            <w:r>
              <w:rPr>
                <w:rFonts w:ascii="Arial" w:hAnsi="Arial"/>
                <w:noProof/>
                <w:sz w:val="22"/>
                <w:lang w:val="en-GB"/>
              </w:rPr>
              <w:t>Windsor House</w:t>
            </w:r>
          </w:p>
          <w:p w:rsidR="00A9110F" w:rsidRPr="00153A85" w:rsidRDefault="004C2DDF" w:rsidP="005808F6">
            <w:pPr>
              <w:pStyle w:val="ListBullet"/>
              <w:ind w:left="567" w:hanging="567"/>
              <w:jc w:val="left"/>
              <w:rPr>
                <w:rFonts w:ascii="Arial" w:hAnsi="Arial"/>
                <w:noProof/>
                <w:sz w:val="22"/>
              </w:rPr>
            </w:pPr>
            <w:r>
              <w:rPr>
                <w:rFonts w:ascii="Arial" w:hAnsi="Arial"/>
                <w:noProof/>
                <w:sz w:val="22"/>
              </w:rPr>
              <w:t>50 Victoria Street</w:t>
            </w:r>
          </w:p>
          <w:p w:rsidR="00A9110F" w:rsidRPr="00153A85" w:rsidRDefault="004C2DDF" w:rsidP="005808F6">
            <w:pPr>
              <w:pStyle w:val="DefaultText1"/>
              <w:tabs>
                <w:tab w:val="left" w:pos="1134"/>
              </w:tabs>
              <w:ind w:left="1134" w:hanging="1134"/>
              <w:rPr>
                <w:rFonts w:ascii="Arial" w:hAnsi="Arial" w:cs="Arial"/>
                <w:noProof/>
                <w:sz w:val="22"/>
                <w:lang w:val="en-GB"/>
              </w:rPr>
            </w:pPr>
            <w:r>
              <w:rPr>
                <w:rFonts w:ascii="Arial" w:hAnsi="Arial" w:cs="Arial"/>
                <w:noProof/>
                <w:sz w:val="22"/>
                <w:lang w:val="en-GB"/>
              </w:rPr>
              <w:t>London</w:t>
            </w:r>
          </w:p>
          <w:p w:rsidR="00A9110F" w:rsidRPr="00D57F29" w:rsidRDefault="004C2DDF" w:rsidP="005808F6">
            <w:pPr>
              <w:pStyle w:val="DefaultText1"/>
              <w:tabs>
                <w:tab w:val="left" w:pos="1134"/>
              </w:tabs>
              <w:ind w:left="1134" w:hanging="1134"/>
              <w:rPr>
                <w:rFonts w:ascii="Arial" w:hAnsi="Arial" w:cs="Arial"/>
                <w:noProof/>
                <w:sz w:val="22"/>
                <w:lang w:val="fr-FR"/>
              </w:rPr>
            </w:pPr>
            <w:r>
              <w:rPr>
                <w:rFonts w:ascii="Arial" w:hAnsi="Arial" w:cs="Arial"/>
                <w:noProof/>
                <w:sz w:val="22"/>
                <w:lang w:val="en-GB"/>
              </w:rPr>
              <w:t>SW1 0TL</w:t>
            </w:r>
          </w:p>
          <w:p w:rsidR="00A9110F" w:rsidRPr="00D57F29" w:rsidRDefault="00A9110F" w:rsidP="005808F6">
            <w:pPr>
              <w:pStyle w:val="DefaultText1"/>
              <w:tabs>
                <w:tab w:val="left" w:pos="1134"/>
              </w:tabs>
              <w:ind w:left="1134" w:hanging="1134"/>
              <w:rPr>
                <w:rFonts w:ascii="Arial" w:hAnsi="Arial"/>
                <w:noProof/>
                <w:sz w:val="22"/>
                <w:lang w:val="fr-FR"/>
              </w:rPr>
            </w:pPr>
            <w:r w:rsidRPr="00D57F29">
              <w:rPr>
                <w:rFonts w:ascii="Arial" w:hAnsi="Arial"/>
                <w:noProof/>
                <w:sz w:val="22"/>
                <w:lang w:val="fr-FR"/>
              </w:rPr>
              <w:t xml:space="preserve">   </w:t>
            </w:r>
          </w:p>
          <w:p w:rsidR="00A9110F" w:rsidRPr="00D57F29" w:rsidRDefault="00A9110F" w:rsidP="005808F6">
            <w:pPr>
              <w:pStyle w:val="DefaultText1"/>
              <w:tabs>
                <w:tab w:val="left" w:pos="1134"/>
              </w:tabs>
              <w:ind w:left="1134" w:hanging="1134"/>
              <w:rPr>
                <w:rFonts w:ascii="Arial" w:hAnsi="Arial"/>
                <w:noProof/>
                <w:sz w:val="22"/>
                <w:szCs w:val="22"/>
                <w:lang w:val="fr-FR"/>
              </w:rPr>
            </w:pPr>
            <w:r w:rsidRPr="00D57F29">
              <w:rPr>
                <w:rFonts w:ascii="Arial" w:hAnsi="Arial"/>
                <w:noProof/>
                <w:sz w:val="22"/>
                <w:lang w:val="fr-FR"/>
              </w:rPr>
              <w:t xml:space="preserve">Tel  : </w:t>
            </w:r>
          </w:p>
          <w:p w:rsidR="00A9110F" w:rsidRPr="00D57F29" w:rsidRDefault="00A9110F" w:rsidP="003C44DE">
            <w:pPr>
              <w:pStyle w:val="DefaultText2"/>
              <w:tabs>
                <w:tab w:val="left" w:pos="567"/>
                <w:tab w:val="left" w:pos="3402"/>
              </w:tabs>
              <w:ind w:left="567" w:hanging="567"/>
              <w:rPr>
                <w:noProof/>
                <w:lang w:val="fr-FR"/>
              </w:rPr>
            </w:pPr>
            <w:r w:rsidRPr="00D57F29">
              <w:rPr>
                <w:rFonts w:ascii="Arial" w:hAnsi="Arial"/>
                <w:noProof/>
                <w:sz w:val="22"/>
                <w:szCs w:val="22"/>
                <w:lang w:val="fr-FR"/>
              </w:rPr>
              <w:t xml:space="preserve">e-mail : </w:t>
            </w:r>
          </w:p>
        </w:tc>
        <w:tc>
          <w:tcPr>
            <w:tcW w:w="4860" w:type="dxa"/>
          </w:tcPr>
          <w:p w:rsidR="00A9110F" w:rsidRDefault="00A9110F" w:rsidP="005808F6">
            <w:pPr>
              <w:pStyle w:val="DefaultText"/>
              <w:rPr>
                <w:noProof/>
                <w:lang w:val="fr-FR"/>
              </w:rPr>
            </w:pPr>
          </w:p>
          <w:p w:rsidR="005151E7" w:rsidRDefault="005151E7" w:rsidP="005151E7">
            <w:pPr>
              <w:pStyle w:val="DefaultText"/>
              <w:rPr>
                <w:rFonts w:ascii="Arial" w:hAnsi="Arial" w:cs="Arial"/>
                <w:noProof/>
                <w:sz w:val="22"/>
                <w:szCs w:val="22"/>
                <w:lang w:val="fr-FR"/>
              </w:rPr>
            </w:pPr>
            <w:r>
              <w:rPr>
                <w:rFonts w:ascii="Arial" w:hAnsi="Arial" w:cs="Arial"/>
                <w:noProof/>
                <w:sz w:val="22"/>
                <w:szCs w:val="22"/>
                <w:lang w:val="fr-FR"/>
              </w:rPr>
              <w:t>Public Health England</w:t>
            </w:r>
          </w:p>
          <w:p w:rsidR="005151E7" w:rsidRDefault="005151E7" w:rsidP="005151E7">
            <w:pPr>
              <w:pStyle w:val="DefaultText"/>
              <w:rPr>
                <w:rFonts w:ascii="Arial" w:hAnsi="Arial" w:cs="Arial"/>
                <w:noProof/>
                <w:sz w:val="22"/>
                <w:szCs w:val="22"/>
                <w:lang w:val="fr-FR"/>
              </w:rPr>
            </w:pPr>
            <w:r>
              <w:rPr>
                <w:rFonts w:ascii="Arial" w:hAnsi="Arial" w:cs="Arial"/>
                <w:noProof/>
                <w:sz w:val="22"/>
                <w:szCs w:val="22"/>
                <w:lang w:val="fr-FR"/>
              </w:rPr>
              <w:t>Radiation Metrology Group</w:t>
            </w:r>
          </w:p>
          <w:p w:rsidR="005151E7" w:rsidRDefault="005151E7" w:rsidP="005151E7">
            <w:pPr>
              <w:pStyle w:val="DefaultText"/>
              <w:rPr>
                <w:rFonts w:ascii="Arial" w:hAnsi="Arial" w:cs="Arial"/>
                <w:noProof/>
                <w:sz w:val="22"/>
                <w:szCs w:val="22"/>
                <w:lang w:val="fr-FR"/>
              </w:rPr>
            </w:pPr>
            <w:r>
              <w:rPr>
                <w:rFonts w:ascii="Arial" w:hAnsi="Arial" w:cs="Arial"/>
                <w:noProof/>
                <w:sz w:val="22"/>
                <w:szCs w:val="22"/>
                <w:lang w:val="fr-FR"/>
              </w:rPr>
              <w:t>Chilton</w:t>
            </w:r>
          </w:p>
          <w:p w:rsidR="005151E7" w:rsidRDefault="005151E7" w:rsidP="005151E7">
            <w:pPr>
              <w:pStyle w:val="DefaultText"/>
              <w:rPr>
                <w:rFonts w:ascii="Arial" w:hAnsi="Arial" w:cs="Arial"/>
                <w:noProof/>
                <w:sz w:val="22"/>
                <w:szCs w:val="22"/>
                <w:lang w:val="fr-FR"/>
              </w:rPr>
            </w:pPr>
            <w:r>
              <w:rPr>
                <w:rFonts w:ascii="Arial" w:hAnsi="Arial" w:cs="Arial"/>
                <w:noProof/>
                <w:sz w:val="22"/>
                <w:szCs w:val="22"/>
                <w:lang w:val="fr-FR"/>
              </w:rPr>
              <w:t>Didcot</w:t>
            </w:r>
          </w:p>
          <w:p w:rsidR="005151E7" w:rsidRDefault="005151E7" w:rsidP="005151E7">
            <w:pPr>
              <w:pStyle w:val="DefaultText"/>
              <w:rPr>
                <w:rFonts w:ascii="Arial" w:hAnsi="Arial" w:cs="Arial"/>
                <w:noProof/>
                <w:sz w:val="22"/>
                <w:szCs w:val="22"/>
                <w:lang w:val="fr-FR"/>
              </w:rPr>
            </w:pPr>
            <w:r>
              <w:rPr>
                <w:rFonts w:ascii="Arial" w:hAnsi="Arial" w:cs="Arial"/>
                <w:noProof/>
                <w:sz w:val="22"/>
                <w:szCs w:val="22"/>
                <w:lang w:val="fr-FR"/>
              </w:rPr>
              <w:t>Oxon</w:t>
            </w:r>
          </w:p>
          <w:p w:rsidR="005151E7" w:rsidRDefault="005151E7" w:rsidP="005151E7">
            <w:pPr>
              <w:pStyle w:val="DefaultText"/>
              <w:rPr>
                <w:rFonts w:ascii="Arial" w:hAnsi="Arial" w:cs="Arial"/>
                <w:noProof/>
                <w:sz w:val="22"/>
                <w:szCs w:val="22"/>
                <w:lang w:val="fr-FR"/>
              </w:rPr>
            </w:pPr>
            <w:r>
              <w:rPr>
                <w:rFonts w:ascii="Arial" w:hAnsi="Arial" w:cs="Arial"/>
                <w:noProof/>
                <w:sz w:val="22"/>
                <w:szCs w:val="22"/>
                <w:lang w:val="fr-FR"/>
              </w:rPr>
              <w:t>OX11 0RQ</w:t>
            </w:r>
          </w:p>
          <w:p w:rsidR="005151E7" w:rsidRDefault="005151E7" w:rsidP="005151E7">
            <w:pPr>
              <w:pStyle w:val="DefaultText"/>
              <w:rPr>
                <w:rFonts w:ascii="Arial" w:hAnsi="Arial" w:cs="Arial"/>
                <w:noProof/>
                <w:sz w:val="22"/>
                <w:szCs w:val="22"/>
                <w:lang w:val="fr-FR"/>
              </w:rPr>
            </w:pPr>
          </w:p>
          <w:p w:rsidR="005151E7" w:rsidRDefault="005151E7" w:rsidP="005151E7">
            <w:pPr>
              <w:pStyle w:val="DefaultText"/>
              <w:rPr>
                <w:rFonts w:ascii="Arial" w:hAnsi="Arial" w:cs="Arial"/>
                <w:noProof/>
                <w:sz w:val="22"/>
                <w:szCs w:val="22"/>
                <w:lang w:val="fr-FR"/>
              </w:rPr>
            </w:pPr>
            <w:r>
              <w:rPr>
                <w:rFonts w:ascii="Arial" w:hAnsi="Arial" w:cs="Arial"/>
                <w:noProof/>
                <w:sz w:val="22"/>
                <w:szCs w:val="22"/>
                <w:lang w:val="fr-FR"/>
              </w:rPr>
              <w:t xml:space="preserve">Tel : </w:t>
            </w:r>
          </w:p>
          <w:p w:rsidR="005151E7" w:rsidRPr="00D57F29" w:rsidRDefault="005151E7" w:rsidP="003C44DE">
            <w:pPr>
              <w:pStyle w:val="DefaultText"/>
              <w:rPr>
                <w:noProof/>
                <w:lang w:val="fr-FR"/>
              </w:rPr>
            </w:pPr>
            <w:r>
              <w:rPr>
                <w:rFonts w:ascii="Arial" w:hAnsi="Arial" w:cs="Arial"/>
                <w:noProof/>
                <w:sz w:val="22"/>
                <w:szCs w:val="22"/>
                <w:lang w:val="fr-FR"/>
              </w:rPr>
              <w:t xml:space="preserve">e-mail : </w:t>
            </w:r>
          </w:p>
        </w:tc>
      </w:tr>
      <w:tr w:rsidR="004B2792" w:rsidRPr="00D57F29" w:rsidTr="00BB3B52">
        <w:tc>
          <w:tcPr>
            <w:tcW w:w="10080" w:type="dxa"/>
            <w:gridSpan w:val="2"/>
            <w:vAlign w:val="center"/>
          </w:tcPr>
          <w:p w:rsidR="004B2792" w:rsidRPr="00153A85" w:rsidRDefault="004B2792" w:rsidP="00BB3B52">
            <w:pPr>
              <w:pStyle w:val="DefaultText1"/>
              <w:tabs>
                <w:tab w:val="left" w:pos="1134"/>
              </w:tabs>
              <w:ind w:left="1134" w:hanging="1134"/>
              <w:jc w:val="center"/>
              <w:rPr>
                <w:rFonts w:ascii="Arial" w:hAnsi="Arial"/>
                <w:b/>
                <w:noProof/>
                <w:sz w:val="22"/>
                <w:lang w:val="en-GB"/>
              </w:rPr>
            </w:pPr>
          </w:p>
          <w:p w:rsidR="004B2792" w:rsidRPr="00153A85" w:rsidRDefault="004B2792" w:rsidP="00BB3B52">
            <w:pPr>
              <w:pStyle w:val="DefaultText1"/>
              <w:tabs>
                <w:tab w:val="left" w:pos="1134"/>
              </w:tabs>
              <w:ind w:left="1134" w:hanging="1134"/>
              <w:jc w:val="center"/>
              <w:rPr>
                <w:rFonts w:ascii="Arial" w:hAnsi="Arial"/>
                <w:b/>
                <w:noProof/>
                <w:sz w:val="22"/>
                <w:lang w:val="en-GB"/>
              </w:rPr>
            </w:pPr>
            <w:r w:rsidRPr="00153A85">
              <w:rPr>
                <w:rFonts w:ascii="Arial" w:hAnsi="Arial"/>
                <w:b/>
                <w:noProof/>
                <w:sz w:val="22"/>
                <w:lang w:val="en-GB"/>
              </w:rPr>
              <w:t>Contractual Queries</w:t>
            </w:r>
          </w:p>
          <w:p w:rsidR="004B2792" w:rsidRPr="00D57F29" w:rsidRDefault="004B2792" w:rsidP="005808F6">
            <w:pPr>
              <w:pStyle w:val="DefaultText"/>
              <w:rPr>
                <w:noProof/>
                <w:lang w:val="fr-FR"/>
              </w:rPr>
            </w:pPr>
          </w:p>
        </w:tc>
      </w:tr>
      <w:tr w:rsidR="004B2792" w:rsidRPr="00D57F29" w:rsidTr="004B2792">
        <w:tc>
          <w:tcPr>
            <w:tcW w:w="5220" w:type="dxa"/>
          </w:tcPr>
          <w:p w:rsidR="004B2792" w:rsidRPr="00153A85" w:rsidRDefault="004B2792" w:rsidP="00BB3B52">
            <w:pPr>
              <w:pStyle w:val="DefaultText1"/>
              <w:tabs>
                <w:tab w:val="left" w:pos="1134"/>
              </w:tabs>
              <w:ind w:left="1134" w:hanging="1134"/>
              <w:rPr>
                <w:rFonts w:ascii="Arial" w:hAnsi="Arial"/>
                <w:noProof/>
                <w:sz w:val="22"/>
                <w:lang w:val="en-GB"/>
              </w:rPr>
            </w:pPr>
          </w:p>
          <w:p w:rsidR="004B2792" w:rsidRPr="00153A85" w:rsidRDefault="004B2792" w:rsidP="00BB3B52">
            <w:pPr>
              <w:pStyle w:val="DefaultText1"/>
              <w:tabs>
                <w:tab w:val="left" w:pos="1134"/>
              </w:tabs>
              <w:ind w:left="1134" w:hanging="1134"/>
              <w:rPr>
                <w:rFonts w:ascii="Arial" w:hAnsi="Arial"/>
                <w:noProof/>
                <w:sz w:val="22"/>
                <w:lang w:val="en-GB"/>
              </w:rPr>
            </w:pPr>
            <w:r w:rsidRPr="00153A85">
              <w:rPr>
                <w:rFonts w:ascii="Arial" w:hAnsi="Arial"/>
                <w:noProof/>
                <w:sz w:val="22"/>
                <w:lang w:val="en-GB"/>
              </w:rPr>
              <w:t>Health &amp; Safety Executive</w:t>
            </w:r>
            <w:r>
              <w:rPr>
                <w:rFonts w:ascii="Arial" w:hAnsi="Arial"/>
                <w:noProof/>
                <w:sz w:val="22"/>
                <w:lang w:val="en-GB"/>
              </w:rPr>
              <w:t xml:space="preserve">, </w:t>
            </w:r>
            <w:r w:rsidRPr="001C594E">
              <w:rPr>
                <w:rFonts w:ascii="Arial" w:hAnsi="Arial"/>
                <w:noProof/>
                <w:sz w:val="20"/>
                <w:lang w:val="en-GB"/>
              </w:rPr>
              <w:t>(acting on behalf of ONR)</w:t>
            </w:r>
          </w:p>
          <w:p w:rsidR="004B2792" w:rsidRPr="00153A85" w:rsidRDefault="00BD3D26" w:rsidP="00BB3B52">
            <w:pPr>
              <w:pStyle w:val="DefaultText1"/>
              <w:tabs>
                <w:tab w:val="left" w:pos="1134"/>
              </w:tabs>
              <w:ind w:left="1134" w:hanging="1134"/>
              <w:rPr>
                <w:rFonts w:ascii="Arial" w:hAnsi="Arial"/>
                <w:noProof/>
                <w:sz w:val="22"/>
                <w:lang w:val="en-GB"/>
              </w:rPr>
            </w:pPr>
            <w:r>
              <w:rPr>
                <w:rFonts w:ascii="Arial" w:hAnsi="Arial"/>
                <w:noProof/>
                <w:sz w:val="22"/>
                <w:lang w:val="en-GB"/>
              </w:rPr>
              <w:t>Procurement Unit</w:t>
            </w:r>
          </w:p>
          <w:p w:rsidR="004B2792" w:rsidRPr="00153A85" w:rsidRDefault="004B2792" w:rsidP="00BB3B52">
            <w:pPr>
              <w:pStyle w:val="ListBullet"/>
              <w:ind w:left="567" w:hanging="567"/>
              <w:jc w:val="left"/>
              <w:rPr>
                <w:rFonts w:ascii="Arial" w:hAnsi="Arial"/>
                <w:noProof/>
                <w:sz w:val="22"/>
              </w:rPr>
            </w:pPr>
            <w:r w:rsidRPr="00153A85">
              <w:rPr>
                <w:rFonts w:ascii="Arial" w:hAnsi="Arial"/>
                <w:noProof/>
                <w:sz w:val="22"/>
              </w:rPr>
              <w:t xml:space="preserve">Building </w:t>
            </w:r>
            <w:r w:rsidR="00BD3D26">
              <w:rPr>
                <w:rFonts w:ascii="Arial" w:hAnsi="Arial"/>
                <w:noProof/>
                <w:sz w:val="22"/>
              </w:rPr>
              <w:t>2.3</w:t>
            </w:r>
          </w:p>
          <w:p w:rsidR="004B2792" w:rsidRPr="00153A85" w:rsidRDefault="004B2792" w:rsidP="00BB3B52">
            <w:pPr>
              <w:pStyle w:val="DefaultText1"/>
              <w:tabs>
                <w:tab w:val="left" w:pos="1134"/>
              </w:tabs>
              <w:ind w:left="1134" w:hanging="1134"/>
              <w:rPr>
                <w:rFonts w:ascii="Arial" w:hAnsi="Arial" w:cs="Arial"/>
                <w:noProof/>
                <w:sz w:val="22"/>
                <w:lang w:val="en-GB"/>
              </w:rPr>
            </w:pPr>
            <w:r w:rsidRPr="00153A85">
              <w:rPr>
                <w:rFonts w:ascii="Arial" w:hAnsi="Arial" w:cs="Arial"/>
                <w:noProof/>
                <w:sz w:val="22"/>
                <w:lang w:val="en-GB"/>
              </w:rPr>
              <w:t>Redgrave Court</w:t>
            </w:r>
            <w:r>
              <w:rPr>
                <w:rFonts w:ascii="Arial" w:hAnsi="Arial" w:cs="Arial"/>
                <w:noProof/>
                <w:sz w:val="22"/>
                <w:lang w:val="en-GB"/>
              </w:rPr>
              <w:t xml:space="preserve">           </w:t>
            </w:r>
          </w:p>
          <w:p w:rsidR="004B2792" w:rsidRPr="00153A85" w:rsidRDefault="004B2792" w:rsidP="00BB3B52">
            <w:pPr>
              <w:pStyle w:val="DefaultText1"/>
              <w:tabs>
                <w:tab w:val="left" w:pos="1134"/>
              </w:tabs>
              <w:ind w:left="1134" w:hanging="1134"/>
              <w:rPr>
                <w:rFonts w:ascii="Arial" w:hAnsi="Arial" w:cs="Arial"/>
                <w:noProof/>
                <w:sz w:val="22"/>
                <w:lang w:val="en-GB"/>
              </w:rPr>
            </w:pPr>
            <w:r w:rsidRPr="00153A85">
              <w:rPr>
                <w:rFonts w:ascii="Arial" w:hAnsi="Arial" w:cs="Arial"/>
                <w:noProof/>
                <w:sz w:val="22"/>
                <w:lang w:val="en-GB"/>
              </w:rPr>
              <w:t>Merton Road</w:t>
            </w:r>
          </w:p>
          <w:p w:rsidR="004B2792" w:rsidRPr="00153A85" w:rsidRDefault="004B2792" w:rsidP="00BB3B52">
            <w:pPr>
              <w:pStyle w:val="DefaultText1"/>
              <w:tabs>
                <w:tab w:val="left" w:pos="1134"/>
              </w:tabs>
              <w:ind w:left="1134" w:hanging="1134"/>
              <w:rPr>
                <w:rFonts w:ascii="Arial" w:hAnsi="Arial" w:cs="Arial"/>
                <w:noProof/>
                <w:sz w:val="22"/>
                <w:lang w:val="en-GB"/>
              </w:rPr>
            </w:pPr>
            <w:r w:rsidRPr="00153A85">
              <w:rPr>
                <w:rFonts w:ascii="Arial" w:hAnsi="Arial" w:cs="Arial"/>
                <w:noProof/>
                <w:sz w:val="22"/>
                <w:lang w:val="en-GB"/>
              </w:rPr>
              <w:t>Bootle</w:t>
            </w:r>
          </w:p>
          <w:p w:rsidR="004B2792" w:rsidRPr="00153A85" w:rsidRDefault="004B2792" w:rsidP="00BB3B52">
            <w:pPr>
              <w:pStyle w:val="DefaultText1"/>
              <w:tabs>
                <w:tab w:val="left" w:pos="1134"/>
              </w:tabs>
              <w:ind w:left="1134" w:hanging="1134"/>
              <w:rPr>
                <w:rFonts w:ascii="Arial" w:hAnsi="Arial" w:cs="Arial"/>
                <w:noProof/>
                <w:sz w:val="22"/>
                <w:lang w:val="en-GB"/>
              </w:rPr>
            </w:pPr>
            <w:r w:rsidRPr="00153A85">
              <w:rPr>
                <w:rFonts w:ascii="Arial" w:hAnsi="Arial" w:cs="Arial"/>
                <w:noProof/>
                <w:sz w:val="22"/>
                <w:lang w:val="en-GB"/>
              </w:rPr>
              <w:t>Merseyside</w:t>
            </w:r>
          </w:p>
          <w:p w:rsidR="004B2792" w:rsidRPr="00153A85" w:rsidRDefault="004B2792" w:rsidP="00BB3B52">
            <w:pPr>
              <w:pStyle w:val="DefaultText1"/>
              <w:tabs>
                <w:tab w:val="left" w:pos="1134"/>
              </w:tabs>
              <w:ind w:left="1134" w:hanging="1134"/>
              <w:rPr>
                <w:rFonts w:ascii="Arial" w:hAnsi="Arial" w:cs="Arial"/>
                <w:noProof/>
                <w:sz w:val="22"/>
                <w:lang w:val="en-GB"/>
              </w:rPr>
            </w:pPr>
            <w:r w:rsidRPr="00153A85">
              <w:rPr>
                <w:rFonts w:ascii="Arial" w:hAnsi="Arial" w:cs="Arial"/>
                <w:noProof/>
                <w:sz w:val="22"/>
                <w:lang w:val="en-GB"/>
              </w:rPr>
              <w:t>L20 7HS</w:t>
            </w:r>
          </w:p>
          <w:p w:rsidR="004B2792" w:rsidRPr="00153A85" w:rsidRDefault="004B2792" w:rsidP="00BB3B52">
            <w:pPr>
              <w:pStyle w:val="DefaultText1"/>
              <w:tabs>
                <w:tab w:val="left" w:pos="1134"/>
              </w:tabs>
              <w:ind w:left="1134" w:hanging="1134"/>
              <w:rPr>
                <w:rFonts w:ascii="Arial" w:hAnsi="Arial"/>
                <w:noProof/>
                <w:sz w:val="22"/>
                <w:lang w:val="en-GB"/>
              </w:rPr>
            </w:pPr>
            <w:r w:rsidRPr="00153A85">
              <w:rPr>
                <w:rFonts w:ascii="Arial" w:hAnsi="Arial"/>
                <w:noProof/>
                <w:sz w:val="22"/>
                <w:lang w:val="en-GB"/>
              </w:rPr>
              <w:t xml:space="preserve">   </w:t>
            </w:r>
          </w:p>
          <w:p w:rsidR="004B2792" w:rsidRPr="00153A85" w:rsidRDefault="004B2792" w:rsidP="00BB3B52">
            <w:pPr>
              <w:pStyle w:val="DefaultText1"/>
              <w:tabs>
                <w:tab w:val="left" w:pos="1134"/>
              </w:tabs>
              <w:ind w:left="1134" w:hanging="1134"/>
              <w:rPr>
                <w:rFonts w:ascii="Arial" w:hAnsi="Arial"/>
                <w:noProof/>
                <w:sz w:val="22"/>
                <w:szCs w:val="22"/>
                <w:lang w:val="en-GB"/>
              </w:rPr>
            </w:pPr>
            <w:r w:rsidRPr="00153A85">
              <w:rPr>
                <w:rFonts w:ascii="Arial" w:hAnsi="Arial"/>
                <w:noProof/>
                <w:sz w:val="22"/>
                <w:lang w:val="en-GB"/>
              </w:rPr>
              <w:t xml:space="preserve">Tel  : </w:t>
            </w:r>
          </w:p>
          <w:p w:rsidR="004B2792" w:rsidRPr="00153A85" w:rsidRDefault="004B2792" w:rsidP="003C44DE">
            <w:pPr>
              <w:pStyle w:val="DefaultText2"/>
              <w:tabs>
                <w:tab w:val="left" w:pos="567"/>
                <w:tab w:val="left" w:pos="3402"/>
              </w:tabs>
              <w:ind w:left="567" w:hanging="567"/>
              <w:rPr>
                <w:rFonts w:ascii="Arial" w:hAnsi="Arial"/>
                <w:noProof/>
                <w:sz w:val="20"/>
                <w:lang w:val="en-GB"/>
              </w:rPr>
            </w:pPr>
            <w:r w:rsidRPr="00153A85">
              <w:rPr>
                <w:rFonts w:ascii="Arial" w:hAnsi="Arial"/>
                <w:noProof/>
                <w:sz w:val="22"/>
                <w:szCs w:val="22"/>
                <w:lang w:val="en-GB"/>
              </w:rPr>
              <w:t xml:space="preserve">e-mail : </w:t>
            </w:r>
          </w:p>
        </w:tc>
        <w:tc>
          <w:tcPr>
            <w:tcW w:w="4860" w:type="dxa"/>
          </w:tcPr>
          <w:p w:rsidR="004B2792" w:rsidRDefault="004B2792" w:rsidP="005808F6">
            <w:pPr>
              <w:pStyle w:val="DefaultText"/>
              <w:rPr>
                <w:noProof/>
                <w:lang w:val="fr-FR"/>
              </w:rPr>
            </w:pPr>
          </w:p>
          <w:p w:rsidR="005151E7" w:rsidRDefault="005151E7" w:rsidP="005151E7">
            <w:pPr>
              <w:pStyle w:val="DefaultText"/>
              <w:rPr>
                <w:rFonts w:ascii="Arial" w:hAnsi="Arial" w:cs="Arial"/>
                <w:noProof/>
                <w:sz w:val="22"/>
                <w:szCs w:val="22"/>
                <w:lang w:val="fr-FR"/>
              </w:rPr>
            </w:pPr>
            <w:r>
              <w:rPr>
                <w:rFonts w:ascii="Arial" w:hAnsi="Arial" w:cs="Arial"/>
                <w:noProof/>
                <w:sz w:val="22"/>
                <w:szCs w:val="22"/>
                <w:lang w:val="fr-FR"/>
              </w:rPr>
              <w:t>Public Health England</w:t>
            </w:r>
          </w:p>
          <w:p w:rsidR="005151E7" w:rsidRDefault="005151E7" w:rsidP="005151E7">
            <w:pPr>
              <w:pStyle w:val="DefaultText"/>
              <w:rPr>
                <w:rFonts w:ascii="Arial" w:hAnsi="Arial" w:cs="Arial"/>
                <w:noProof/>
                <w:sz w:val="22"/>
                <w:szCs w:val="22"/>
                <w:lang w:val="fr-FR"/>
              </w:rPr>
            </w:pPr>
            <w:r>
              <w:rPr>
                <w:rFonts w:ascii="Arial" w:hAnsi="Arial" w:cs="Arial"/>
                <w:noProof/>
                <w:sz w:val="22"/>
                <w:szCs w:val="22"/>
                <w:lang w:val="fr-FR"/>
              </w:rPr>
              <w:t>Radiation Metrology Group</w:t>
            </w:r>
          </w:p>
          <w:p w:rsidR="005151E7" w:rsidRDefault="005151E7" w:rsidP="005151E7">
            <w:pPr>
              <w:pStyle w:val="DefaultText"/>
              <w:rPr>
                <w:rFonts w:ascii="Arial" w:hAnsi="Arial" w:cs="Arial"/>
                <w:noProof/>
                <w:sz w:val="22"/>
                <w:szCs w:val="22"/>
                <w:lang w:val="fr-FR"/>
              </w:rPr>
            </w:pPr>
            <w:r>
              <w:rPr>
                <w:rFonts w:ascii="Arial" w:hAnsi="Arial" w:cs="Arial"/>
                <w:noProof/>
                <w:sz w:val="22"/>
                <w:szCs w:val="22"/>
                <w:lang w:val="fr-FR"/>
              </w:rPr>
              <w:t>Chilton</w:t>
            </w:r>
          </w:p>
          <w:p w:rsidR="005151E7" w:rsidRDefault="005151E7" w:rsidP="005151E7">
            <w:pPr>
              <w:pStyle w:val="DefaultText"/>
              <w:rPr>
                <w:rFonts w:ascii="Arial" w:hAnsi="Arial" w:cs="Arial"/>
                <w:noProof/>
                <w:sz w:val="22"/>
                <w:szCs w:val="22"/>
                <w:lang w:val="fr-FR"/>
              </w:rPr>
            </w:pPr>
            <w:r>
              <w:rPr>
                <w:rFonts w:ascii="Arial" w:hAnsi="Arial" w:cs="Arial"/>
                <w:noProof/>
                <w:sz w:val="22"/>
                <w:szCs w:val="22"/>
                <w:lang w:val="fr-FR"/>
              </w:rPr>
              <w:t>Didcot</w:t>
            </w:r>
          </w:p>
          <w:p w:rsidR="005151E7" w:rsidRDefault="005151E7" w:rsidP="005151E7">
            <w:pPr>
              <w:pStyle w:val="DefaultText"/>
              <w:rPr>
                <w:rFonts w:ascii="Arial" w:hAnsi="Arial" w:cs="Arial"/>
                <w:noProof/>
                <w:sz w:val="22"/>
                <w:szCs w:val="22"/>
                <w:lang w:val="fr-FR"/>
              </w:rPr>
            </w:pPr>
            <w:r>
              <w:rPr>
                <w:rFonts w:ascii="Arial" w:hAnsi="Arial" w:cs="Arial"/>
                <w:noProof/>
                <w:sz w:val="22"/>
                <w:szCs w:val="22"/>
                <w:lang w:val="fr-FR"/>
              </w:rPr>
              <w:t>Oxon</w:t>
            </w:r>
          </w:p>
          <w:p w:rsidR="005151E7" w:rsidRDefault="005151E7" w:rsidP="005151E7">
            <w:pPr>
              <w:pStyle w:val="DefaultText"/>
              <w:rPr>
                <w:rFonts w:ascii="Arial" w:hAnsi="Arial" w:cs="Arial"/>
                <w:noProof/>
                <w:sz w:val="22"/>
                <w:szCs w:val="22"/>
                <w:lang w:val="fr-FR"/>
              </w:rPr>
            </w:pPr>
            <w:r>
              <w:rPr>
                <w:rFonts w:ascii="Arial" w:hAnsi="Arial" w:cs="Arial"/>
                <w:noProof/>
                <w:sz w:val="22"/>
                <w:szCs w:val="22"/>
                <w:lang w:val="fr-FR"/>
              </w:rPr>
              <w:t>OX11 0RQ</w:t>
            </w:r>
          </w:p>
          <w:p w:rsidR="005151E7" w:rsidRDefault="005151E7" w:rsidP="005151E7">
            <w:pPr>
              <w:pStyle w:val="DefaultText"/>
              <w:rPr>
                <w:rFonts w:ascii="Arial" w:hAnsi="Arial" w:cs="Arial"/>
                <w:noProof/>
                <w:sz w:val="22"/>
                <w:szCs w:val="22"/>
                <w:lang w:val="fr-FR"/>
              </w:rPr>
            </w:pPr>
          </w:p>
          <w:p w:rsidR="003C44DE" w:rsidRDefault="005151E7" w:rsidP="005151E7">
            <w:pPr>
              <w:pStyle w:val="DefaultText"/>
              <w:rPr>
                <w:rFonts w:ascii="Arial" w:hAnsi="Arial" w:cs="Arial"/>
                <w:noProof/>
                <w:sz w:val="22"/>
                <w:szCs w:val="22"/>
                <w:lang w:val="fr-FR"/>
              </w:rPr>
            </w:pPr>
            <w:r>
              <w:rPr>
                <w:rFonts w:ascii="Arial" w:hAnsi="Arial" w:cs="Arial"/>
                <w:noProof/>
                <w:sz w:val="22"/>
                <w:szCs w:val="22"/>
                <w:lang w:val="fr-FR"/>
              </w:rPr>
              <w:t xml:space="preserve">Tel : </w:t>
            </w:r>
          </w:p>
          <w:p w:rsidR="005151E7" w:rsidRPr="00D57F29" w:rsidRDefault="005151E7" w:rsidP="003C44DE">
            <w:pPr>
              <w:pStyle w:val="DefaultText"/>
              <w:rPr>
                <w:noProof/>
                <w:lang w:val="fr-FR"/>
              </w:rPr>
            </w:pPr>
            <w:r>
              <w:rPr>
                <w:rFonts w:ascii="Arial" w:hAnsi="Arial" w:cs="Arial"/>
                <w:noProof/>
                <w:sz w:val="22"/>
                <w:szCs w:val="22"/>
                <w:lang w:val="fr-FR"/>
              </w:rPr>
              <w:t xml:space="preserve">e-mail : </w:t>
            </w:r>
          </w:p>
        </w:tc>
      </w:tr>
    </w:tbl>
    <w:p w:rsidR="00A9110F" w:rsidRPr="00A9110F" w:rsidRDefault="00A9110F" w:rsidP="00A9110F">
      <w:pPr>
        <w:jc w:val="both"/>
        <w:rPr>
          <w:rFonts w:cs="Arial"/>
          <w:b/>
          <w:sz w:val="22"/>
          <w:szCs w:val="22"/>
        </w:rPr>
      </w:pPr>
    </w:p>
    <w:p w:rsidR="007E4EC8" w:rsidRPr="00BF7661" w:rsidRDefault="00F8021F" w:rsidP="00082720">
      <w:pPr>
        <w:spacing w:before="240"/>
        <w:jc w:val="both"/>
        <w:rPr>
          <w:rFonts w:cs="Arial"/>
          <w:sz w:val="22"/>
          <w:szCs w:val="22"/>
        </w:rPr>
      </w:pPr>
      <w:r>
        <w:rPr>
          <w:rFonts w:cs="Arial"/>
          <w:sz w:val="22"/>
          <w:szCs w:val="22"/>
        </w:rPr>
        <w:tab/>
      </w:r>
    </w:p>
    <w:p w:rsidR="007E4EC8" w:rsidRPr="00A95506" w:rsidRDefault="007E4EC8" w:rsidP="00A95506">
      <w:pPr>
        <w:pStyle w:val="MRSchedule1"/>
        <w:numPr>
          <w:ilvl w:val="0"/>
          <w:numId w:val="0"/>
        </w:numPr>
        <w:spacing w:before="120" w:line="288" w:lineRule="auto"/>
        <w:jc w:val="left"/>
        <w:rPr>
          <w:rFonts w:cs="Arial"/>
          <w:szCs w:val="22"/>
          <w:u w:val="none"/>
        </w:rPr>
      </w:pPr>
      <w:bookmarkStart w:id="11" w:name="_Ref266464072"/>
      <w:r w:rsidRPr="00BF7661">
        <w:rPr>
          <w:rFonts w:cs="Arial"/>
          <w:szCs w:val="22"/>
        </w:rPr>
        <w:br w:type="page"/>
      </w:r>
      <w:bookmarkEnd w:id="11"/>
      <w:r w:rsidRPr="00A95506">
        <w:rPr>
          <w:rFonts w:cs="Arial"/>
          <w:szCs w:val="22"/>
          <w:u w:val="none"/>
        </w:rPr>
        <w:lastRenderedPageBreak/>
        <w:t>Schedule 4</w:t>
      </w:r>
    </w:p>
    <w:p w:rsidR="00802E44" w:rsidRDefault="00802E44" w:rsidP="00802E44">
      <w:pPr>
        <w:pStyle w:val="MRSchedule2"/>
        <w:spacing w:before="120" w:line="288" w:lineRule="auto"/>
        <w:rPr>
          <w:rFonts w:ascii="Arial Bold" w:hAnsi="Arial Bold" w:cs="Arial"/>
          <w:b/>
          <w:caps/>
          <w:szCs w:val="22"/>
          <w:u w:val="none"/>
        </w:rPr>
      </w:pPr>
      <w:r w:rsidRPr="00A95506">
        <w:rPr>
          <w:rFonts w:ascii="Arial Bold" w:hAnsi="Arial Bold" w:cs="Arial"/>
          <w:b/>
          <w:caps/>
          <w:szCs w:val="22"/>
          <w:u w:val="none"/>
        </w:rPr>
        <w:t>Standard Terms</w:t>
      </w:r>
      <w:r>
        <w:rPr>
          <w:rFonts w:ascii="Arial Bold" w:hAnsi="Arial Bold" w:cs="Arial"/>
          <w:b/>
          <w:caps/>
          <w:szCs w:val="22"/>
          <w:u w:val="none"/>
        </w:rPr>
        <w:t xml:space="preserve"> FOR THE PROVISION OF SERVICES TO</w:t>
      </w:r>
    </w:p>
    <w:p w:rsidR="004B563A" w:rsidRDefault="00802E44" w:rsidP="00802E44">
      <w:pPr>
        <w:pStyle w:val="MRSchedule2"/>
        <w:spacing w:before="120" w:line="288" w:lineRule="auto"/>
        <w:rPr>
          <w:rFonts w:ascii="Arial Bold" w:hAnsi="Arial Bold" w:cs="Arial"/>
          <w:b/>
          <w:caps/>
          <w:szCs w:val="22"/>
          <w:u w:val="none"/>
        </w:rPr>
      </w:pPr>
      <w:r>
        <w:rPr>
          <w:rFonts w:ascii="Arial Bold" w:hAnsi="Arial Bold" w:cs="Arial"/>
          <w:b/>
          <w:caps/>
          <w:szCs w:val="22"/>
          <w:u w:val="none"/>
        </w:rPr>
        <w:t>THE OFFICE FOR NUCLEAR REGULATION</w:t>
      </w:r>
    </w:p>
    <w:p w:rsidR="00802E44" w:rsidRPr="00802E44" w:rsidRDefault="00802E44" w:rsidP="00802E44"/>
    <w:p w:rsidR="004B563A" w:rsidRDefault="004B563A" w:rsidP="00DC71FC">
      <w:pPr>
        <w:pStyle w:val="MRSchedule2"/>
        <w:spacing w:before="120" w:line="288" w:lineRule="auto"/>
        <w:rPr>
          <w:rFonts w:ascii="Arial Bold" w:hAnsi="Arial Bold" w:cs="Arial"/>
          <w:b/>
          <w:caps/>
          <w:szCs w:val="22"/>
          <w:u w:val="none"/>
        </w:rPr>
      </w:pPr>
      <w:r>
        <w:rPr>
          <w:rFonts w:ascii="Arial Bold" w:hAnsi="Arial Bold" w:cs="Arial"/>
          <w:b/>
          <w:caps/>
          <w:szCs w:val="22"/>
          <w:u w:val="none"/>
        </w:rPr>
        <w:t>Table of Contents</w:t>
      </w:r>
    </w:p>
    <w:p w:rsidR="004B563A" w:rsidRDefault="004B563A" w:rsidP="00DC71FC">
      <w:pPr>
        <w:pStyle w:val="MRSchedule2"/>
        <w:spacing w:before="120" w:line="288" w:lineRule="auto"/>
        <w:rPr>
          <w:rFonts w:ascii="Arial Bold" w:hAnsi="Arial Bold" w:cs="Arial"/>
          <w:b/>
          <w:caps/>
          <w:szCs w:val="22"/>
          <w:u w:val="none"/>
        </w:rPr>
      </w:pPr>
    </w:p>
    <w:p w:rsidR="00176D58" w:rsidRDefault="004B563A" w:rsidP="004B563A">
      <w:pPr>
        <w:pStyle w:val="MRSchedule2"/>
        <w:spacing w:before="120" w:line="288" w:lineRule="auto"/>
        <w:jc w:val="left"/>
        <w:rPr>
          <w:rFonts w:cs="Arial"/>
          <w:szCs w:val="22"/>
          <w:u w:val="none"/>
        </w:rPr>
      </w:pPr>
      <w:r w:rsidRPr="004B563A">
        <w:rPr>
          <w:rFonts w:cs="Arial"/>
          <w:szCs w:val="22"/>
          <w:u w:val="none"/>
        </w:rPr>
        <w:t>1</w:t>
      </w:r>
      <w:r w:rsidRPr="004B563A">
        <w:rPr>
          <w:rFonts w:cs="Arial"/>
          <w:szCs w:val="22"/>
          <w:u w:val="none"/>
        </w:rPr>
        <w:tab/>
        <w:t xml:space="preserve">Definitions </w:t>
      </w:r>
      <w:r w:rsidR="00176D58">
        <w:rPr>
          <w:rFonts w:cs="Arial"/>
          <w:szCs w:val="22"/>
          <w:u w:val="none"/>
        </w:rPr>
        <w:t>and Interpretation</w:t>
      </w:r>
    </w:p>
    <w:p w:rsidR="00176D58" w:rsidRPr="00176D58" w:rsidRDefault="00176D58" w:rsidP="00176D58">
      <w:pPr>
        <w:rPr>
          <w:sz w:val="22"/>
          <w:szCs w:val="22"/>
        </w:rPr>
      </w:pPr>
    </w:p>
    <w:p w:rsidR="00176D58" w:rsidRDefault="00176D58" w:rsidP="00176D58">
      <w:pPr>
        <w:rPr>
          <w:sz w:val="22"/>
          <w:szCs w:val="22"/>
        </w:rPr>
      </w:pPr>
      <w:r w:rsidRPr="00176D58">
        <w:rPr>
          <w:sz w:val="22"/>
          <w:szCs w:val="22"/>
        </w:rPr>
        <w:t>2</w:t>
      </w:r>
      <w:r w:rsidRPr="00176D58">
        <w:rPr>
          <w:sz w:val="22"/>
          <w:szCs w:val="22"/>
        </w:rPr>
        <w:tab/>
      </w:r>
      <w:r>
        <w:rPr>
          <w:sz w:val="22"/>
          <w:szCs w:val="22"/>
        </w:rPr>
        <w:t>Contractor’s Responsibilities</w:t>
      </w:r>
    </w:p>
    <w:p w:rsidR="00176D58" w:rsidRDefault="00176D58" w:rsidP="00176D58">
      <w:pPr>
        <w:rPr>
          <w:sz w:val="22"/>
          <w:szCs w:val="22"/>
        </w:rPr>
      </w:pPr>
    </w:p>
    <w:p w:rsidR="00176D58" w:rsidRDefault="00176D58" w:rsidP="00176D58">
      <w:pPr>
        <w:rPr>
          <w:sz w:val="22"/>
          <w:szCs w:val="22"/>
        </w:rPr>
      </w:pPr>
      <w:r>
        <w:rPr>
          <w:sz w:val="22"/>
          <w:szCs w:val="22"/>
        </w:rPr>
        <w:t>3</w:t>
      </w:r>
      <w:r>
        <w:rPr>
          <w:sz w:val="22"/>
          <w:szCs w:val="22"/>
        </w:rPr>
        <w:tab/>
        <w:t>Quality and Performance</w:t>
      </w:r>
    </w:p>
    <w:p w:rsidR="00176D58" w:rsidRDefault="00176D58" w:rsidP="00176D58">
      <w:pPr>
        <w:rPr>
          <w:sz w:val="22"/>
          <w:szCs w:val="22"/>
        </w:rPr>
      </w:pPr>
    </w:p>
    <w:p w:rsidR="00176D58" w:rsidRDefault="00176D58" w:rsidP="00176D58">
      <w:pPr>
        <w:rPr>
          <w:sz w:val="22"/>
          <w:szCs w:val="22"/>
        </w:rPr>
      </w:pPr>
      <w:r>
        <w:rPr>
          <w:sz w:val="22"/>
          <w:szCs w:val="22"/>
        </w:rPr>
        <w:t>4</w:t>
      </w:r>
      <w:r>
        <w:rPr>
          <w:sz w:val="22"/>
          <w:szCs w:val="22"/>
        </w:rPr>
        <w:tab/>
        <w:t>Contractor’s Team</w:t>
      </w:r>
    </w:p>
    <w:p w:rsidR="00176D58" w:rsidRDefault="00176D58" w:rsidP="00176D58">
      <w:pPr>
        <w:rPr>
          <w:sz w:val="22"/>
          <w:szCs w:val="22"/>
        </w:rPr>
      </w:pPr>
    </w:p>
    <w:p w:rsidR="00176D58" w:rsidRDefault="00176D58" w:rsidP="00176D58">
      <w:pPr>
        <w:rPr>
          <w:sz w:val="22"/>
          <w:szCs w:val="22"/>
        </w:rPr>
      </w:pPr>
      <w:r>
        <w:rPr>
          <w:sz w:val="22"/>
          <w:szCs w:val="22"/>
        </w:rPr>
        <w:t>5</w:t>
      </w:r>
      <w:r>
        <w:rPr>
          <w:sz w:val="22"/>
          <w:szCs w:val="22"/>
        </w:rPr>
        <w:tab/>
        <w:t>Status</w:t>
      </w:r>
    </w:p>
    <w:p w:rsidR="00176D58" w:rsidRDefault="00176D58" w:rsidP="00176D58">
      <w:pPr>
        <w:rPr>
          <w:sz w:val="22"/>
          <w:szCs w:val="22"/>
        </w:rPr>
      </w:pPr>
    </w:p>
    <w:p w:rsidR="00176D58" w:rsidRDefault="00176D58" w:rsidP="00176D58">
      <w:pPr>
        <w:rPr>
          <w:sz w:val="22"/>
          <w:szCs w:val="22"/>
        </w:rPr>
      </w:pPr>
      <w:r>
        <w:rPr>
          <w:sz w:val="22"/>
          <w:szCs w:val="22"/>
        </w:rPr>
        <w:t>6</w:t>
      </w:r>
      <w:r>
        <w:rPr>
          <w:sz w:val="22"/>
          <w:szCs w:val="22"/>
        </w:rPr>
        <w:tab/>
        <w:t>Price and Payment</w:t>
      </w:r>
    </w:p>
    <w:p w:rsidR="00176D58" w:rsidRDefault="00176D58" w:rsidP="00176D58">
      <w:pPr>
        <w:rPr>
          <w:sz w:val="22"/>
          <w:szCs w:val="22"/>
        </w:rPr>
      </w:pPr>
    </w:p>
    <w:p w:rsidR="00176D58" w:rsidRDefault="00176D58" w:rsidP="00176D58">
      <w:pPr>
        <w:rPr>
          <w:sz w:val="22"/>
          <w:szCs w:val="22"/>
        </w:rPr>
      </w:pPr>
      <w:r>
        <w:rPr>
          <w:sz w:val="22"/>
          <w:szCs w:val="22"/>
        </w:rPr>
        <w:t>7</w:t>
      </w:r>
      <w:r>
        <w:rPr>
          <w:sz w:val="22"/>
          <w:szCs w:val="22"/>
        </w:rPr>
        <w:tab/>
        <w:t>Audit</w:t>
      </w:r>
    </w:p>
    <w:p w:rsidR="00176D58" w:rsidRDefault="00176D58" w:rsidP="00176D58">
      <w:pPr>
        <w:rPr>
          <w:sz w:val="22"/>
          <w:szCs w:val="22"/>
        </w:rPr>
      </w:pPr>
    </w:p>
    <w:p w:rsidR="00176D58" w:rsidRDefault="00176D58" w:rsidP="00176D58">
      <w:pPr>
        <w:rPr>
          <w:sz w:val="22"/>
          <w:szCs w:val="22"/>
        </w:rPr>
      </w:pPr>
      <w:r>
        <w:rPr>
          <w:sz w:val="22"/>
          <w:szCs w:val="22"/>
        </w:rPr>
        <w:t>8</w:t>
      </w:r>
      <w:r>
        <w:rPr>
          <w:sz w:val="22"/>
          <w:szCs w:val="22"/>
        </w:rPr>
        <w:tab/>
        <w:t>Change Control and Variation</w:t>
      </w:r>
    </w:p>
    <w:p w:rsidR="00176D58" w:rsidRDefault="00176D58" w:rsidP="00176D58">
      <w:pPr>
        <w:rPr>
          <w:sz w:val="22"/>
          <w:szCs w:val="22"/>
        </w:rPr>
      </w:pPr>
    </w:p>
    <w:p w:rsidR="00176D58" w:rsidRDefault="00176D58" w:rsidP="00176D58">
      <w:pPr>
        <w:rPr>
          <w:sz w:val="22"/>
          <w:szCs w:val="22"/>
        </w:rPr>
      </w:pPr>
      <w:r>
        <w:rPr>
          <w:sz w:val="22"/>
          <w:szCs w:val="22"/>
        </w:rPr>
        <w:t>9</w:t>
      </w:r>
      <w:r>
        <w:rPr>
          <w:sz w:val="22"/>
          <w:szCs w:val="22"/>
        </w:rPr>
        <w:tab/>
        <w:t>Intellectual Property Rights</w:t>
      </w:r>
    </w:p>
    <w:p w:rsidR="00176D58" w:rsidRDefault="00176D58" w:rsidP="00176D58">
      <w:pPr>
        <w:rPr>
          <w:sz w:val="22"/>
          <w:szCs w:val="22"/>
        </w:rPr>
      </w:pPr>
    </w:p>
    <w:p w:rsidR="00176D58" w:rsidRDefault="00176D58" w:rsidP="00176D58">
      <w:pPr>
        <w:rPr>
          <w:sz w:val="22"/>
          <w:szCs w:val="22"/>
        </w:rPr>
      </w:pPr>
      <w:r>
        <w:rPr>
          <w:sz w:val="22"/>
          <w:szCs w:val="22"/>
        </w:rPr>
        <w:t>10</w:t>
      </w:r>
      <w:r>
        <w:rPr>
          <w:sz w:val="22"/>
          <w:szCs w:val="22"/>
        </w:rPr>
        <w:tab/>
        <w:t>Limitation of Liability</w:t>
      </w:r>
    </w:p>
    <w:p w:rsidR="00176D58" w:rsidRDefault="00176D58" w:rsidP="00176D58">
      <w:pPr>
        <w:rPr>
          <w:sz w:val="22"/>
          <w:szCs w:val="22"/>
        </w:rPr>
      </w:pPr>
    </w:p>
    <w:p w:rsidR="00176D58" w:rsidRDefault="00176D58" w:rsidP="00176D58">
      <w:pPr>
        <w:rPr>
          <w:sz w:val="22"/>
          <w:szCs w:val="22"/>
        </w:rPr>
      </w:pPr>
      <w:r>
        <w:rPr>
          <w:sz w:val="22"/>
          <w:szCs w:val="22"/>
        </w:rPr>
        <w:t>11</w:t>
      </w:r>
      <w:r>
        <w:rPr>
          <w:sz w:val="22"/>
          <w:szCs w:val="22"/>
        </w:rPr>
        <w:tab/>
        <w:t>Confidentiality and Freedom of Information</w:t>
      </w:r>
    </w:p>
    <w:p w:rsidR="00176D58" w:rsidRDefault="00176D58" w:rsidP="00176D58">
      <w:pPr>
        <w:rPr>
          <w:sz w:val="22"/>
          <w:szCs w:val="22"/>
        </w:rPr>
      </w:pPr>
    </w:p>
    <w:p w:rsidR="00F3584B" w:rsidRDefault="00176D58" w:rsidP="00176D58">
      <w:pPr>
        <w:rPr>
          <w:sz w:val="22"/>
          <w:szCs w:val="22"/>
        </w:rPr>
      </w:pPr>
      <w:r>
        <w:rPr>
          <w:sz w:val="22"/>
          <w:szCs w:val="22"/>
        </w:rPr>
        <w:t>12</w:t>
      </w:r>
      <w:r>
        <w:rPr>
          <w:sz w:val="22"/>
          <w:szCs w:val="22"/>
        </w:rPr>
        <w:tab/>
      </w:r>
      <w:r w:rsidR="002F3304">
        <w:rPr>
          <w:sz w:val="22"/>
          <w:szCs w:val="22"/>
        </w:rPr>
        <w:t>GDPR Data Protection</w:t>
      </w:r>
    </w:p>
    <w:p w:rsidR="00F3584B" w:rsidRDefault="00F3584B" w:rsidP="00176D58">
      <w:pPr>
        <w:rPr>
          <w:sz w:val="22"/>
          <w:szCs w:val="22"/>
        </w:rPr>
      </w:pPr>
    </w:p>
    <w:p w:rsidR="00176D58" w:rsidRDefault="009441E4" w:rsidP="00176D58">
      <w:pPr>
        <w:rPr>
          <w:sz w:val="22"/>
          <w:szCs w:val="22"/>
        </w:rPr>
      </w:pPr>
      <w:r>
        <w:rPr>
          <w:sz w:val="22"/>
          <w:szCs w:val="22"/>
        </w:rPr>
        <w:t>13</w:t>
      </w:r>
      <w:r w:rsidR="00176D58">
        <w:rPr>
          <w:sz w:val="22"/>
          <w:szCs w:val="22"/>
        </w:rPr>
        <w:tab/>
        <w:t>Force Majeure</w:t>
      </w:r>
    </w:p>
    <w:p w:rsidR="00176D58" w:rsidRDefault="00176D58" w:rsidP="00176D58">
      <w:pPr>
        <w:rPr>
          <w:sz w:val="22"/>
          <w:szCs w:val="22"/>
        </w:rPr>
      </w:pPr>
    </w:p>
    <w:p w:rsidR="00176D58" w:rsidRDefault="00176D58" w:rsidP="00176D58">
      <w:pPr>
        <w:rPr>
          <w:sz w:val="22"/>
          <w:szCs w:val="22"/>
        </w:rPr>
      </w:pPr>
      <w:r>
        <w:rPr>
          <w:sz w:val="22"/>
          <w:szCs w:val="22"/>
        </w:rPr>
        <w:t>1</w:t>
      </w:r>
      <w:r w:rsidR="009441E4">
        <w:rPr>
          <w:sz w:val="22"/>
          <w:szCs w:val="22"/>
        </w:rPr>
        <w:t>4</w:t>
      </w:r>
      <w:r>
        <w:rPr>
          <w:sz w:val="22"/>
          <w:szCs w:val="22"/>
        </w:rPr>
        <w:tab/>
        <w:t>Termination</w:t>
      </w:r>
    </w:p>
    <w:p w:rsidR="00176D58" w:rsidRDefault="00176D58" w:rsidP="00176D58">
      <w:pPr>
        <w:rPr>
          <w:sz w:val="22"/>
          <w:szCs w:val="22"/>
        </w:rPr>
      </w:pPr>
    </w:p>
    <w:p w:rsidR="00176D58" w:rsidRDefault="00176D58" w:rsidP="00176D58">
      <w:pPr>
        <w:rPr>
          <w:sz w:val="22"/>
          <w:szCs w:val="22"/>
        </w:rPr>
      </w:pPr>
      <w:r>
        <w:rPr>
          <w:sz w:val="22"/>
          <w:szCs w:val="22"/>
        </w:rPr>
        <w:t>1</w:t>
      </w:r>
      <w:r w:rsidR="009441E4">
        <w:rPr>
          <w:sz w:val="22"/>
          <w:szCs w:val="22"/>
        </w:rPr>
        <w:t>5</w:t>
      </w:r>
      <w:r>
        <w:rPr>
          <w:sz w:val="22"/>
          <w:szCs w:val="22"/>
        </w:rPr>
        <w:tab/>
        <w:t>Health and Safety</w:t>
      </w:r>
    </w:p>
    <w:p w:rsidR="00176D58" w:rsidRDefault="00176D58" w:rsidP="00176D58">
      <w:pPr>
        <w:rPr>
          <w:sz w:val="22"/>
          <w:szCs w:val="22"/>
        </w:rPr>
      </w:pPr>
    </w:p>
    <w:p w:rsidR="00176D58" w:rsidRDefault="00176D58" w:rsidP="00176D58">
      <w:pPr>
        <w:rPr>
          <w:sz w:val="22"/>
          <w:szCs w:val="22"/>
        </w:rPr>
      </w:pPr>
      <w:r>
        <w:rPr>
          <w:sz w:val="22"/>
          <w:szCs w:val="22"/>
        </w:rPr>
        <w:t>1</w:t>
      </w:r>
      <w:r w:rsidR="009441E4">
        <w:rPr>
          <w:sz w:val="22"/>
          <w:szCs w:val="22"/>
        </w:rPr>
        <w:t>6</w:t>
      </w:r>
      <w:r>
        <w:rPr>
          <w:sz w:val="22"/>
          <w:szCs w:val="22"/>
        </w:rPr>
        <w:tab/>
        <w:t>Prevention of Fraud, Corruption and Bribery</w:t>
      </w:r>
    </w:p>
    <w:p w:rsidR="00176D58" w:rsidRDefault="00176D58" w:rsidP="00176D58">
      <w:pPr>
        <w:rPr>
          <w:sz w:val="22"/>
          <w:szCs w:val="22"/>
        </w:rPr>
      </w:pPr>
    </w:p>
    <w:p w:rsidR="00176D58" w:rsidRDefault="00176D58" w:rsidP="00176D58">
      <w:pPr>
        <w:rPr>
          <w:sz w:val="22"/>
          <w:szCs w:val="22"/>
        </w:rPr>
      </w:pPr>
      <w:r>
        <w:rPr>
          <w:sz w:val="22"/>
          <w:szCs w:val="22"/>
        </w:rPr>
        <w:t>1</w:t>
      </w:r>
      <w:r w:rsidR="009441E4">
        <w:rPr>
          <w:sz w:val="22"/>
          <w:szCs w:val="22"/>
        </w:rPr>
        <w:t>7</w:t>
      </w:r>
      <w:r>
        <w:rPr>
          <w:sz w:val="22"/>
          <w:szCs w:val="22"/>
        </w:rPr>
        <w:tab/>
        <w:t>Conflicts of Interest</w:t>
      </w:r>
    </w:p>
    <w:p w:rsidR="00176D58" w:rsidRDefault="00176D58" w:rsidP="00176D58">
      <w:pPr>
        <w:rPr>
          <w:sz w:val="22"/>
          <w:szCs w:val="22"/>
        </w:rPr>
      </w:pPr>
    </w:p>
    <w:p w:rsidR="00176D58" w:rsidRDefault="00176D58" w:rsidP="00176D58">
      <w:pPr>
        <w:rPr>
          <w:sz w:val="22"/>
          <w:szCs w:val="22"/>
        </w:rPr>
      </w:pPr>
      <w:r>
        <w:rPr>
          <w:sz w:val="22"/>
          <w:szCs w:val="22"/>
        </w:rPr>
        <w:t>1</w:t>
      </w:r>
      <w:r w:rsidR="009441E4">
        <w:rPr>
          <w:sz w:val="22"/>
          <w:szCs w:val="22"/>
        </w:rPr>
        <w:t>8</w:t>
      </w:r>
      <w:r>
        <w:rPr>
          <w:sz w:val="22"/>
          <w:szCs w:val="22"/>
        </w:rPr>
        <w:tab/>
        <w:t>Responsible Business</w:t>
      </w:r>
    </w:p>
    <w:p w:rsidR="00176D58" w:rsidRDefault="00176D58" w:rsidP="00176D58">
      <w:pPr>
        <w:rPr>
          <w:sz w:val="22"/>
          <w:szCs w:val="22"/>
        </w:rPr>
      </w:pPr>
    </w:p>
    <w:p w:rsidR="00176D58" w:rsidRDefault="009441E4" w:rsidP="00176D58">
      <w:pPr>
        <w:rPr>
          <w:sz w:val="22"/>
          <w:szCs w:val="22"/>
        </w:rPr>
      </w:pPr>
      <w:r>
        <w:rPr>
          <w:sz w:val="22"/>
          <w:szCs w:val="22"/>
        </w:rPr>
        <w:lastRenderedPageBreak/>
        <w:t>19</w:t>
      </w:r>
      <w:r w:rsidR="00176D58">
        <w:rPr>
          <w:sz w:val="22"/>
          <w:szCs w:val="22"/>
        </w:rPr>
        <w:tab/>
        <w:t>Welsh Language Scheme</w:t>
      </w:r>
    </w:p>
    <w:p w:rsidR="00176D58" w:rsidRDefault="00176D58" w:rsidP="00176D58">
      <w:pPr>
        <w:rPr>
          <w:sz w:val="22"/>
          <w:szCs w:val="22"/>
        </w:rPr>
      </w:pPr>
    </w:p>
    <w:p w:rsidR="00176D58" w:rsidRDefault="00176D58" w:rsidP="00176D58">
      <w:pPr>
        <w:rPr>
          <w:sz w:val="22"/>
          <w:szCs w:val="22"/>
        </w:rPr>
      </w:pPr>
      <w:r>
        <w:rPr>
          <w:sz w:val="22"/>
          <w:szCs w:val="22"/>
        </w:rPr>
        <w:t>2</w:t>
      </w:r>
      <w:r w:rsidR="009441E4">
        <w:rPr>
          <w:sz w:val="22"/>
          <w:szCs w:val="22"/>
        </w:rPr>
        <w:t>0</w:t>
      </w:r>
      <w:r>
        <w:rPr>
          <w:sz w:val="22"/>
          <w:szCs w:val="22"/>
        </w:rPr>
        <w:tab/>
        <w:t>Publicity</w:t>
      </w:r>
    </w:p>
    <w:p w:rsidR="00176D58" w:rsidRDefault="00176D58" w:rsidP="00176D58">
      <w:pPr>
        <w:rPr>
          <w:sz w:val="22"/>
          <w:szCs w:val="22"/>
        </w:rPr>
      </w:pPr>
    </w:p>
    <w:p w:rsidR="00176D58" w:rsidRDefault="00176D58" w:rsidP="00176D58">
      <w:pPr>
        <w:rPr>
          <w:sz w:val="22"/>
          <w:szCs w:val="22"/>
        </w:rPr>
      </w:pPr>
      <w:r>
        <w:rPr>
          <w:sz w:val="22"/>
          <w:szCs w:val="22"/>
        </w:rPr>
        <w:t>2</w:t>
      </w:r>
      <w:r w:rsidR="009441E4">
        <w:rPr>
          <w:sz w:val="22"/>
          <w:szCs w:val="22"/>
        </w:rPr>
        <w:t>1</w:t>
      </w:r>
      <w:r>
        <w:rPr>
          <w:sz w:val="22"/>
          <w:szCs w:val="22"/>
        </w:rPr>
        <w:tab/>
        <w:t>Assignment and Sub-Contracting</w:t>
      </w:r>
    </w:p>
    <w:p w:rsidR="00176D58" w:rsidRDefault="00176D58" w:rsidP="00176D58">
      <w:pPr>
        <w:rPr>
          <w:sz w:val="22"/>
          <w:szCs w:val="22"/>
        </w:rPr>
      </w:pPr>
    </w:p>
    <w:p w:rsidR="00176D58" w:rsidRDefault="00176D58" w:rsidP="00176D58">
      <w:pPr>
        <w:rPr>
          <w:sz w:val="22"/>
          <w:szCs w:val="22"/>
        </w:rPr>
      </w:pPr>
      <w:r>
        <w:rPr>
          <w:sz w:val="22"/>
          <w:szCs w:val="22"/>
        </w:rPr>
        <w:t>2</w:t>
      </w:r>
      <w:r w:rsidR="009441E4">
        <w:rPr>
          <w:sz w:val="22"/>
          <w:szCs w:val="22"/>
        </w:rPr>
        <w:t>2</w:t>
      </w:r>
      <w:r>
        <w:rPr>
          <w:sz w:val="22"/>
          <w:szCs w:val="22"/>
        </w:rPr>
        <w:tab/>
        <w:t>Third Party Rights</w:t>
      </w:r>
    </w:p>
    <w:p w:rsidR="00176D58" w:rsidRDefault="00176D58" w:rsidP="00176D58">
      <w:pPr>
        <w:rPr>
          <w:sz w:val="22"/>
          <w:szCs w:val="22"/>
        </w:rPr>
      </w:pPr>
    </w:p>
    <w:p w:rsidR="00176D58" w:rsidRDefault="00176D58" w:rsidP="00176D58">
      <w:pPr>
        <w:rPr>
          <w:sz w:val="22"/>
          <w:szCs w:val="22"/>
        </w:rPr>
      </w:pPr>
      <w:r>
        <w:rPr>
          <w:sz w:val="22"/>
          <w:szCs w:val="22"/>
        </w:rPr>
        <w:t>23</w:t>
      </w:r>
      <w:r>
        <w:rPr>
          <w:sz w:val="22"/>
          <w:szCs w:val="22"/>
        </w:rPr>
        <w:tab/>
        <w:t>Entire Agreement</w:t>
      </w:r>
    </w:p>
    <w:p w:rsidR="00176D58" w:rsidRDefault="00176D58" w:rsidP="00176D58">
      <w:pPr>
        <w:rPr>
          <w:sz w:val="22"/>
          <w:szCs w:val="22"/>
        </w:rPr>
      </w:pPr>
    </w:p>
    <w:p w:rsidR="00176D58" w:rsidRDefault="00176D58" w:rsidP="00176D58">
      <w:pPr>
        <w:rPr>
          <w:sz w:val="22"/>
          <w:szCs w:val="22"/>
        </w:rPr>
      </w:pPr>
      <w:r>
        <w:rPr>
          <w:sz w:val="22"/>
          <w:szCs w:val="22"/>
        </w:rPr>
        <w:t>24</w:t>
      </w:r>
      <w:r>
        <w:rPr>
          <w:sz w:val="22"/>
          <w:szCs w:val="22"/>
        </w:rPr>
        <w:tab/>
        <w:t>Waiver</w:t>
      </w:r>
    </w:p>
    <w:p w:rsidR="00176D58" w:rsidRDefault="00176D58" w:rsidP="00176D58">
      <w:pPr>
        <w:rPr>
          <w:sz w:val="22"/>
          <w:szCs w:val="22"/>
        </w:rPr>
      </w:pPr>
    </w:p>
    <w:p w:rsidR="00176D58" w:rsidRDefault="00176D58" w:rsidP="00176D58">
      <w:pPr>
        <w:rPr>
          <w:sz w:val="22"/>
          <w:szCs w:val="22"/>
        </w:rPr>
      </w:pPr>
      <w:r>
        <w:rPr>
          <w:sz w:val="22"/>
          <w:szCs w:val="22"/>
        </w:rPr>
        <w:t>25</w:t>
      </w:r>
      <w:r>
        <w:rPr>
          <w:sz w:val="22"/>
          <w:szCs w:val="22"/>
        </w:rPr>
        <w:tab/>
        <w:t>Severability</w:t>
      </w:r>
    </w:p>
    <w:p w:rsidR="00176D58" w:rsidRDefault="00176D58" w:rsidP="00176D58">
      <w:pPr>
        <w:rPr>
          <w:sz w:val="22"/>
          <w:szCs w:val="22"/>
        </w:rPr>
      </w:pPr>
    </w:p>
    <w:p w:rsidR="00176D58" w:rsidRDefault="00176D58" w:rsidP="00176D58">
      <w:pPr>
        <w:rPr>
          <w:sz w:val="22"/>
          <w:szCs w:val="22"/>
        </w:rPr>
      </w:pPr>
      <w:r>
        <w:rPr>
          <w:sz w:val="22"/>
          <w:szCs w:val="22"/>
        </w:rPr>
        <w:t>26</w:t>
      </w:r>
      <w:r>
        <w:rPr>
          <w:sz w:val="22"/>
          <w:szCs w:val="22"/>
        </w:rPr>
        <w:tab/>
        <w:t>Governing Law</w:t>
      </w:r>
    </w:p>
    <w:p w:rsidR="00176D58" w:rsidRDefault="00176D58" w:rsidP="00176D58">
      <w:pPr>
        <w:rPr>
          <w:sz w:val="22"/>
          <w:szCs w:val="22"/>
        </w:rPr>
      </w:pPr>
    </w:p>
    <w:p w:rsidR="00176D58" w:rsidRDefault="00176D58" w:rsidP="00176D58">
      <w:pPr>
        <w:rPr>
          <w:sz w:val="22"/>
          <w:szCs w:val="22"/>
        </w:rPr>
      </w:pPr>
      <w:r>
        <w:rPr>
          <w:sz w:val="22"/>
          <w:szCs w:val="22"/>
        </w:rPr>
        <w:t>27</w:t>
      </w:r>
      <w:r>
        <w:rPr>
          <w:sz w:val="22"/>
          <w:szCs w:val="22"/>
        </w:rPr>
        <w:tab/>
        <w:t>Dispute Resolution Procedure</w:t>
      </w:r>
    </w:p>
    <w:p w:rsidR="00176D58" w:rsidRDefault="00176D58" w:rsidP="00176D58">
      <w:pPr>
        <w:rPr>
          <w:sz w:val="22"/>
          <w:szCs w:val="22"/>
        </w:rPr>
      </w:pPr>
    </w:p>
    <w:p w:rsidR="00176D58" w:rsidRDefault="00176D58" w:rsidP="00176D58">
      <w:pPr>
        <w:rPr>
          <w:sz w:val="22"/>
          <w:szCs w:val="22"/>
        </w:rPr>
      </w:pPr>
      <w:r>
        <w:rPr>
          <w:sz w:val="22"/>
          <w:szCs w:val="22"/>
        </w:rPr>
        <w:t>28</w:t>
      </w:r>
      <w:r>
        <w:rPr>
          <w:sz w:val="22"/>
          <w:szCs w:val="22"/>
        </w:rPr>
        <w:tab/>
        <w:t>Notices</w:t>
      </w:r>
    </w:p>
    <w:p w:rsidR="00176D58" w:rsidRDefault="00176D58" w:rsidP="00176D58">
      <w:pPr>
        <w:rPr>
          <w:sz w:val="22"/>
          <w:szCs w:val="22"/>
        </w:rPr>
      </w:pPr>
    </w:p>
    <w:p w:rsidR="00176D58" w:rsidRDefault="00176D58" w:rsidP="00176D58">
      <w:pPr>
        <w:rPr>
          <w:sz w:val="22"/>
          <w:szCs w:val="22"/>
        </w:rPr>
      </w:pPr>
      <w:r>
        <w:rPr>
          <w:sz w:val="22"/>
          <w:szCs w:val="22"/>
        </w:rPr>
        <w:t>29</w:t>
      </w:r>
      <w:r>
        <w:rPr>
          <w:sz w:val="22"/>
          <w:szCs w:val="22"/>
        </w:rPr>
        <w:tab/>
        <w:t>Warranties</w:t>
      </w:r>
    </w:p>
    <w:p w:rsidR="00176D58" w:rsidRDefault="00176D58" w:rsidP="00176D58">
      <w:pPr>
        <w:rPr>
          <w:sz w:val="22"/>
          <w:szCs w:val="22"/>
        </w:rPr>
      </w:pPr>
    </w:p>
    <w:p w:rsidR="00176D58" w:rsidRDefault="00176D58" w:rsidP="00176D58">
      <w:pPr>
        <w:rPr>
          <w:sz w:val="22"/>
          <w:szCs w:val="22"/>
        </w:rPr>
      </w:pPr>
      <w:r>
        <w:rPr>
          <w:sz w:val="22"/>
          <w:szCs w:val="22"/>
        </w:rPr>
        <w:t>30</w:t>
      </w:r>
      <w:r>
        <w:rPr>
          <w:sz w:val="22"/>
          <w:szCs w:val="22"/>
        </w:rPr>
        <w:tab/>
        <w:t>Transparency</w:t>
      </w:r>
    </w:p>
    <w:p w:rsidR="00176D58" w:rsidRDefault="00176D58" w:rsidP="00176D58">
      <w:pPr>
        <w:rPr>
          <w:sz w:val="22"/>
          <w:szCs w:val="22"/>
        </w:rPr>
      </w:pPr>
    </w:p>
    <w:p w:rsidR="00176D58" w:rsidRDefault="00176D58" w:rsidP="00176D58">
      <w:pPr>
        <w:rPr>
          <w:sz w:val="22"/>
          <w:szCs w:val="22"/>
        </w:rPr>
      </w:pPr>
      <w:r>
        <w:rPr>
          <w:sz w:val="22"/>
          <w:szCs w:val="22"/>
        </w:rPr>
        <w:t>31</w:t>
      </w:r>
      <w:r>
        <w:rPr>
          <w:sz w:val="22"/>
          <w:szCs w:val="22"/>
        </w:rPr>
        <w:tab/>
        <w:t>Counterparts</w:t>
      </w:r>
    </w:p>
    <w:p w:rsidR="00176D58" w:rsidRDefault="00176D58" w:rsidP="00176D58">
      <w:pPr>
        <w:rPr>
          <w:sz w:val="22"/>
          <w:szCs w:val="22"/>
        </w:rPr>
      </w:pPr>
    </w:p>
    <w:p w:rsidR="00176D58" w:rsidRDefault="00176D58" w:rsidP="00176D58">
      <w:pPr>
        <w:rPr>
          <w:sz w:val="22"/>
          <w:szCs w:val="22"/>
        </w:rPr>
      </w:pPr>
    </w:p>
    <w:p w:rsidR="00176D58" w:rsidRDefault="00176D58" w:rsidP="00176D58">
      <w:pPr>
        <w:rPr>
          <w:sz w:val="22"/>
          <w:szCs w:val="22"/>
        </w:rPr>
      </w:pPr>
    </w:p>
    <w:p w:rsidR="00176D58" w:rsidRDefault="00176D58" w:rsidP="00176D58">
      <w:pPr>
        <w:rPr>
          <w:sz w:val="22"/>
          <w:szCs w:val="22"/>
        </w:rPr>
      </w:pPr>
    </w:p>
    <w:p w:rsidR="00176D58" w:rsidRPr="00176D58" w:rsidRDefault="00176D58" w:rsidP="00176D58">
      <w:pPr>
        <w:rPr>
          <w:sz w:val="22"/>
          <w:szCs w:val="22"/>
        </w:rPr>
      </w:pPr>
    </w:p>
    <w:p w:rsidR="00176D58" w:rsidRPr="00176D58" w:rsidRDefault="00176D58" w:rsidP="00176D58"/>
    <w:p w:rsidR="007E4EC8" w:rsidRPr="00176D58" w:rsidRDefault="004B563A" w:rsidP="004B563A">
      <w:pPr>
        <w:pStyle w:val="MRSchedule2"/>
        <w:spacing w:before="120" w:line="288" w:lineRule="auto"/>
        <w:jc w:val="left"/>
        <w:rPr>
          <w:rFonts w:cs="Arial"/>
          <w:b/>
          <w:szCs w:val="22"/>
          <w:u w:val="none"/>
        </w:rPr>
      </w:pPr>
      <w:r w:rsidRPr="004B563A">
        <w:rPr>
          <w:rFonts w:cs="Arial"/>
          <w:szCs w:val="22"/>
          <w:u w:val="none"/>
        </w:rPr>
        <w:br w:type="page"/>
      </w:r>
      <w:r w:rsidR="00176D58" w:rsidRPr="00176D58">
        <w:rPr>
          <w:rFonts w:cs="Arial"/>
          <w:b/>
          <w:szCs w:val="22"/>
          <w:u w:val="none"/>
        </w:rPr>
        <w:lastRenderedPageBreak/>
        <w:t>Schedule 4</w:t>
      </w:r>
    </w:p>
    <w:p w:rsidR="007E4EC8" w:rsidRPr="00A95506" w:rsidRDefault="00A95506" w:rsidP="00082720">
      <w:pPr>
        <w:pStyle w:val="MRheading1"/>
        <w:numPr>
          <w:ilvl w:val="0"/>
          <w:numId w:val="4"/>
        </w:numPr>
        <w:spacing w:line="288" w:lineRule="auto"/>
        <w:rPr>
          <w:rFonts w:cs="Arial"/>
          <w:szCs w:val="22"/>
          <w:u w:val="none"/>
        </w:rPr>
      </w:pPr>
      <w:bookmarkStart w:id="12" w:name="_Toc207776101"/>
      <w:bookmarkStart w:id="13" w:name="_Toc207776249"/>
      <w:r>
        <w:rPr>
          <w:rFonts w:cs="Arial"/>
          <w:szCs w:val="22"/>
          <w:u w:val="none"/>
        </w:rPr>
        <w:t>Definitions and I</w:t>
      </w:r>
      <w:r w:rsidR="007E4EC8" w:rsidRPr="00A95506">
        <w:rPr>
          <w:rFonts w:cs="Arial"/>
          <w:szCs w:val="22"/>
          <w:u w:val="none"/>
        </w:rPr>
        <w:t>nterpretation</w:t>
      </w:r>
      <w:bookmarkEnd w:id="12"/>
      <w:bookmarkEnd w:id="13"/>
    </w:p>
    <w:p w:rsidR="007E4EC8" w:rsidRPr="00BF7661" w:rsidRDefault="00EC18E7" w:rsidP="00082720">
      <w:pPr>
        <w:pStyle w:val="MRheading2"/>
        <w:numPr>
          <w:ilvl w:val="1"/>
          <w:numId w:val="1"/>
        </w:numPr>
        <w:spacing w:line="288" w:lineRule="auto"/>
        <w:rPr>
          <w:rFonts w:cs="Arial"/>
          <w:szCs w:val="22"/>
        </w:rPr>
      </w:pPr>
      <w:r w:rsidRPr="00BF7661">
        <w:rPr>
          <w:rFonts w:cs="Arial"/>
          <w:szCs w:val="22"/>
        </w:rPr>
        <w:t>In this Contract, unless the context otherwise requires the following words and phrases shall have the following meanings:</w:t>
      </w:r>
    </w:p>
    <w:p w:rsidR="00086330" w:rsidRPr="00BF7661" w:rsidRDefault="00086330" w:rsidP="00BE3C35">
      <w:pPr>
        <w:pStyle w:val="MRheading3"/>
        <w:numPr>
          <w:ilvl w:val="2"/>
          <w:numId w:val="1"/>
        </w:numPr>
        <w:spacing w:line="288" w:lineRule="auto"/>
        <w:rPr>
          <w:rFonts w:cs="Arial"/>
          <w:szCs w:val="22"/>
        </w:rPr>
      </w:pPr>
      <w:r w:rsidRPr="00BF7661">
        <w:rPr>
          <w:rFonts w:cs="Arial"/>
          <w:szCs w:val="22"/>
        </w:rPr>
        <w:t>“</w:t>
      </w:r>
      <w:r w:rsidRPr="00BF7661">
        <w:rPr>
          <w:rFonts w:cs="Arial"/>
          <w:b/>
          <w:szCs w:val="22"/>
        </w:rPr>
        <w:t>Code</w:t>
      </w:r>
      <w:r w:rsidRPr="00BF7661">
        <w:rPr>
          <w:rFonts w:cs="Arial"/>
          <w:szCs w:val="22"/>
        </w:rPr>
        <w:t>” means the Department of Constitutional Affairs’ Code of Practice on the discharge of public authorities’ functions under Part 1 of the Freedom of Information Act 2000 (issued under section 45 of that Act) (November 2004) as may be updated or re-issued from time to time and any other relevant codes of practice published by the Department of Constitutional Affairs or its successor bodies;</w:t>
      </w:r>
    </w:p>
    <w:p w:rsidR="002450B2" w:rsidRPr="00BF7661" w:rsidRDefault="00EC18E7" w:rsidP="00BE3C35">
      <w:pPr>
        <w:pStyle w:val="MRheading3"/>
        <w:numPr>
          <w:ilvl w:val="2"/>
          <w:numId w:val="1"/>
        </w:numPr>
        <w:spacing w:line="288" w:lineRule="auto"/>
        <w:rPr>
          <w:rFonts w:cs="Arial"/>
          <w:szCs w:val="22"/>
        </w:rPr>
      </w:pPr>
      <w:r w:rsidRPr="00BF7661">
        <w:rPr>
          <w:rFonts w:cs="Arial"/>
          <w:szCs w:val="22"/>
        </w:rPr>
        <w:t>“</w:t>
      </w:r>
      <w:r w:rsidR="002450B2" w:rsidRPr="00BF7661">
        <w:rPr>
          <w:rFonts w:cs="Arial"/>
          <w:b/>
          <w:szCs w:val="22"/>
        </w:rPr>
        <w:t>Confidential Information</w:t>
      </w:r>
      <w:r w:rsidRPr="00BF7661">
        <w:rPr>
          <w:rFonts w:cs="Arial"/>
          <w:szCs w:val="22"/>
        </w:rPr>
        <w:t>” means</w:t>
      </w:r>
      <w:r w:rsidR="00B46AED" w:rsidRPr="00BF7661">
        <w:rPr>
          <w:rFonts w:cs="Arial"/>
          <w:szCs w:val="22"/>
        </w:rPr>
        <w:t xml:space="preserve"> any information which has been designated as confidential by either party in writing or that ought to be considered as confidential (however it is conveyed or on whatever media it is stored) including information which relates to the business, affairs, finances, properties, assets, trading practices, Services, developments, trade secrets, Intellectual Property Rights, know-ho</w:t>
      </w:r>
      <w:r w:rsidR="00863C1A">
        <w:rPr>
          <w:rFonts w:cs="Arial"/>
          <w:szCs w:val="22"/>
        </w:rPr>
        <w:t xml:space="preserve">w, personnel, and customers of </w:t>
      </w:r>
      <w:r w:rsidR="00BE3C35" w:rsidRPr="00BF7661">
        <w:rPr>
          <w:rFonts w:cs="Arial"/>
          <w:szCs w:val="22"/>
        </w:rPr>
        <w:t>ONR</w:t>
      </w:r>
      <w:r w:rsidR="00B46AED" w:rsidRPr="00BF7661">
        <w:rPr>
          <w:rFonts w:cs="Arial"/>
          <w:szCs w:val="22"/>
        </w:rPr>
        <w:t xml:space="preserve"> or the Contractor (as the case may be) and all personal data and sensitive personal data within the meaning of the Data Protection Act 1998;</w:t>
      </w:r>
    </w:p>
    <w:p w:rsidR="006626AC" w:rsidRPr="00BF7661" w:rsidRDefault="00B46AED" w:rsidP="00BE3C35">
      <w:pPr>
        <w:pStyle w:val="MRheading3"/>
        <w:numPr>
          <w:ilvl w:val="2"/>
          <w:numId w:val="1"/>
        </w:numPr>
        <w:spacing w:line="288" w:lineRule="auto"/>
        <w:rPr>
          <w:rFonts w:cs="Arial"/>
          <w:szCs w:val="22"/>
        </w:rPr>
      </w:pPr>
      <w:r w:rsidRPr="00BF7661">
        <w:rPr>
          <w:rFonts w:cs="Arial"/>
          <w:szCs w:val="22"/>
        </w:rPr>
        <w:t>“</w:t>
      </w:r>
      <w:r w:rsidR="006626AC" w:rsidRPr="00BF7661">
        <w:rPr>
          <w:rFonts w:cs="Arial"/>
          <w:b/>
          <w:szCs w:val="22"/>
        </w:rPr>
        <w:t>Contractor’s Equipment</w:t>
      </w:r>
      <w:r w:rsidRPr="00BF7661">
        <w:rPr>
          <w:rFonts w:cs="Arial"/>
          <w:szCs w:val="22"/>
        </w:rPr>
        <w:t>” means any equipment, including tools, systems (including laptops), cabling or facilities provided by the Contractor or its sub-contractors and used directly or indirectly in the supply of the Services which are not the subject of a separate agreement between the parties under which title passes to ONR;</w:t>
      </w:r>
    </w:p>
    <w:p w:rsidR="00AF03AE" w:rsidRPr="00BF7661" w:rsidRDefault="00B46AED" w:rsidP="00BE3C35">
      <w:pPr>
        <w:pStyle w:val="MRheading3"/>
        <w:numPr>
          <w:ilvl w:val="2"/>
          <w:numId w:val="1"/>
        </w:numPr>
        <w:spacing w:line="288" w:lineRule="auto"/>
        <w:rPr>
          <w:rFonts w:cs="Arial"/>
          <w:szCs w:val="22"/>
        </w:rPr>
      </w:pPr>
      <w:r w:rsidRPr="00BF7661">
        <w:rPr>
          <w:rFonts w:cs="Arial"/>
          <w:szCs w:val="22"/>
        </w:rPr>
        <w:t>“</w:t>
      </w:r>
      <w:r w:rsidR="00AF03AE" w:rsidRPr="00BF7661">
        <w:rPr>
          <w:rFonts w:cs="Arial"/>
          <w:b/>
          <w:szCs w:val="22"/>
        </w:rPr>
        <w:t>Contractor’s Team</w:t>
      </w:r>
      <w:r w:rsidRPr="00BF7661">
        <w:rPr>
          <w:rFonts w:cs="Arial"/>
          <w:szCs w:val="22"/>
        </w:rPr>
        <w:t>” means all employees, consultants, agents and sub-contractors which the Contractor engages in any way in relation to the supply of the Services;</w:t>
      </w:r>
    </w:p>
    <w:p w:rsidR="006078F5" w:rsidRPr="00BF7661" w:rsidRDefault="00B46AED" w:rsidP="00BE3C35">
      <w:pPr>
        <w:pStyle w:val="MRheading3"/>
        <w:numPr>
          <w:ilvl w:val="2"/>
          <w:numId w:val="1"/>
        </w:numPr>
        <w:spacing w:line="288" w:lineRule="auto"/>
        <w:rPr>
          <w:rFonts w:cs="Arial"/>
          <w:szCs w:val="22"/>
        </w:rPr>
      </w:pPr>
      <w:r w:rsidRPr="00BF7661">
        <w:rPr>
          <w:rFonts w:cs="Arial"/>
          <w:szCs w:val="22"/>
        </w:rPr>
        <w:t>“</w:t>
      </w:r>
      <w:r w:rsidR="006078F5" w:rsidRPr="00BF7661">
        <w:rPr>
          <w:rFonts w:cs="Arial"/>
          <w:b/>
          <w:szCs w:val="22"/>
        </w:rPr>
        <w:t>Control</w:t>
      </w:r>
      <w:r w:rsidRPr="00BF7661">
        <w:rPr>
          <w:rFonts w:cs="Arial"/>
          <w:szCs w:val="22"/>
        </w:rPr>
        <w:t xml:space="preserve">” </w:t>
      </w:r>
      <w:r w:rsidR="00F9708F" w:rsidRPr="00BF7661">
        <w:rPr>
          <w:rFonts w:cs="Arial"/>
          <w:szCs w:val="22"/>
        </w:rPr>
        <w:t>means the ability to direct the affairs of another party whether by virtue of the ownership of shares, contract or otherwise (and “</w:t>
      </w:r>
      <w:r w:rsidR="00F9708F" w:rsidRPr="00BF7661">
        <w:rPr>
          <w:rFonts w:cs="Arial"/>
          <w:b/>
          <w:szCs w:val="22"/>
        </w:rPr>
        <w:t>Controlled</w:t>
      </w:r>
      <w:r w:rsidR="00F9708F" w:rsidRPr="00BF7661">
        <w:rPr>
          <w:rFonts w:cs="Arial"/>
          <w:szCs w:val="22"/>
        </w:rPr>
        <w:t>” shall be construed accordingly);</w:t>
      </w:r>
    </w:p>
    <w:p w:rsidR="00855D9F" w:rsidRPr="00BF7661" w:rsidRDefault="00F9708F" w:rsidP="00BE3C35">
      <w:pPr>
        <w:pStyle w:val="MRheading3"/>
        <w:numPr>
          <w:ilvl w:val="2"/>
          <w:numId w:val="1"/>
        </w:numPr>
        <w:spacing w:line="288" w:lineRule="auto"/>
        <w:rPr>
          <w:rFonts w:cs="Arial"/>
          <w:szCs w:val="22"/>
        </w:rPr>
      </w:pPr>
      <w:r w:rsidRPr="00BF7661">
        <w:rPr>
          <w:rFonts w:cs="Arial"/>
          <w:szCs w:val="22"/>
        </w:rPr>
        <w:t>“</w:t>
      </w:r>
      <w:r w:rsidR="00855D9F" w:rsidRPr="00BF7661">
        <w:rPr>
          <w:rFonts w:cs="Arial"/>
          <w:b/>
          <w:szCs w:val="22"/>
        </w:rPr>
        <w:t>Deliverables</w:t>
      </w:r>
      <w:r w:rsidRPr="00BF7661">
        <w:rPr>
          <w:rFonts w:cs="Arial"/>
          <w:szCs w:val="22"/>
        </w:rPr>
        <w:t>” means the documents, data, information, devices, processes or other material to be provided by the Contractor to ONR as part of the Services</w:t>
      </w:r>
      <w:r w:rsidR="00C66346" w:rsidRPr="00BF7661">
        <w:rPr>
          <w:rFonts w:cs="Arial"/>
          <w:szCs w:val="22"/>
        </w:rPr>
        <w:t>;</w:t>
      </w:r>
    </w:p>
    <w:p w:rsidR="006078F5" w:rsidRPr="00BF7661" w:rsidRDefault="00FC7656" w:rsidP="00BE3C35">
      <w:pPr>
        <w:pStyle w:val="MRheading3"/>
        <w:numPr>
          <w:ilvl w:val="2"/>
          <w:numId w:val="1"/>
        </w:numPr>
        <w:spacing w:line="288" w:lineRule="auto"/>
        <w:rPr>
          <w:rFonts w:cs="Arial"/>
          <w:szCs w:val="22"/>
        </w:rPr>
      </w:pPr>
      <w:r w:rsidRPr="00BF7661">
        <w:rPr>
          <w:rFonts w:cs="Arial"/>
          <w:szCs w:val="22"/>
        </w:rPr>
        <w:t>“</w:t>
      </w:r>
      <w:r w:rsidR="006078F5" w:rsidRPr="00BF7661">
        <w:rPr>
          <w:rFonts w:cs="Arial"/>
          <w:b/>
          <w:szCs w:val="22"/>
        </w:rPr>
        <w:t>Equality Legislation</w:t>
      </w:r>
      <w:r w:rsidRPr="00BF7661">
        <w:rPr>
          <w:rFonts w:cs="Arial"/>
          <w:szCs w:val="22"/>
        </w:rPr>
        <w:t>”</w:t>
      </w:r>
      <w:r w:rsidR="00F9708F" w:rsidRPr="00BF7661">
        <w:rPr>
          <w:rFonts w:cs="Arial"/>
          <w:szCs w:val="22"/>
        </w:rPr>
        <w:t xml:space="preserve"> </w:t>
      </w:r>
      <w:r w:rsidRPr="00BF7661">
        <w:rPr>
          <w:rFonts w:cs="Arial"/>
          <w:szCs w:val="22"/>
        </w:rPr>
        <w:t xml:space="preserve">means any and all legislation, applicable guidance and statutory codes of practice relating to diversity, equality, </w:t>
      </w:r>
      <w:proofErr w:type="spellStart"/>
      <w:r w:rsidRPr="00BF7661">
        <w:rPr>
          <w:rFonts w:cs="Arial"/>
          <w:szCs w:val="22"/>
        </w:rPr>
        <w:t>non discrimination</w:t>
      </w:r>
      <w:proofErr w:type="spellEnd"/>
      <w:r w:rsidRPr="00BF7661">
        <w:rPr>
          <w:rFonts w:cs="Arial"/>
          <w:szCs w:val="22"/>
        </w:rPr>
        <w:t xml:space="preserve"> and human rights as may be in force from time to time in England and Wales or in any other territory in which, or in respect of which, the Contractor provides the Services;</w:t>
      </w:r>
    </w:p>
    <w:p w:rsidR="00FC7656" w:rsidRPr="00BF7661" w:rsidRDefault="00FC7656" w:rsidP="00BE3C35">
      <w:pPr>
        <w:pStyle w:val="MRheading3"/>
        <w:numPr>
          <w:ilvl w:val="2"/>
          <w:numId w:val="1"/>
        </w:numPr>
        <w:spacing w:line="288" w:lineRule="auto"/>
        <w:rPr>
          <w:rFonts w:cs="Arial"/>
          <w:szCs w:val="22"/>
        </w:rPr>
      </w:pPr>
      <w:r w:rsidRPr="00BF7661">
        <w:rPr>
          <w:rFonts w:cs="Arial"/>
          <w:szCs w:val="22"/>
        </w:rPr>
        <w:lastRenderedPageBreak/>
        <w:t>“</w:t>
      </w:r>
      <w:r w:rsidR="006078F5" w:rsidRPr="00BF7661">
        <w:rPr>
          <w:rFonts w:cs="Arial"/>
          <w:b/>
          <w:szCs w:val="22"/>
        </w:rPr>
        <w:t>Information Disclosure Requirements</w:t>
      </w:r>
      <w:r w:rsidRPr="00BF7661">
        <w:rPr>
          <w:rFonts w:cs="Arial"/>
          <w:szCs w:val="22"/>
        </w:rPr>
        <w:t>” means the requirements to disclose information under:</w:t>
      </w:r>
    </w:p>
    <w:p w:rsidR="00FC7656" w:rsidRPr="00BF7661" w:rsidRDefault="00FC7656" w:rsidP="00BE3C35">
      <w:pPr>
        <w:spacing w:before="240"/>
        <w:ind w:left="2520" w:hanging="720"/>
        <w:rPr>
          <w:rFonts w:cs="Arial"/>
          <w:sz w:val="22"/>
          <w:szCs w:val="22"/>
        </w:rPr>
      </w:pPr>
      <w:r w:rsidRPr="00BF7661">
        <w:rPr>
          <w:rFonts w:cs="Arial"/>
          <w:sz w:val="22"/>
          <w:szCs w:val="22"/>
        </w:rPr>
        <w:t>(a)</w:t>
      </w:r>
      <w:r w:rsidRPr="00BF7661">
        <w:rPr>
          <w:rFonts w:cs="Arial"/>
          <w:sz w:val="22"/>
          <w:szCs w:val="22"/>
        </w:rPr>
        <w:tab/>
      </w:r>
      <w:proofErr w:type="gramStart"/>
      <w:r w:rsidRPr="00BF7661">
        <w:rPr>
          <w:rFonts w:cs="Arial"/>
          <w:sz w:val="22"/>
          <w:szCs w:val="22"/>
        </w:rPr>
        <w:t>the</w:t>
      </w:r>
      <w:proofErr w:type="gramEnd"/>
      <w:r w:rsidRPr="00BF7661">
        <w:rPr>
          <w:rFonts w:cs="Arial"/>
          <w:sz w:val="22"/>
          <w:szCs w:val="22"/>
        </w:rPr>
        <w:t xml:space="preserve"> </w:t>
      </w:r>
      <w:r w:rsidR="00086330" w:rsidRPr="00BF7661">
        <w:rPr>
          <w:rFonts w:cs="Arial"/>
          <w:sz w:val="22"/>
          <w:szCs w:val="22"/>
        </w:rPr>
        <w:t>Code</w:t>
      </w:r>
      <w:r w:rsidRPr="00BF7661">
        <w:rPr>
          <w:rFonts w:cs="Arial"/>
          <w:sz w:val="22"/>
          <w:szCs w:val="22"/>
        </w:rPr>
        <w:t>;</w:t>
      </w:r>
    </w:p>
    <w:p w:rsidR="00FC7656" w:rsidRPr="00BF7661" w:rsidRDefault="00FC7656" w:rsidP="00BE3C35">
      <w:pPr>
        <w:spacing w:before="240"/>
        <w:ind w:left="2520" w:hanging="720"/>
        <w:rPr>
          <w:rFonts w:cs="Arial"/>
          <w:sz w:val="22"/>
          <w:szCs w:val="22"/>
        </w:rPr>
      </w:pPr>
      <w:r w:rsidRPr="00BF7661">
        <w:rPr>
          <w:rFonts w:cs="Arial"/>
          <w:sz w:val="22"/>
          <w:szCs w:val="22"/>
        </w:rPr>
        <w:t>(b)</w:t>
      </w:r>
      <w:r w:rsidRPr="00BF7661">
        <w:rPr>
          <w:rFonts w:cs="Arial"/>
          <w:sz w:val="22"/>
          <w:szCs w:val="22"/>
        </w:rPr>
        <w:tab/>
        <w:t>the Freedom of Information Act 2000 and any subordinate legislation made under that Act from time to time together with any guidance and/or codes of practice issued by the UK Information Commissioner in relation to such legislation; and/or</w:t>
      </w:r>
    </w:p>
    <w:p w:rsidR="006078F5" w:rsidRPr="00BF7661" w:rsidRDefault="00FC7656" w:rsidP="00BE3C35">
      <w:pPr>
        <w:pStyle w:val="MRheading3"/>
        <w:tabs>
          <w:tab w:val="clear" w:pos="1800"/>
        </w:tabs>
        <w:spacing w:line="288" w:lineRule="auto"/>
        <w:ind w:left="2520" w:hanging="720"/>
        <w:rPr>
          <w:rFonts w:cs="Arial"/>
          <w:szCs w:val="22"/>
        </w:rPr>
      </w:pPr>
      <w:r w:rsidRPr="00BF7661">
        <w:rPr>
          <w:rFonts w:cs="Arial"/>
          <w:szCs w:val="22"/>
        </w:rPr>
        <w:t>(c)</w:t>
      </w:r>
      <w:r w:rsidRPr="00BF7661">
        <w:rPr>
          <w:rFonts w:cs="Arial"/>
          <w:szCs w:val="22"/>
        </w:rPr>
        <w:tab/>
      </w:r>
      <w:proofErr w:type="gramStart"/>
      <w:r w:rsidRPr="00BF7661">
        <w:rPr>
          <w:rFonts w:cs="Arial"/>
          <w:szCs w:val="22"/>
        </w:rPr>
        <w:t>the</w:t>
      </w:r>
      <w:proofErr w:type="gramEnd"/>
      <w:r w:rsidRPr="00BF7661">
        <w:rPr>
          <w:rFonts w:cs="Arial"/>
          <w:szCs w:val="22"/>
        </w:rPr>
        <w:t xml:space="preserve"> Environmental Information Regulations 2004;</w:t>
      </w:r>
    </w:p>
    <w:p w:rsidR="002C14B9" w:rsidRPr="00BF7661" w:rsidRDefault="00FC7656" w:rsidP="00BE3C35">
      <w:pPr>
        <w:pStyle w:val="MRheading3"/>
        <w:numPr>
          <w:ilvl w:val="2"/>
          <w:numId w:val="1"/>
        </w:numPr>
        <w:spacing w:line="288" w:lineRule="auto"/>
        <w:rPr>
          <w:rFonts w:cs="Arial"/>
          <w:szCs w:val="22"/>
        </w:rPr>
      </w:pPr>
      <w:r w:rsidRPr="00BF7661">
        <w:rPr>
          <w:rFonts w:cs="Arial"/>
          <w:szCs w:val="22"/>
        </w:rPr>
        <w:t>“</w:t>
      </w:r>
      <w:r w:rsidR="002C14B9" w:rsidRPr="00BF7661">
        <w:rPr>
          <w:rFonts w:cs="Arial"/>
          <w:b/>
          <w:szCs w:val="22"/>
        </w:rPr>
        <w:t>Intellectual Property Rights</w:t>
      </w:r>
      <w:r w:rsidRPr="00BF7661">
        <w:rPr>
          <w:rFonts w:cs="Arial"/>
          <w:szCs w:val="22"/>
        </w:rPr>
        <w:t xml:space="preserve">” means all patents, rights to inventions, utility models, copyright and related rights, </w:t>
      </w:r>
      <w:proofErr w:type="spellStart"/>
      <w:r w:rsidRPr="00BF7661">
        <w:rPr>
          <w:rFonts w:cs="Arial"/>
          <w:szCs w:val="22"/>
        </w:rPr>
        <w:t>trade marks</w:t>
      </w:r>
      <w:proofErr w:type="spellEnd"/>
      <w:r w:rsidRPr="00BF7661">
        <w:rPr>
          <w:rFonts w:cs="Arial"/>
          <w:szCs w:val="22"/>
        </w:rPr>
        <w:t>, service marks, trade, business and domain names, rights in trade dress or get-up, rights in goodwill or to sue for passing off, unfair competition rights, rights in designs, rights in computer software, database, rights, topography rights, moral rights, rights in confidential information (including know-how and trade secrets) and any other intellectual property rights, in each case whether registered or unregistered and including all applications for and renewals or extensions of such rights, and all similar or equivalent rights or forms of protection in any part of the world;</w:t>
      </w:r>
    </w:p>
    <w:p w:rsidR="00AF03AE" w:rsidRPr="00BF7661" w:rsidRDefault="00B46AED" w:rsidP="00BE3C35">
      <w:pPr>
        <w:pStyle w:val="MRheading3"/>
        <w:numPr>
          <w:ilvl w:val="2"/>
          <w:numId w:val="1"/>
        </w:numPr>
        <w:spacing w:line="288" w:lineRule="auto"/>
        <w:rPr>
          <w:rFonts w:cs="Arial"/>
          <w:szCs w:val="22"/>
        </w:rPr>
      </w:pPr>
      <w:r w:rsidRPr="00BF7661">
        <w:rPr>
          <w:rFonts w:cs="Arial"/>
          <w:szCs w:val="22"/>
        </w:rPr>
        <w:t>“</w:t>
      </w:r>
      <w:r w:rsidR="00AF03AE" w:rsidRPr="00BF7661">
        <w:rPr>
          <w:rFonts w:cs="Arial"/>
          <w:b/>
          <w:szCs w:val="22"/>
        </w:rPr>
        <w:t>ONR Requirements</w:t>
      </w:r>
      <w:r w:rsidRPr="00BF7661">
        <w:rPr>
          <w:rFonts w:cs="Arial"/>
          <w:szCs w:val="22"/>
        </w:rPr>
        <w:t>” means the instructions, requirements, policies, codes of conduct, guidelines, forms and other documents of ONR notified to the Contractor in writing;</w:t>
      </w:r>
    </w:p>
    <w:p w:rsidR="00F03F44" w:rsidRPr="00BF7661" w:rsidRDefault="00FC7656" w:rsidP="00BE3C35">
      <w:pPr>
        <w:pStyle w:val="MRheading3"/>
        <w:numPr>
          <w:ilvl w:val="2"/>
          <w:numId w:val="1"/>
        </w:numPr>
        <w:spacing w:line="288" w:lineRule="auto"/>
        <w:rPr>
          <w:rFonts w:cs="Arial"/>
          <w:szCs w:val="22"/>
        </w:rPr>
      </w:pPr>
      <w:r w:rsidRPr="00BF7661">
        <w:rPr>
          <w:rFonts w:cs="Arial"/>
          <w:szCs w:val="22"/>
        </w:rPr>
        <w:t>“</w:t>
      </w:r>
      <w:r w:rsidR="00BC68A3" w:rsidRPr="00BF7661">
        <w:rPr>
          <w:rFonts w:cs="Arial"/>
          <w:b/>
          <w:szCs w:val="22"/>
        </w:rPr>
        <w:t>Personnel Vetting Procedures</w:t>
      </w:r>
      <w:r w:rsidRPr="00BF7661">
        <w:rPr>
          <w:rFonts w:cs="Arial"/>
          <w:szCs w:val="22"/>
        </w:rPr>
        <w:t xml:space="preserve">” </w:t>
      </w:r>
      <w:r w:rsidR="00F03F44" w:rsidRPr="00BF7661">
        <w:rPr>
          <w:rFonts w:cs="Arial"/>
          <w:szCs w:val="22"/>
        </w:rPr>
        <w:t xml:space="preserve">means: </w:t>
      </w:r>
    </w:p>
    <w:p w:rsidR="00F03F44" w:rsidRPr="00BF7661" w:rsidRDefault="00F03F44" w:rsidP="00BE3C35">
      <w:pPr>
        <w:spacing w:before="240"/>
        <w:ind w:left="2520" w:hanging="720"/>
        <w:rPr>
          <w:rFonts w:cs="Arial"/>
          <w:sz w:val="22"/>
          <w:szCs w:val="22"/>
        </w:rPr>
      </w:pPr>
      <w:r w:rsidRPr="00BF7661">
        <w:rPr>
          <w:rFonts w:cs="Arial"/>
          <w:sz w:val="22"/>
          <w:szCs w:val="22"/>
        </w:rPr>
        <w:t xml:space="preserve">(a) </w:t>
      </w:r>
      <w:r w:rsidRPr="00BF7661">
        <w:rPr>
          <w:rFonts w:cs="Arial"/>
          <w:sz w:val="22"/>
          <w:szCs w:val="22"/>
        </w:rPr>
        <w:tab/>
      </w:r>
      <w:proofErr w:type="gramStart"/>
      <w:r w:rsidRPr="00BF7661">
        <w:rPr>
          <w:rFonts w:cs="Arial"/>
          <w:sz w:val="22"/>
          <w:szCs w:val="22"/>
        </w:rPr>
        <w:t>obtaining</w:t>
      </w:r>
      <w:proofErr w:type="gramEnd"/>
      <w:r w:rsidRPr="00BF7661">
        <w:rPr>
          <w:rFonts w:cs="Arial"/>
          <w:sz w:val="22"/>
          <w:szCs w:val="22"/>
        </w:rPr>
        <w:t xml:space="preserve"> satisfactory employment references in respect of the relevant individual, covering the individual’s employment for the two year period up to the date of reference; </w:t>
      </w:r>
    </w:p>
    <w:p w:rsidR="00F03F44" w:rsidRPr="00BF7661" w:rsidRDefault="00F03F44" w:rsidP="00BE3C35">
      <w:pPr>
        <w:spacing w:before="240"/>
        <w:ind w:left="2520" w:hanging="720"/>
        <w:rPr>
          <w:rFonts w:cs="Arial"/>
          <w:sz w:val="22"/>
          <w:szCs w:val="22"/>
        </w:rPr>
      </w:pPr>
      <w:r w:rsidRPr="00BF7661">
        <w:rPr>
          <w:rFonts w:cs="Arial"/>
          <w:sz w:val="22"/>
          <w:szCs w:val="22"/>
        </w:rPr>
        <w:t>(b)</w:t>
      </w:r>
      <w:r w:rsidRPr="00BF7661">
        <w:rPr>
          <w:rFonts w:cs="Arial"/>
          <w:sz w:val="22"/>
          <w:szCs w:val="22"/>
        </w:rPr>
        <w:tab/>
        <w:t>ensuring the individual has passed suitable checks to confirm that he or she is fit for work; and</w:t>
      </w:r>
    </w:p>
    <w:p w:rsidR="00BC68A3" w:rsidRDefault="00F03F44" w:rsidP="00BE3C35">
      <w:pPr>
        <w:spacing w:before="240"/>
        <w:ind w:left="2520" w:hanging="720"/>
        <w:rPr>
          <w:rFonts w:cs="Arial"/>
          <w:sz w:val="22"/>
          <w:szCs w:val="22"/>
        </w:rPr>
      </w:pPr>
      <w:r w:rsidRPr="00BF7661">
        <w:rPr>
          <w:rFonts w:cs="Arial"/>
          <w:sz w:val="22"/>
          <w:szCs w:val="22"/>
        </w:rPr>
        <w:t>(c)</w:t>
      </w:r>
      <w:r w:rsidRPr="00BF7661">
        <w:rPr>
          <w:rFonts w:cs="Arial"/>
          <w:sz w:val="22"/>
          <w:szCs w:val="22"/>
        </w:rPr>
        <w:tab/>
      </w:r>
      <w:proofErr w:type="gramStart"/>
      <w:r w:rsidRPr="00BF7661">
        <w:rPr>
          <w:rFonts w:cs="Arial"/>
          <w:sz w:val="22"/>
          <w:szCs w:val="22"/>
        </w:rPr>
        <w:t>ensuring</w:t>
      </w:r>
      <w:proofErr w:type="gramEnd"/>
      <w:r w:rsidRPr="00BF7661">
        <w:rPr>
          <w:rFonts w:cs="Arial"/>
          <w:sz w:val="22"/>
          <w:szCs w:val="22"/>
        </w:rPr>
        <w:t xml:space="preserve"> the individual is lawfully entitled to work in the United Kingdom and that the Contractor has seen original documentation confirming such entitlement;</w:t>
      </w:r>
    </w:p>
    <w:p w:rsidR="00AB7994" w:rsidRPr="00AB7994" w:rsidRDefault="00AB7994" w:rsidP="00AB7994">
      <w:pPr>
        <w:spacing w:before="240"/>
        <w:ind w:left="2520" w:hanging="720"/>
        <w:rPr>
          <w:sz w:val="22"/>
          <w:szCs w:val="22"/>
        </w:rPr>
      </w:pPr>
      <w:r w:rsidRPr="00AB7994">
        <w:rPr>
          <w:sz w:val="22"/>
          <w:szCs w:val="22"/>
        </w:rPr>
        <w:t>(d)</w:t>
      </w:r>
      <w:r w:rsidRPr="00AB7994">
        <w:rPr>
          <w:sz w:val="22"/>
          <w:szCs w:val="22"/>
        </w:rPr>
        <w:tab/>
        <w:t>Such checks shall meet the requirements of HMG Baseline Personnel Security Standard.</w:t>
      </w:r>
    </w:p>
    <w:p w:rsidR="00AB7994" w:rsidRDefault="00AB7994" w:rsidP="00BE3C35">
      <w:pPr>
        <w:spacing w:before="240"/>
        <w:ind w:left="2520" w:hanging="720"/>
        <w:rPr>
          <w:rFonts w:cs="Arial"/>
          <w:sz w:val="22"/>
          <w:szCs w:val="22"/>
        </w:rPr>
      </w:pPr>
    </w:p>
    <w:p w:rsidR="00AB7994" w:rsidRPr="00BF7661" w:rsidRDefault="00AB7994" w:rsidP="00BE3C35">
      <w:pPr>
        <w:spacing w:before="240"/>
        <w:ind w:left="2520" w:hanging="720"/>
        <w:rPr>
          <w:rFonts w:cs="Arial"/>
          <w:sz w:val="22"/>
          <w:szCs w:val="22"/>
        </w:rPr>
      </w:pPr>
    </w:p>
    <w:p w:rsidR="00BC68A3" w:rsidRPr="00BF7661" w:rsidRDefault="00F03F44" w:rsidP="00BE3C35">
      <w:pPr>
        <w:pStyle w:val="MRheading3"/>
        <w:numPr>
          <w:ilvl w:val="2"/>
          <w:numId w:val="1"/>
        </w:numPr>
        <w:spacing w:line="288" w:lineRule="auto"/>
        <w:rPr>
          <w:rFonts w:cs="Arial"/>
          <w:szCs w:val="22"/>
        </w:rPr>
      </w:pPr>
      <w:r w:rsidRPr="00BF7661">
        <w:rPr>
          <w:rFonts w:cs="Arial"/>
          <w:szCs w:val="22"/>
        </w:rPr>
        <w:lastRenderedPageBreak/>
        <w:t>“</w:t>
      </w:r>
      <w:r w:rsidR="00BC68A3" w:rsidRPr="00BF7661">
        <w:rPr>
          <w:rFonts w:cs="Arial"/>
          <w:b/>
          <w:szCs w:val="22"/>
        </w:rPr>
        <w:t>Relevant Conviction</w:t>
      </w:r>
      <w:r w:rsidRPr="00BF7661">
        <w:rPr>
          <w:rFonts w:cs="Arial"/>
          <w:szCs w:val="22"/>
        </w:rPr>
        <w:t>” means any previous or pending prosecution, conviction, caution or binding-over order (</w:t>
      </w:r>
      <w:r w:rsidR="00BE3C35" w:rsidRPr="00BF7661">
        <w:rPr>
          <w:rFonts w:cs="Arial"/>
          <w:szCs w:val="22"/>
        </w:rPr>
        <w:t>excluding</w:t>
      </w:r>
      <w:r w:rsidRPr="00BF7661">
        <w:rPr>
          <w:rFonts w:cs="Arial"/>
          <w:szCs w:val="22"/>
        </w:rPr>
        <w:t xml:space="preserve"> any spent conviction as contemplated by section 1(1) of the Rehabilitation of Offenders Act 1974 by virtue of the exemptions specified in Part II of schedule 1 of the Rehabilitation of Offenders Act 1974 (Exemptions) Order 1975 (SI 1975/1023) or any replacement or amendment to that Order), other than any minor road traffic offence, that is relevant to the nature</w:t>
      </w:r>
      <w:r w:rsidR="007170DF" w:rsidRPr="00BF7661">
        <w:rPr>
          <w:rFonts w:cs="Arial"/>
          <w:szCs w:val="22"/>
        </w:rPr>
        <w:t xml:space="preserve"> of the Services</w:t>
      </w:r>
      <w:r w:rsidR="00BE3C35" w:rsidRPr="00BF7661">
        <w:rPr>
          <w:rFonts w:cs="Arial"/>
          <w:szCs w:val="22"/>
        </w:rPr>
        <w:t>;</w:t>
      </w:r>
    </w:p>
    <w:p w:rsidR="006078F5" w:rsidRPr="00BF7661" w:rsidRDefault="00F03F44" w:rsidP="00BE3C35">
      <w:pPr>
        <w:pStyle w:val="MRheading3"/>
        <w:numPr>
          <w:ilvl w:val="2"/>
          <w:numId w:val="1"/>
        </w:numPr>
        <w:spacing w:line="288" w:lineRule="auto"/>
        <w:rPr>
          <w:rFonts w:cs="Arial"/>
          <w:szCs w:val="22"/>
        </w:rPr>
      </w:pPr>
      <w:r w:rsidRPr="00BF7661">
        <w:rPr>
          <w:rFonts w:cs="Arial"/>
          <w:szCs w:val="22"/>
        </w:rPr>
        <w:t>“</w:t>
      </w:r>
      <w:r w:rsidR="006078F5" w:rsidRPr="00BF7661">
        <w:rPr>
          <w:rFonts w:cs="Arial"/>
          <w:b/>
          <w:szCs w:val="22"/>
        </w:rPr>
        <w:t>Request for Information</w:t>
      </w:r>
      <w:r w:rsidRPr="00BF7661">
        <w:rPr>
          <w:rFonts w:cs="Arial"/>
          <w:szCs w:val="22"/>
        </w:rPr>
        <w:t xml:space="preserve">” means a request for information (as defined in the Freedom of Information Act 2000) relating to or connected with this </w:t>
      </w:r>
      <w:r w:rsidR="00BE3C35" w:rsidRPr="00BF7661">
        <w:rPr>
          <w:rFonts w:cs="Arial"/>
          <w:szCs w:val="22"/>
        </w:rPr>
        <w:t xml:space="preserve">Contract </w:t>
      </w:r>
      <w:r w:rsidR="00863C1A">
        <w:rPr>
          <w:rFonts w:cs="Arial"/>
          <w:szCs w:val="22"/>
        </w:rPr>
        <w:t xml:space="preserve">or </w:t>
      </w:r>
      <w:r w:rsidR="00BE3C35" w:rsidRPr="00BF7661">
        <w:rPr>
          <w:rFonts w:cs="Arial"/>
          <w:szCs w:val="22"/>
        </w:rPr>
        <w:t>ONR</w:t>
      </w:r>
      <w:r w:rsidRPr="00BF7661">
        <w:rPr>
          <w:rFonts w:cs="Arial"/>
          <w:szCs w:val="22"/>
        </w:rPr>
        <w:t xml:space="preserve"> more generally or any apparent request for such information under the Information Disclosure Requirements;</w:t>
      </w:r>
    </w:p>
    <w:p w:rsidR="00AF03AE" w:rsidRPr="00BF7661" w:rsidRDefault="00F03F44" w:rsidP="00BE3C35">
      <w:pPr>
        <w:pStyle w:val="MRheading3"/>
        <w:numPr>
          <w:ilvl w:val="2"/>
          <w:numId w:val="1"/>
        </w:numPr>
        <w:spacing w:line="288" w:lineRule="auto"/>
        <w:rPr>
          <w:rFonts w:cs="Arial"/>
          <w:szCs w:val="22"/>
        </w:rPr>
      </w:pPr>
      <w:r w:rsidRPr="00BF7661">
        <w:rPr>
          <w:rFonts w:cs="Arial"/>
          <w:szCs w:val="22"/>
        </w:rPr>
        <w:t>“</w:t>
      </w:r>
      <w:r w:rsidR="00AF03AE" w:rsidRPr="00BF7661">
        <w:rPr>
          <w:rFonts w:cs="Arial"/>
          <w:b/>
          <w:szCs w:val="22"/>
        </w:rPr>
        <w:t>Services</w:t>
      </w:r>
      <w:r w:rsidRPr="00BF7661">
        <w:rPr>
          <w:rFonts w:cs="Arial"/>
          <w:szCs w:val="22"/>
        </w:rPr>
        <w:t>” means the services to be provided by the</w:t>
      </w:r>
      <w:r w:rsidR="00EB1D95" w:rsidRPr="00BF7661">
        <w:rPr>
          <w:rFonts w:cs="Arial"/>
          <w:szCs w:val="22"/>
        </w:rPr>
        <w:t xml:space="preserve"> Contractor under this Contract</w:t>
      </w:r>
      <w:r w:rsidRPr="00BF7661">
        <w:rPr>
          <w:rFonts w:cs="Arial"/>
          <w:szCs w:val="22"/>
        </w:rPr>
        <w:t xml:space="preserve"> as set out in </w:t>
      </w:r>
      <w:r w:rsidR="00BE3C35" w:rsidRPr="00BF7661">
        <w:rPr>
          <w:rFonts w:cs="Arial"/>
          <w:szCs w:val="22"/>
        </w:rPr>
        <w:t>Schedule 2 (Services); and</w:t>
      </w:r>
    </w:p>
    <w:p w:rsidR="00361DB1" w:rsidRDefault="00BE3C35" w:rsidP="00BE3C35">
      <w:pPr>
        <w:pStyle w:val="MRheading3"/>
        <w:numPr>
          <w:ilvl w:val="2"/>
          <w:numId w:val="1"/>
        </w:numPr>
        <w:spacing w:line="288" w:lineRule="auto"/>
        <w:rPr>
          <w:rFonts w:cs="Arial"/>
          <w:szCs w:val="22"/>
        </w:rPr>
      </w:pPr>
      <w:r w:rsidRPr="00BF7661">
        <w:rPr>
          <w:rFonts w:cs="Arial"/>
          <w:szCs w:val="22"/>
        </w:rPr>
        <w:t>“</w:t>
      </w:r>
      <w:r w:rsidR="00361DB1" w:rsidRPr="00BF7661">
        <w:rPr>
          <w:rFonts w:cs="Arial"/>
          <w:b/>
          <w:szCs w:val="22"/>
        </w:rPr>
        <w:t>Working Day</w:t>
      </w:r>
      <w:r w:rsidRPr="00BF7661">
        <w:rPr>
          <w:rFonts w:cs="Arial"/>
          <w:szCs w:val="22"/>
        </w:rPr>
        <w:t>” means a day (other than a Saturday or Sunday) on which banks are generally open for business in London.</w:t>
      </w:r>
    </w:p>
    <w:p w:rsidR="00E67205" w:rsidRDefault="00E67205" w:rsidP="00BE3C35">
      <w:pPr>
        <w:pStyle w:val="MRheading3"/>
        <w:numPr>
          <w:ilvl w:val="2"/>
          <w:numId w:val="1"/>
        </w:numPr>
        <w:spacing w:line="288" w:lineRule="auto"/>
        <w:rPr>
          <w:rFonts w:cs="Arial"/>
          <w:szCs w:val="22"/>
        </w:rPr>
      </w:pPr>
      <w:r>
        <w:rPr>
          <w:rFonts w:cs="Arial"/>
          <w:szCs w:val="22"/>
        </w:rPr>
        <w:t>“</w:t>
      </w:r>
      <w:r w:rsidRPr="00E67205">
        <w:rPr>
          <w:rFonts w:cs="Arial"/>
          <w:b/>
          <w:szCs w:val="22"/>
        </w:rPr>
        <w:t>Data Protection Legislation</w:t>
      </w:r>
      <w:r>
        <w:rPr>
          <w:rFonts w:cs="Arial"/>
          <w:szCs w:val="22"/>
        </w:rPr>
        <w:t>” means (</w:t>
      </w:r>
      <w:proofErr w:type="spellStart"/>
      <w:r>
        <w:rPr>
          <w:rFonts w:cs="Arial"/>
          <w:szCs w:val="22"/>
        </w:rPr>
        <w:t>i</w:t>
      </w:r>
      <w:proofErr w:type="spellEnd"/>
      <w:r>
        <w:rPr>
          <w:rFonts w:cs="Arial"/>
          <w:szCs w:val="22"/>
        </w:rPr>
        <w:t>) the GDPR, the LED and any applicable national  implementing Laws as amended from time to time (ii) the DPA 2018 to the extent that it relates to processing of personal data and privacy; (iii) all applicable Law about the processing of personal data and privacy.</w:t>
      </w:r>
    </w:p>
    <w:p w:rsidR="00E67205" w:rsidRDefault="00E67205" w:rsidP="00BE3C35">
      <w:pPr>
        <w:pStyle w:val="MRheading3"/>
        <w:numPr>
          <w:ilvl w:val="2"/>
          <w:numId w:val="1"/>
        </w:numPr>
        <w:spacing w:line="288" w:lineRule="auto"/>
        <w:rPr>
          <w:rFonts w:cs="Arial"/>
          <w:szCs w:val="22"/>
        </w:rPr>
      </w:pPr>
      <w:r w:rsidRPr="00E67205">
        <w:rPr>
          <w:rFonts w:cs="Arial"/>
          <w:b/>
          <w:szCs w:val="22"/>
        </w:rPr>
        <w:t>“Data Protection Impact Assessment”</w:t>
      </w:r>
      <w:r>
        <w:rPr>
          <w:rFonts w:cs="Arial"/>
          <w:szCs w:val="22"/>
        </w:rPr>
        <w:t xml:space="preserve"> means an assessment by the Controller of the impact of the envisaged processing on the protection of Personal Data.</w:t>
      </w:r>
    </w:p>
    <w:p w:rsidR="00E67205" w:rsidRDefault="00E67205" w:rsidP="00BE3C35">
      <w:pPr>
        <w:pStyle w:val="MRheading3"/>
        <w:numPr>
          <w:ilvl w:val="2"/>
          <w:numId w:val="1"/>
        </w:numPr>
        <w:spacing w:line="288" w:lineRule="auto"/>
        <w:rPr>
          <w:rFonts w:cs="Arial"/>
          <w:szCs w:val="22"/>
        </w:rPr>
      </w:pPr>
      <w:r>
        <w:rPr>
          <w:rFonts w:cs="Arial"/>
          <w:b/>
          <w:szCs w:val="22"/>
        </w:rPr>
        <w:t>“</w:t>
      </w:r>
      <w:r w:rsidRPr="00E67205">
        <w:rPr>
          <w:rFonts w:cs="Arial"/>
          <w:b/>
          <w:szCs w:val="22"/>
        </w:rPr>
        <w:t>Controller, Processor, Data Subject, Personal Data, Personal Data Breach, Data Protection Officer</w:t>
      </w:r>
      <w:r>
        <w:rPr>
          <w:rFonts w:cs="Arial"/>
          <w:b/>
          <w:szCs w:val="22"/>
        </w:rPr>
        <w:t>”</w:t>
      </w:r>
      <w:r>
        <w:rPr>
          <w:rFonts w:cs="Arial"/>
          <w:szCs w:val="22"/>
        </w:rPr>
        <w:t xml:space="preserve"> means take the meaning given in the GDPR.</w:t>
      </w:r>
    </w:p>
    <w:p w:rsidR="00E67205" w:rsidRDefault="00E67205" w:rsidP="00BE3C35">
      <w:pPr>
        <w:pStyle w:val="MRheading3"/>
        <w:numPr>
          <w:ilvl w:val="2"/>
          <w:numId w:val="1"/>
        </w:numPr>
        <w:spacing w:line="288" w:lineRule="auto"/>
        <w:rPr>
          <w:rFonts w:cs="Arial"/>
          <w:szCs w:val="22"/>
        </w:rPr>
      </w:pPr>
      <w:r>
        <w:rPr>
          <w:rFonts w:cs="Arial"/>
          <w:b/>
          <w:szCs w:val="22"/>
        </w:rPr>
        <w:t xml:space="preserve">“Data Loss Event” </w:t>
      </w:r>
      <w:r>
        <w:rPr>
          <w:rFonts w:cs="Arial"/>
          <w:szCs w:val="22"/>
        </w:rPr>
        <w:t xml:space="preserve">means any event that results, or may result, in unauthorised access to Personal Data held by the </w:t>
      </w:r>
      <w:r w:rsidR="00CD4F58">
        <w:rPr>
          <w:rFonts w:cs="Arial"/>
          <w:szCs w:val="22"/>
        </w:rPr>
        <w:t>Processor</w:t>
      </w:r>
      <w:r>
        <w:rPr>
          <w:rFonts w:cs="Arial"/>
          <w:szCs w:val="22"/>
        </w:rPr>
        <w:t xml:space="preserve"> under this agreement, an/or actual or potential loss and/or destruction of Personal Data in breach of this Agreement, including any Personal Data Breach.</w:t>
      </w:r>
    </w:p>
    <w:p w:rsidR="00E67205" w:rsidRDefault="00784041" w:rsidP="00BE3C35">
      <w:pPr>
        <w:pStyle w:val="MRheading3"/>
        <w:numPr>
          <w:ilvl w:val="2"/>
          <w:numId w:val="1"/>
        </w:numPr>
        <w:spacing w:line="288" w:lineRule="auto"/>
        <w:rPr>
          <w:rFonts w:cs="Arial"/>
          <w:szCs w:val="22"/>
        </w:rPr>
      </w:pPr>
      <w:r>
        <w:rPr>
          <w:rFonts w:cs="Arial"/>
          <w:b/>
          <w:szCs w:val="22"/>
        </w:rPr>
        <w:t xml:space="preserve">“Data Subject Access Request” </w:t>
      </w:r>
      <w:r>
        <w:rPr>
          <w:rFonts w:cs="Arial"/>
          <w:szCs w:val="22"/>
        </w:rPr>
        <w:t>means a request made by, or on behalf of, a Data Subject in accordance with rights granted pursuant to the Data Protection Legislation to access their Personal Data.</w:t>
      </w:r>
    </w:p>
    <w:p w:rsidR="00784041" w:rsidRDefault="00784041" w:rsidP="00BE3C35">
      <w:pPr>
        <w:pStyle w:val="MRheading3"/>
        <w:numPr>
          <w:ilvl w:val="2"/>
          <w:numId w:val="1"/>
        </w:numPr>
        <w:spacing w:line="288" w:lineRule="auto"/>
        <w:rPr>
          <w:rFonts w:cs="Arial"/>
          <w:szCs w:val="22"/>
        </w:rPr>
      </w:pPr>
      <w:r>
        <w:rPr>
          <w:rFonts w:cs="Arial"/>
          <w:b/>
          <w:szCs w:val="22"/>
        </w:rPr>
        <w:t xml:space="preserve">“DPA 2018” </w:t>
      </w:r>
      <w:r>
        <w:rPr>
          <w:rFonts w:cs="Arial"/>
          <w:szCs w:val="22"/>
        </w:rPr>
        <w:t>means Data Protection Act 2018.</w:t>
      </w:r>
    </w:p>
    <w:p w:rsidR="00784041" w:rsidRDefault="00784041" w:rsidP="00BE3C35">
      <w:pPr>
        <w:pStyle w:val="MRheading3"/>
        <w:numPr>
          <w:ilvl w:val="2"/>
          <w:numId w:val="1"/>
        </w:numPr>
        <w:spacing w:line="288" w:lineRule="auto"/>
        <w:rPr>
          <w:rFonts w:cs="Arial"/>
          <w:szCs w:val="22"/>
        </w:rPr>
      </w:pPr>
      <w:r>
        <w:rPr>
          <w:rFonts w:cs="Arial"/>
          <w:b/>
          <w:szCs w:val="22"/>
        </w:rPr>
        <w:t xml:space="preserve">“GDPR” </w:t>
      </w:r>
      <w:r>
        <w:rPr>
          <w:rFonts w:cs="Arial"/>
          <w:szCs w:val="22"/>
        </w:rPr>
        <w:t>means the General Data Protection Regulation (Regulation (EU) 2016/679).</w:t>
      </w:r>
    </w:p>
    <w:p w:rsidR="00784041" w:rsidRDefault="00784041" w:rsidP="00BE3C35">
      <w:pPr>
        <w:pStyle w:val="MRheading3"/>
        <w:numPr>
          <w:ilvl w:val="2"/>
          <w:numId w:val="1"/>
        </w:numPr>
        <w:spacing w:line="288" w:lineRule="auto"/>
        <w:rPr>
          <w:rFonts w:cs="Arial"/>
          <w:szCs w:val="22"/>
        </w:rPr>
      </w:pPr>
      <w:r>
        <w:rPr>
          <w:rFonts w:cs="Arial"/>
          <w:b/>
          <w:szCs w:val="22"/>
        </w:rPr>
        <w:t xml:space="preserve">“LED” </w:t>
      </w:r>
      <w:r>
        <w:rPr>
          <w:rFonts w:cs="Arial"/>
          <w:szCs w:val="22"/>
        </w:rPr>
        <w:t>means Law Enforcement Directive (Directive (EU 2016/681).</w:t>
      </w:r>
    </w:p>
    <w:p w:rsidR="00784041" w:rsidRDefault="00784041" w:rsidP="00BE3C35">
      <w:pPr>
        <w:pStyle w:val="MRheading3"/>
        <w:numPr>
          <w:ilvl w:val="2"/>
          <w:numId w:val="1"/>
        </w:numPr>
        <w:spacing w:line="288" w:lineRule="auto"/>
        <w:rPr>
          <w:rFonts w:cs="Arial"/>
          <w:szCs w:val="22"/>
        </w:rPr>
      </w:pPr>
      <w:r>
        <w:rPr>
          <w:rFonts w:cs="Arial"/>
          <w:b/>
          <w:szCs w:val="22"/>
        </w:rPr>
        <w:lastRenderedPageBreak/>
        <w:t xml:space="preserve">“Protective Measures” </w:t>
      </w:r>
      <w:r>
        <w:rPr>
          <w:rFonts w:cs="Arial"/>
          <w:szCs w:val="22"/>
        </w:rPr>
        <w:t xml:space="preserve">means appropriate technical and organisational measures which may include: </w:t>
      </w:r>
      <w:proofErr w:type="spellStart"/>
      <w:r>
        <w:rPr>
          <w:rFonts w:cs="Arial"/>
          <w:szCs w:val="22"/>
        </w:rPr>
        <w:t>pseudonymising</w:t>
      </w:r>
      <w:proofErr w:type="spellEnd"/>
      <w:r>
        <w:rPr>
          <w:rFonts w:cs="Arial"/>
          <w:szCs w:val="22"/>
        </w:rPr>
        <w:t xml:space="preserve">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w:t>
      </w:r>
      <w:r w:rsidR="00A437E2">
        <w:rPr>
          <w:rFonts w:cs="Arial"/>
          <w:szCs w:val="22"/>
        </w:rPr>
        <w:t xml:space="preserve"> measures adopted by it.</w:t>
      </w:r>
    </w:p>
    <w:p w:rsidR="00A437E2" w:rsidRPr="00BF7661" w:rsidRDefault="00A437E2" w:rsidP="00BE3C35">
      <w:pPr>
        <w:pStyle w:val="MRheading3"/>
        <w:numPr>
          <w:ilvl w:val="2"/>
          <w:numId w:val="1"/>
        </w:numPr>
        <w:spacing w:line="288" w:lineRule="auto"/>
        <w:rPr>
          <w:rFonts w:cs="Arial"/>
          <w:szCs w:val="22"/>
        </w:rPr>
      </w:pPr>
      <w:r>
        <w:rPr>
          <w:rFonts w:cs="Arial"/>
          <w:b/>
          <w:szCs w:val="22"/>
        </w:rPr>
        <w:t xml:space="preserve">“Sub-processor” </w:t>
      </w:r>
      <w:r>
        <w:rPr>
          <w:rFonts w:cs="Arial"/>
          <w:szCs w:val="22"/>
        </w:rPr>
        <w:t xml:space="preserve">means any third Party appointed to process Personal Data on behalf of the </w:t>
      </w:r>
      <w:r w:rsidR="00CD4F58">
        <w:rPr>
          <w:rFonts w:cs="Arial"/>
          <w:szCs w:val="22"/>
        </w:rPr>
        <w:t>Processor</w:t>
      </w:r>
      <w:r>
        <w:rPr>
          <w:rFonts w:cs="Arial"/>
          <w:szCs w:val="22"/>
        </w:rPr>
        <w:t xml:space="preserve"> related to this Agre</w:t>
      </w:r>
      <w:r w:rsidR="00897146">
        <w:rPr>
          <w:rFonts w:cs="Arial"/>
          <w:szCs w:val="22"/>
        </w:rPr>
        <w:t>e</w:t>
      </w:r>
      <w:r>
        <w:rPr>
          <w:rFonts w:cs="Arial"/>
          <w:szCs w:val="22"/>
        </w:rPr>
        <w:t>ment.</w:t>
      </w:r>
    </w:p>
    <w:p w:rsidR="00E71B5B" w:rsidRPr="00BF7661" w:rsidRDefault="00BE3C35" w:rsidP="00BE3C35">
      <w:pPr>
        <w:pStyle w:val="MRheading2"/>
        <w:numPr>
          <w:ilvl w:val="1"/>
          <w:numId w:val="1"/>
        </w:numPr>
        <w:spacing w:line="240" w:lineRule="auto"/>
        <w:rPr>
          <w:rFonts w:cs="Arial"/>
          <w:szCs w:val="22"/>
        </w:rPr>
      </w:pPr>
      <w:r w:rsidRPr="00BF7661">
        <w:rPr>
          <w:rFonts w:cs="Arial"/>
          <w:szCs w:val="22"/>
        </w:rPr>
        <w:t>In this Contract, unless o</w:t>
      </w:r>
      <w:r w:rsidR="00E71B5B" w:rsidRPr="00BF7661">
        <w:rPr>
          <w:rFonts w:cs="Arial"/>
          <w:szCs w:val="22"/>
        </w:rPr>
        <w:t>therwise indicated:</w:t>
      </w:r>
      <w:r w:rsidRPr="00BF7661">
        <w:rPr>
          <w:rFonts w:cs="Arial"/>
          <w:szCs w:val="22"/>
        </w:rPr>
        <w:t xml:space="preserve"> </w:t>
      </w:r>
    </w:p>
    <w:p w:rsidR="00E71B5B" w:rsidRPr="00BF7661" w:rsidRDefault="00BE3C35" w:rsidP="00E71B5B">
      <w:pPr>
        <w:pStyle w:val="MRheading3"/>
        <w:numPr>
          <w:ilvl w:val="2"/>
          <w:numId w:val="1"/>
        </w:numPr>
        <w:spacing w:line="288" w:lineRule="auto"/>
        <w:rPr>
          <w:rFonts w:cs="Arial"/>
          <w:szCs w:val="22"/>
        </w:rPr>
      </w:pPr>
      <w:r w:rsidRPr="00BF7661">
        <w:rPr>
          <w:rFonts w:cs="Arial"/>
          <w:szCs w:val="22"/>
        </w:rPr>
        <w:t xml:space="preserve">a reference to </w:t>
      </w:r>
      <w:r w:rsidR="00E71B5B" w:rsidRPr="00BF7661">
        <w:rPr>
          <w:rFonts w:cs="Arial"/>
          <w:szCs w:val="22"/>
        </w:rPr>
        <w:t>a Schedule is a reference to a</w:t>
      </w:r>
      <w:r w:rsidRPr="00BF7661">
        <w:rPr>
          <w:rFonts w:cs="Arial"/>
          <w:szCs w:val="22"/>
        </w:rPr>
        <w:t xml:space="preserve"> Schedule to this </w:t>
      </w:r>
      <w:r w:rsidR="00E71B5B" w:rsidRPr="00BF7661">
        <w:rPr>
          <w:rFonts w:cs="Arial"/>
          <w:szCs w:val="22"/>
        </w:rPr>
        <w:t xml:space="preserve">Contract; and </w:t>
      </w:r>
    </w:p>
    <w:p w:rsidR="00BE3C35" w:rsidRPr="00BF7661" w:rsidRDefault="00E71B5B" w:rsidP="00E71B5B">
      <w:pPr>
        <w:pStyle w:val="MRheading3"/>
        <w:numPr>
          <w:ilvl w:val="2"/>
          <w:numId w:val="1"/>
        </w:numPr>
        <w:spacing w:line="288" w:lineRule="auto"/>
        <w:rPr>
          <w:rFonts w:cs="Arial"/>
          <w:szCs w:val="22"/>
        </w:rPr>
      </w:pPr>
      <w:proofErr w:type="gramStart"/>
      <w:r w:rsidRPr="00BF7661">
        <w:rPr>
          <w:rFonts w:cs="Arial"/>
          <w:szCs w:val="22"/>
        </w:rPr>
        <w:t>a</w:t>
      </w:r>
      <w:proofErr w:type="gramEnd"/>
      <w:r w:rsidRPr="00BF7661">
        <w:rPr>
          <w:rFonts w:cs="Arial"/>
          <w:szCs w:val="22"/>
        </w:rPr>
        <w:t xml:space="preserve"> reference in a Schedule to a clause is a reference to a clause in that Schedule.</w:t>
      </w:r>
    </w:p>
    <w:p w:rsidR="00BE3C35" w:rsidRPr="00BF7661" w:rsidRDefault="00BE3C35" w:rsidP="00E71B5B">
      <w:pPr>
        <w:pStyle w:val="MRheading2"/>
        <w:numPr>
          <w:ilvl w:val="1"/>
          <w:numId w:val="1"/>
        </w:numPr>
        <w:spacing w:line="288" w:lineRule="auto"/>
        <w:rPr>
          <w:rFonts w:cs="Arial"/>
          <w:szCs w:val="22"/>
        </w:rPr>
      </w:pPr>
      <w:r w:rsidRPr="00BF7661">
        <w:rPr>
          <w:rFonts w:cs="Arial"/>
          <w:szCs w:val="22"/>
        </w:rPr>
        <w:t>Where the words “</w:t>
      </w:r>
      <w:r w:rsidRPr="00BF7661">
        <w:rPr>
          <w:rFonts w:cs="Arial"/>
          <w:b/>
          <w:szCs w:val="22"/>
        </w:rPr>
        <w:t>include(s)</w:t>
      </w:r>
      <w:r w:rsidRPr="00BF7661">
        <w:rPr>
          <w:rFonts w:cs="Arial"/>
          <w:szCs w:val="22"/>
        </w:rPr>
        <w:t>” or “</w:t>
      </w:r>
      <w:r w:rsidRPr="00BF7661">
        <w:rPr>
          <w:rFonts w:cs="Arial"/>
          <w:b/>
          <w:szCs w:val="22"/>
        </w:rPr>
        <w:t>including</w:t>
      </w:r>
      <w:r w:rsidRPr="00BF7661">
        <w:rPr>
          <w:rFonts w:cs="Arial"/>
          <w:szCs w:val="22"/>
        </w:rPr>
        <w:t xml:space="preserve">”, or words of a similar nature, are used in this </w:t>
      </w:r>
      <w:r w:rsidR="00E71B5B" w:rsidRPr="00BF7661">
        <w:rPr>
          <w:rFonts w:cs="Arial"/>
          <w:szCs w:val="22"/>
        </w:rPr>
        <w:t>Contract</w:t>
      </w:r>
      <w:r w:rsidRPr="00BF7661">
        <w:rPr>
          <w:rFonts w:cs="Arial"/>
          <w:szCs w:val="22"/>
        </w:rPr>
        <w:t>, they are deemed to have the words “without limitation” following them, and are illustrative and shall not limit the sense of the words preceding them.</w:t>
      </w:r>
    </w:p>
    <w:p w:rsidR="00BE3C35" w:rsidRPr="00BF7661" w:rsidRDefault="00BE3C35" w:rsidP="00E71B5B">
      <w:pPr>
        <w:pStyle w:val="MRheading2"/>
        <w:numPr>
          <w:ilvl w:val="1"/>
          <w:numId w:val="1"/>
        </w:numPr>
        <w:spacing w:line="288" w:lineRule="auto"/>
        <w:rPr>
          <w:rFonts w:cs="Arial"/>
          <w:szCs w:val="22"/>
        </w:rPr>
      </w:pPr>
      <w:r w:rsidRPr="00BF7661">
        <w:rPr>
          <w:rFonts w:cs="Arial"/>
          <w:szCs w:val="22"/>
        </w:rPr>
        <w:t xml:space="preserve">A reference in this </w:t>
      </w:r>
      <w:r w:rsidR="00E71B5B" w:rsidRPr="00BF7661">
        <w:rPr>
          <w:rFonts w:cs="Arial"/>
          <w:szCs w:val="22"/>
        </w:rPr>
        <w:t>Contract</w:t>
      </w:r>
      <w:r w:rsidRPr="00BF7661">
        <w:rPr>
          <w:rFonts w:cs="Arial"/>
          <w:szCs w:val="22"/>
        </w:rPr>
        <w:t xml:space="preserve"> to a statute or statutory provision is a reference to </w:t>
      </w:r>
      <w:r w:rsidR="00E71B5B" w:rsidRPr="00BF7661">
        <w:rPr>
          <w:rFonts w:cs="Arial"/>
          <w:szCs w:val="22"/>
        </w:rPr>
        <w:t>the relevant UK statute or statutory provision</w:t>
      </w:r>
      <w:r w:rsidRPr="00BF7661">
        <w:rPr>
          <w:rFonts w:cs="Arial"/>
          <w:szCs w:val="22"/>
        </w:rPr>
        <w:t xml:space="preserve"> as it is in force for the time being, taking account of any amendment, extension, or re-enactment and includes any subordinate legislation for the time being in force made under it.</w:t>
      </w:r>
    </w:p>
    <w:p w:rsidR="007E4EC8" w:rsidRPr="00A95506" w:rsidRDefault="00A95506" w:rsidP="00082720">
      <w:pPr>
        <w:pStyle w:val="MRheading1"/>
        <w:numPr>
          <w:ilvl w:val="0"/>
          <w:numId w:val="1"/>
        </w:numPr>
        <w:spacing w:line="288" w:lineRule="auto"/>
        <w:rPr>
          <w:rFonts w:cs="Arial"/>
          <w:szCs w:val="22"/>
          <w:u w:val="none"/>
        </w:rPr>
      </w:pPr>
      <w:bookmarkStart w:id="14" w:name="_Toc207776102"/>
      <w:bookmarkStart w:id="15" w:name="_Toc207776250"/>
      <w:r w:rsidRPr="00A95506">
        <w:rPr>
          <w:rFonts w:cs="Arial"/>
          <w:szCs w:val="22"/>
          <w:u w:val="none"/>
        </w:rPr>
        <w:t>Contractor’s R</w:t>
      </w:r>
      <w:r w:rsidR="007E4EC8" w:rsidRPr="00A95506">
        <w:rPr>
          <w:rFonts w:cs="Arial"/>
          <w:szCs w:val="22"/>
          <w:u w:val="none"/>
        </w:rPr>
        <w:t>esponsibilities</w:t>
      </w:r>
      <w:bookmarkEnd w:id="14"/>
      <w:bookmarkEnd w:id="15"/>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 xml:space="preserve">The </w:t>
      </w:r>
      <w:r w:rsidR="00557AF8" w:rsidRPr="00BF7661">
        <w:rPr>
          <w:rFonts w:cs="Arial"/>
          <w:szCs w:val="22"/>
        </w:rPr>
        <w:t>Contractor</w:t>
      </w:r>
      <w:r w:rsidRPr="00BF7661">
        <w:rPr>
          <w:rFonts w:cs="Arial"/>
          <w:szCs w:val="22"/>
        </w:rPr>
        <w:t xml:space="preserve"> shall provide the Services, and deliver the Deliverables to </w:t>
      </w:r>
      <w:r w:rsidR="00557AF8" w:rsidRPr="00BF7661">
        <w:rPr>
          <w:rFonts w:cs="Arial"/>
          <w:szCs w:val="22"/>
        </w:rPr>
        <w:t>ONR</w:t>
      </w:r>
      <w:r w:rsidRPr="00BF7661">
        <w:rPr>
          <w:rFonts w:cs="Arial"/>
          <w:szCs w:val="22"/>
        </w:rPr>
        <w:t xml:space="preserve">, with reasonable skill, care and ability in accordance with the terms of this </w:t>
      </w:r>
      <w:r w:rsidR="00557AF8" w:rsidRPr="00BF7661">
        <w:rPr>
          <w:rFonts w:cs="Arial"/>
          <w:szCs w:val="22"/>
        </w:rPr>
        <w:t>Contract</w:t>
      </w:r>
      <w:r w:rsidRPr="00BF7661">
        <w:rPr>
          <w:rFonts w:cs="Arial"/>
          <w:szCs w:val="22"/>
        </w:rPr>
        <w:t xml:space="preserve"> (and, </w:t>
      </w:r>
      <w:r w:rsidR="00E71B5B" w:rsidRPr="00BF7661">
        <w:rPr>
          <w:rFonts w:cs="Arial"/>
          <w:szCs w:val="22"/>
        </w:rPr>
        <w:t>in particular, Schedule 1</w:t>
      </w:r>
      <w:r w:rsidRPr="00BF7661">
        <w:rPr>
          <w:rFonts w:cs="Arial"/>
          <w:szCs w:val="22"/>
        </w:rPr>
        <w:t xml:space="preserve"> (</w:t>
      </w:r>
      <w:r w:rsidR="00E71B5B" w:rsidRPr="00BF7661">
        <w:rPr>
          <w:rFonts w:cs="Arial"/>
          <w:szCs w:val="22"/>
        </w:rPr>
        <w:t>Special Terms</w:t>
      </w:r>
      <w:r w:rsidRPr="00BF7661">
        <w:rPr>
          <w:rFonts w:cs="Arial"/>
          <w:szCs w:val="22"/>
        </w:rPr>
        <w:t xml:space="preserve">) and </w:t>
      </w:r>
      <w:r w:rsidR="00D356A2" w:rsidRPr="00BF7661">
        <w:rPr>
          <w:rFonts w:cs="Arial"/>
          <w:szCs w:val="22"/>
        </w:rPr>
        <w:t>Schedule 2</w:t>
      </w:r>
      <w:r w:rsidR="00E71B5B" w:rsidRPr="00BF7661">
        <w:rPr>
          <w:rFonts w:cs="Arial"/>
          <w:szCs w:val="22"/>
        </w:rPr>
        <w:t xml:space="preserve"> (Services</w:t>
      </w:r>
      <w:r w:rsidR="00D356A2" w:rsidRPr="00BF7661">
        <w:rPr>
          <w:rFonts w:cs="Arial"/>
          <w:szCs w:val="22"/>
        </w:rPr>
        <w:t>)</w:t>
      </w:r>
      <w:r w:rsidRPr="00BF7661">
        <w:rPr>
          <w:rFonts w:cs="Arial"/>
          <w:szCs w:val="22"/>
        </w:rPr>
        <w:t>, and shall allocate sufficient resources to the Services to enable it to comply with this obligation.</w:t>
      </w:r>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 xml:space="preserve">The </w:t>
      </w:r>
      <w:r w:rsidR="00557AF8" w:rsidRPr="00BF7661">
        <w:rPr>
          <w:rFonts w:cs="Arial"/>
          <w:szCs w:val="22"/>
        </w:rPr>
        <w:t>Contractor</w:t>
      </w:r>
      <w:r w:rsidRPr="00BF7661">
        <w:rPr>
          <w:rFonts w:cs="Arial"/>
          <w:szCs w:val="22"/>
        </w:rPr>
        <w:t xml:space="preserve"> shall comply with, and complete and return any forms or reports fro</w:t>
      </w:r>
      <w:r w:rsidR="00863C1A">
        <w:rPr>
          <w:rFonts w:cs="Arial"/>
          <w:szCs w:val="22"/>
        </w:rPr>
        <w:t>m time to time required by,</w:t>
      </w:r>
      <w:r w:rsidR="00E42B18">
        <w:rPr>
          <w:rFonts w:cs="Arial"/>
          <w:szCs w:val="22"/>
        </w:rPr>
        <w:t xml:space="preserve"> </w:t>
      </w:r>
      <w:r w:rsidR="00557AF8" w:rsidRPr="00BF7661">
        <w:rPr>
          <w:rFonts w:cs="Arial"/>
          <w:szCs w:val="22"/>
        </w:rPr>
        <w:t>ONR</w:t>
      </w:r>
      <w:r w:rsidRPr="00BF7661">
        <w:rPr>
          <w:rFonts w:cs="Arial"/>
          <w:szCs w:val="22"/>
        </w:rPr>
        <w:t xml:space="preserve"> Requirements.</w:t>
      </w:r>
    </w:p>
    <w:p w:rsidR="00D81623" w:rsidRPr="00BF7661" w:rsidRDefault="00D81623" w:rsidP="00082720">
      <w:pPr>
        <w:pStyle w:val="MRheading2"/>
        <w:keepNext/>
        <w:numPr>
          <w:ilvl w:val="1"/>
          <w:numId w:val="1"/>
        </w:numPr>
        <w:spacing w:line="288" w:lineRule="auto"/>
        <w:rPr>
          <w:rFonts w:cs="Arial"/>
          <w:szCs w:val="22"/>
        </w:rPr>
      </w:pPr>
      <w:r w:rsidRPr="00BF7661">
        <w:rPr>
          <w:rFonts w:cs="Arial"/>
          <w:szCs w:val="22"/>
        </w:rPr>
        <w:t xml:space="preserve">The </w:t>
      </w:r>
      <w:r w:rsidR="00557AF8" w:rsidRPr="00BF7661">
        <w:rPr>
          <w:rFonts w:cs="Arial"/>
          <w:szCs w:val="22"/>
        </w:rPr>
        <w:t>Contractor</w:t>
      </w:r>
      <w:r w:rsidRPr="00BF7661">
        <w:rPr>
          <w:rFonts w:cs="Arial"/>
          <w:szCs w:val="22"/>
        </w:rPr>
        <w:t xml:space="preserve"> shall:</w:t>
      </w:r>
    </w:p>
    <w:p w:rsidR="00D81623" w:rsidRPr="00BF7661" w:rsidRDefault="00D81623" w:rsidP="00082720">
      <w:pPr>
        <w:pStyle w:val="MRheading3"/>
        <w:numPr>
          <w:ilvl w:val="2"/>
          <w:numId w:val="1"/>
        </w:numPr>
        <w:spacing w:line="288" w:lineRule="auto"/>
        <w:rPr>
          <w:rFonts w:cs="Arial"/>
          <w:szCs w:val="22"/>
        </w:rPr>
      </w:pPr>
      <w:bookmarkStart w:id="16" w:name="_Ref205894480"/>
      <w:bookmarkStart w:id="17" w:name="_Ref211221415"/>
      <w:r w:rsidRPr="00BF7661">
        <w:rPr>
          <w:rFonts w:cs="Arial"/>
          <w:szCs w:val="22"/>
        </w:rPr>
        <w:t xml:space="preserve">observe, and ensure that, where applicable, the </w:t>
      </w:r>
      <w:r w:rsidR="00557AF8" w:rsidRPr="00BF7661">
        <w:rPr>
          <w:rFonts w:cs="Arial"/>
          <w:szCs w:val="22"/>
        </w:rPr>
        <w:t>Contractor</w:t>
      </w:r>
      <w:r w:rsidRPr="00BF7661">
        <w:rPr>
          <w:rFonts w:cs="Arial"/>
          <w:szCs w:val="22"/>
        </w:rPr>
        <w:t xml:space="preserve">’s Team observes, any applicable security policy or health and safety policy notified to the </w:t>
      </w:r>
      <w:r w:rsidR="00557AF8" w:rsidRPr="00BF7661">
        <w:rPr>
          <w:rFonts w:cs="Arial"/>
          <w:szCs w:val="22"/>
        </w:rPr>
        <w:t>Contractor</w:t>
      </w:r>
      <w:r w:rsidR="00AF03AE" w:rsidRPr="00BF7661">
        <w:rPr>
          <w:rFonts w:cs="Arial"/>
          <w:szCs w:val="22"/>
        </w:rPr>
        <w:t xml:space="preserve"> </w:t>
      </w:r>
      <w:bookmarkStart w:id="18" w:name="_Ref172690328"/>
      <w:bookmarkEnd w:id="16"/>
      <w:r w:rsidRPr="00BF7661">
        <w:rPr>
          <w:rFonts w:cs="Arial"/>
          <w:szCs w:val="22"/>
        </w:rPr>
        <w:t xml:space="preserve">and any reasonable verbal or written instructions or policies issued to the </w:t>
      </w:r>
      <w:r w:rsidR="00557AF8" w:rsidRPr="00BF7661">
        <w:rPr>
          <w:rFonts w:cs="Arial"/>
          <w:szCs w:val="22"/>
        </w:rPr>
        <w:t>Contractor</w:t>
      </w:r>
      <w:r w:rsidRPr="00BF7661">
        <w:rPr>
          <w:rFonts w:cs="Arial"/>
          <w:szCs w:val="22"/>
        </w:rPr>
        <w:t xml:space="preserve"> at any time and shall comply with the legal requirements of any country in which the Services are being provided and, if the </w:t>
      </w:r>
      <w:r w:rsidR="00557AF8" w:rsidRPr="00BF7661">
        <w:rPr>
          <w:rFonts w:cs="Arial"/>
          <w:szCs w:val="22"/>
        </w:rPr>
        <w:t>Contractor</w:t>
      </w:r>
      <w:r w:rsidRPr="00BF7661">
        <w:rPr>
          <w:rFonts w:cs="Arial"/>
          <w:szCs w:val="22"/>
        </w:rPr>
        <w:t xml:space="preserve"> fails to </w:t>
      </w:r>
      <w:r w:rsidR="00863C1A">
        <w:rPr>
          <w:rFonts w:cs="Arial"/>
          <w:szCs w:val="22"/>
        </w:rPr>
        <w:t xml:space="preserve">do so, </w:t>
      </w:r>
      <w:r w:rsidR="00557AF8" w:rsidRPr="00BF7661">
        <w:rPr>
          <w:rFonts w:cs="Arial"/>
          <w:szCs w:val="22"/>
        </w:rPr>
        <w:t>ONR</w:t>
      </w:r>
      <w:r w:rsidRPr="00BF7661">
        <w:rPr>
          <w:rFonts w:cs="Arial"/>
          <w:szCs w:val="22"/>
        </w:rPr>
        <w:t xml:space="preserve"> reserves the right to refuse the </w:t>
      </w:r>
      <w:r w:rsidR="00557AF8" w:rsidRPr="00BF7661">
        <w:rPr>
          <w:rFonts w:cs="Arial"/>
          <w:szCs w:val="22"/>
        </w:rPr>
        <w:t>Contractor</w:t>
      </w:r>
      <w:r w:rsidR="00AF03AE" w:rsidRPr="00BF7661">
        <w:rPr>
          <w:rFonts w:cs="Arial"/>
          <w:szCs w:val="22"/>
        </w:rPr>
        <w:t>'s Team access to</w:t>
      </w:r>
      <w:r w:rsidRPr="00BF7661">
        <w:rPr>
          <w:rFonts w:cs="Arial"/>
          <w:szCs w:val="22"/>
        </w:rPr>
        <w:t xml:space="preserve"> </w:t>
      </w:r>
      <w:r w:rsidR="00AF03AE" w:rsidRPr="00BF7661">
        <w:rPr>
          <w:rFonts w:cs="Arial"/>
          <w:szCs w:val="22"/>
        </w:rPr>
        <w:t>the ONR’s p</w:t>
      </w:r>
      <w:r w:rsidRPr="00BF7661">
        <w:rPr>
          <w:rFonts w:cs="Arial"/>
          <w:szCs w:val="22"/>
        </w:rPr>
        <w:t xml:space="preserve">remises </w:t>
      </w:r>
      <w:bookmarkEnd w:id="18"/>
      <w:r w:rsidRPr="00BF7661">
        <w:rPr>
          <w:rFonts w:cs="Arial"/>
          <w:szCs w:val="22"/>
        </w:rPr>
        <w:t>and/</w:t>
      </w:r>
      <w:bookmarkEnd w:id="17"/>
      <w:r w:rsidRPr="00BF7661">
        <w:rPr>
          <w:rFonts w:cs="Arial"/>
          <w:szCs w:val="22"/>
        </w:rPr>
        <w:t xml:space="preserve">or to suspend the provision of the Services until such time as the </w:t>
      </w:r>
      <w:r w:rsidR="00557AF8" w:rsidRPr="00BF7661">
        <w:rPr>
          <w:rFonts w:cs="Arial"/>
          <w:szCs w:val="22"/>
        </w:rPr>
        <w:t>Contractor</w:t>
      </w:r>
      <w:r w:rsidRPr="00BF7661">
        <w:rPr>
          <w:rFonts w:cs="Arial"/>
          <w:szCs w:val="22"/>
        </w:rPr>
        <w:t xml:space="preserve"> (and, where applicable, the </w:t>
      </w:r>
      <w:r w:rsidR="00557AF8" w:rsidRPr="00BF7661">
        <w:rPr>
          <w:rFonts w:cs="Arial"/>
          <w:szCs w:val="22"/>
        </w:rPr>
        <w:t>Contractor</w:t>
      </w:r>
      <w:r w:rsidRPr="00BF7661">
        <w:rPr>
          <w:rFonts w:cs="Arial"/>
          <w:szCs w:val="22"/>
        </w:rPr>
        <w:t xml:space="preserve">’s Team) is compliant </w:t>
      </w:r>
      <w:r w:rsidRPr="00BF7661">
        <w:rPr>
          <w:rFonts w:cs="Arial"/>
          <w:szCs w:val="22"/>
        </w:rPr>
        <w:lastRenderedPageBreak/>
        <w:t>wi</w:t>
      </w:r>
      <w:r w:rsidR="00EB1D95" w:rsidRPr="00BF7661">
        <w:rPr>
          <w:rFonts w:cs="Arial"/>
          <w:szCs w:val="22"/>
        </w:rPr>
        <w:t xml:space="preserve">th such policies, instructions </w:t>
      </w:r>
      <w:r w:rsidRPr="00BF7661">
        <w:rPr>
          <w:rFonts w:cs="Arial"/>
          <w:szCs w:val="22"/>
        </w:rPr>
        <w:t xml:space="preserve">or requirements and </w:t>
      </w:r>
      <w:r w:rsidR="00557AF8" w:rsidRPr="00BF7661">
        <w:rPr>
          <w:rFonts w:cs="Arial"/>
          <w:szCs w:val="22"/>
        </w:rPr>
        <w:t>ONR</w:t>
      </w:r>
      <w:r w:rsidRPr="00BF7661">
        <w:rPr>
          <w:rFonts w:cs="Arial"/>
          <w:szCs w:val="22"/>
        </w:rPr>
        <w:t xml:space="preserve"> shall not be required to pay the Charges in respect of the period of such suspension; and</w:t>
      </w:r>
    </w:p>
    <w:p w:rsidR="00D81623" w:rsidRPr="00BF7661" w:rsidRDefault="00D81623" w:rsidP="00082720">
      <w:pPr>
        <w:pStyle w:val="MRheading3"/>
        <w:numPr>
          <w:ilvl w:val="2"/>
          <w:numId w:val="1"/>
        </w:numPr>
        <w:spacing w:line="288" w:lineRule="auto"/>
        <w:rPr>
          <w:rFonts w:cs="Arial"/>
          <w:szCs w:val="22"/>
        </w:rPr>
      </w:pPr>
      <w:proofErr w:type="gramStart"/>
      <w:r w:rsidRPr="00BF7661">
        <w:rPr>
          <w:rFonts w:cs="Arial"/>
          <w:szCs w:val="22"/>
        </w:rPr>
        <w:t>before</w:t>
      </w:r>
      <w:proofErr w:type="gramEnd"/>
      <w:r w:rsidRPr="00BF7661">
        <w:rPr>
          <w:rFonts w:cs="Arial"/>
          <w:szCs w:val="22"/>
        </w:rPr>
        <w:t xml:space="preserve"> the date on which the Services are to start, obtain and at all times maintain and comply with all licences and consents required to enable the </w:t>
      </w:r>
      <w:r w:rsidR="00557AF8" w:rsidRPr="00BF7661">
        <w:rPr>
          <w:rFonts w:cs="Arial"/>
          <w:szCs w:val="22"/>
        </w:rPr>
        <w:t>Contractor</w:t>
      </w:r>
      <w:r w:rsidRPr="00BF7661">
        <w:rPr>
          <w:rFonts w:cs="Arial"/>
          <w:szCs w:val="22"/>
        </w:rPr>
        <w:t xml:space="preserve"> to provide the Services in accordance with this </w:t>
      </w:r>
      <w:r w:rsidR="00557AF8" w:rsidRPr="00BF7661">
        <w:rPr>
          <w:rFonts w:cs="Arial"/>
          <w:szCs w:val="22"/>
        </w:rPr>
        <w:t>Contract</w:t>
      </w:r>
      <w:r w:rsidRPr="00BF7661">
        <w:rPr>
          <w:rFonts w:cs="Arial"/>
          <w:szCs w:val="22"/>
        </w:rPr>
        <w:t>.</w:t>
      </w:r>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 xml:space="preserve">The </w:t>
      </w:r>
      <w:r w:rsidR="00557AF8" w:rsidRPr="00BF7661">
        <w:rPr>
          <w:rFonts w:cs="Arial"/>
          <w:szCs w:val="22"/>
        </w:rPr>
        <w:t>Contractor</w:t>
      </w:r>
      <w:r w:rsidRPr="00BF7661">
        <w:rPr>
          <w:rFonts w:cs="Arial"/>
          <w:szCs w:val="22"/>
        </w:rPr>
        <w:t xml:space="preserve"> shall not at any time during the Term do or say anything which damages or which could reasonably be expected to damage the interests or reputation of </w:t>
      </w:r>
      <w:r w:rsidR="00557AF8" w:rsidRPr="00BF7661">
        <w:rPr>
          <w:rFonts w:cs="Arial"/>
          <w:szCs w:val="22"/>
        </w:rPr>
        <w:t>ONR</w:t>
      </w:r>
      <w:r w:rsidRPr="00BF7661">
        <w:rPr>
          <w:rFonts w:cs="Arial"/>
          <w:szCs w:val="22"/>
        </w:rPr>
        <w:t xml:space="preserve"> or its officers, employees, agents or contractors.</w:t>
      </w:r>
    </w:p>
    <w:p w:rsidR="00E6161E" w:rsidRPr="00BF7661" w:rsidRDefault="00E6161E" w:rsidP="00E6161E">
      <w:pPr>
        <w:pStyle w:val="MRheading2"/>
        <w:numPr>
          <w:ilvl w:val="1"/>
          <w:numId w:val="1"/>
        </w:numPr>
        <w:spacing w:line="288" w:lineRule="auto"/>
        <w:rPr>
          <w:rFonts w:cs="Arial"/>
          <w:szCs w:val="22"/>
        </w:rPr>
      </w:pPr>
      <w:r w:rsidRPr="00BF7661">
        <w:rPr>
          <w:rFonts w:cs="Arial"/>
          <w:szCs w:val="22"/>
        </w:rPr>
        <w:t>The Contractor shall use all reasonable endeavours to ensure that in the performance of its obligations under this Contract it does not disrupt the operations of ONR, its employees or any other contractor engaged by ONR.</w:t>
      </w:r>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 xml:space="preserve">The </w:t>
      </w:r>
      <w:r w:rsidR="00557AF8" w:rsidRPr="00BF7661">
        <w:rPr>
          <w:rFonts w:cs="Arial"/>
          <w:szCs w:val="22"/>
        </w:rPr>
        <w:t>Contractor</w:t>
      </w:r>
      <w:r w:rsidRPr="00BF7661">
        <w:rPr>
          <w:rFonts w:cs="Arial"/>
          <w:szCs w:val="22"/>
        </w:rPr>
        <w:t xml:space="preserve"> shall use all reasonable endeavours to ensure that it is available at all times on reasonable notice to provide such assistance or information as </w:t>
      </w:r>
      <w:r w:rsidR="00557AF8" w:rsidRPr="00BF7661">
        <w:rPr>
          <w:rFonts w:cs="Arial"/>
          <w:szCs w:val="22"/>
        </w:rPr>
        <w:t>ONR</w:t>
      </w:r>
      <w:r w:rsidRPr="00BF7661">
        <w:rPr>
          <w:rFonts w:cs="Arial"/>
          <w:szCs w:val="22"/>
        </w:rPr>
        <w:t xml:space="preserve"> may require.</w:t>
      </w:r>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 xml:space="preserve">The </w:t>
      </w:r>
      <w:r w:rsidR="00557AF8" w:rsidRPr="00BF7661">
        <w:rPr>
          <w:rFonts w:cs="Arial"/>
          <w:szCs w:val="22"/>
        </w:rPr>
        <w:t>Contractor</w:t>
      </w:r>
      <w:r w:rsidRPr="00BF7661">
        <w:rPr>
          <w:rFonts w:cs="Arial"/>
          <w:szCs w:val="22"/>
        </w:rPr>
        <w:t xml:space="preserve"> may use another person, firm, company or organisation to perform any administrative, clerical or secretarial functions which are reasonably incidental to the provision of the Services provided that </w:t>
      </w:r>
      <w:r w:rsidR="00557AF8" w:rsidRPr="00BF7661">
        <w:rPr>
          <w:rFonts w:cs="Arial"/>
          <w:szCs w:val="22"/>
        </w:rPr>
        <w:t>ONR</w:t>
      </w:r>
      <w:r w:rsidRPr="00BF7661">
        <w:rPr>
          <w:rFonts w:cs="Arial"/>
          <w:szCs w:val="22"/>
        </w:rPr>
        <w:t xml:space="preserve"> will not be liable to bear the cost of such functions.</w:t>
      </w:r>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 xml:space="preserve">The </w:t>
      </w:r>
      <w:r w:rsidR="00557AF8" w:rsidRPr="00BF7661">
        <w:rPr>
          <w:rFonts w:cs="Arial"/>
          <w:szCs w:val="22"/>
        </w:rPr>
        <w:t>Contractor</w:t>
      </w:r>
      <w:r w:rsidRPr="00BF7661">
        <w:rPr>
          <w:rFonts w:cs="Arial"/>
          <w:szCs w:val="22"/>
        </w:rPr>
        <w:t xml:space="preserve"> warrants that the </w:t>
      </w:r>
      <w:r w:rsidR="00557AF8" w:rsidRPr="00BF7661">
        <w:rPr>
          <w:rFonts w:cs="Arial"/>
          <w:szCs w:val="22"/>
        </w:rPr>
        <w:t>Contractor</w:t>
      </w:r>
      <w:r w:rsidRPr="00BF7661">
        <w:rPr>
          <w:rFonts w:cs="Arial"/>
          <w:szCs w:val="22"/>
        </w:rPr>
        <w:t xml:space="preserve">’s Equipment shall be of satisfactory quality and fit for the purpose of providing the Services in accordance with this </w:t>
      </w:r>
      <w:r w:rsidR="00557AF8" w:rsidRPr="00BF7661">
        <w:rPr>
          <w:rFonts w:cs="Arial"/>
          <w:szCs w:val="22"/>
        </w:rPr>
        <w:t>Contract</w:t>
      </w:r>
      <w:r w:rsidRPr="00BF7661">
        <w:rPr>
          <w:rFonts w:cs="Arial"/>
          <w:szCs w:val="22"/>
        </w:rPr>
        <w:t>.</w:t>
      </w:r>
    </w:p>
    <w:p w:rsidR="00CC6CA0" w:rsidRPr="00BF7661" w:rsidRDefault="00CC6CA0" w:rsidP="00CC6CA0">
      <w:pPr>
        <w:pStyle w:val="MRheading2"/>
        <w:numPr>
          <w:ilvl w:val="1"/>
          <w:numId w:val="1"/>
        </w:numPr>
        <w:spacing w:line="288" w:lineRule="auto"/>
        <w:rPr>
          <w:rFonts w:cs="Arial"/>
          <w:szCs w:val="22"/>
        </w:rPr>
      </w:pPr>
      <w:bookmarkStart w:id="19" w:name="_Ref300904136"/>
      <w:r w:rsidRPr="00BF7661">
        <w:rPr>
          <w:rFonts w:cs="Arial"/>
          <w:szCs w:val="22"/>
        </w:rPr>
        <w:t>The Contractor acknowledges that it:</w:t>
      </w:r>
      <w:bookmarkEnd w:id="19"/>
    </w:p>
    <w:p w:rsidR="00CC6CA0" w:rsidRPr="00BF7661" w:rsidRDefault="00CC6CA0" w:rsidP="00CC6CA0">
      <w:pPr>
        <w:pStyle w:val="MRheading3"/>
        <w:numPr>
          <w:ilvl w:val="2"/>
          <w:numId w:val="1"/>
        </w:numPr>
        <w:spacing w:line="288" w:lineRule="auto"/>
        <w:rPr>
          <w:rFonts w:cs="Arial"/>
          <w:szCs w:val="22"/>
        </w:rPr>
      </w:pPr>
      <w:r w:rsidRPr="00BF7661">
        <w:rPr>
          <w:rFonts w:cs="Arial"/>
          <w:szCs w:val="22"/>
        </w:rPr>
        <w:t>has made and shall make its own enquiries to satisfy itself as to the accuracy and adequacy of any information supplied to it by or on behalf of ONR and has entered into this Contract in reliance on its own due diligence alone; and</w:t>
      </w:r>
    </w:p>
    <w:p w:rsidR="00CC6CA0" w:rsidRPr="00BF7661" w:rsidRDefault="00CC6CA0" w:rsidP="00CC6CA0">
      <w:pPr>
        <w:pStyle w:val="MRheading3"/>
        <w:numPr>
          <w:ilvl w:val="2"/>
          <w:numId w:val="1"/>
        </w:numPr>
        <w:spacing w:line="288" w:lineRule="auto"/>
        <w:rPr>
          <w:rFonts w:cs="Arial"/>
          <w:szCs w:val="22"/>
        </w:rPr>
      </w:pPr>
      <w:proofErr w:type="gramStart"/>
      <w:r w:rsidRPr="00BF7661">
        <w:rPr>
          <w:rFonts w:cs="Arial"/>
          <w:szCs w:val="22"/>
        </w:rPr>
        <w:t>has</w:t>
      </w:r>
      <w:proofErr w:type="gramEnd"/>
      <w:r w:rsidRPr="00BF7661">
        <w:rPr>
          <w:rFonts w:cs="Arial"/>
          <w:szCs w:val="22"/>
        </w:rPr>
        <w:t xml:space="preserve"> received sufficient information required by it in order to determine whether it is able to provide the </w:t>
      </w:r>
      <w:r w:rsidR="00003E7B">
        <w:rPr>
          <w:rFonts w:cs="Arial"/>
          <w:szCs w:val="22"/>
        </w:rPr>
        <w:t>G</w:t>
      </w:r>
      <w:r w:rsidR="00364755">
        <w:rPr>
          <w:rFonts w:cs="Arial"/>
          <w:szCs w:val="22"/>
        </w:rPr>
        <w:t>o</w:t>
      </w:r>
      <w:r w:rsidR="00003E7B">
        <w:rPr>
          <w:rFonts w:cs="Arial"/>
          <w:szCs w:val="22"/>
        </w:rPr>
        <w:t xml:space="preserve">ods or </w:t>
      </w:r>
      <w:r w:rsidR="009066E4">
        <w:rPr>
          <w:rFonts w:cs="Arial"/>
          <w:szCs w:val="22"/>
        </w:rPr>
        <w:t>Services</w:t>
      </w:r>
      <w:r w:rsidRPr="00BF7661">
        <w:rPr>
          <w:rFonts w:cs="Arial"/>
          <w:szCs w:val="22"/>
        </w:rPr>
        <w:t xml:space="preserve"> in accordance with the terms of this Contract.</w:t>
      </w:r>
    </w:p>
    <w:p w:rsidR="00CC6CA0" w:rsidRPr="00BF7661" w:rsidRDefault="00CC6CA0" w:rsidP="00CC6CA0">
      <w:pPr>
        <w:pStyle w:val="MRheading2"/>
        <w:numPr>
          <w:ilvl w:val="1"/>
          <w:numId w:val="1"/>
        </w:numPr>
        <w:spacing w:line="288" w:lineRule="auto"/>
        <w:rPr>
          <w:rFonts w:cs="Arial"/>
          <w:szCs w:val="22"/>
        </w:rPr>
      </w:pPr>
      <w:r w:rsidRPr="00BF7661">
        <w:rPr>
          <w:rFonts w:cs="Arial"/>
          <w:szCs w:val="22"/>
        </w:rPr>
        <w:t xml:space="preserve">Nothing in clause </w:t>
      </w:r>
      <w:r w:rsidRPr="00BF7661">
        <w:rPr>
          <w:rFonts w:cs="Arial"/>
          <w:szCs w:val="22"/>
        </w:rPr>
        <w:fldChar w:fldCharType="begin"/>
      </w:r>
      <w:r w:rsidRPr="00BF7661">
        <w:rPr>
          <w:rFonts w:cs="Arial"/>
          <w:szCs w:val="22"/>
        </w:rPr>
        <w:instrText xml:space="preserve"> REF _Ref300904136 \r \h  \* MERGEFORMAT </w:instrText>
      </w:r>
      <w:r w:rsidRPr="00BF7661">
        <w:rPr>
          <w:rFonts w:cs="Arial"/>
          <w:szCs w:val="22"/>
        </w:rPr>
      </w:r>
      <w:r w:rsidRPr="00BF7661">
        <w:rPr>
          <w:rFonts w:cs="Arial"/>
          <w:szCs w:val="22"/>
        </w:rPr>
        <w:fldChar w:fldCharType="separate"/>
      </w:r>
      <w:r w:rsidR="004C2DDF">
        <w:rPr>
          <w:rFonts w:cs="Arial"/>
          <w:szCs w:val="22"/>
        </w:rPr>
        <w:t>2.9</w:t>
      </w:r>
      <w:r w:rsidRPr="00BF7661">
        <w:rPr>
          <w:rFonts w:cs="Arial"/>
          <w:szCs w:val="22"/>
        </w:rPr>
        <w:fldChar w:fldCharType="end"/>
      </w:r>
      <w:r w:rsidRPr="00BF7661">
        <w:rPr>
          <w:rFonts w:cs="Arial"/>
          <w:szCs w:val="22"/>
        </w:rPr>
        <w:t xml:space="preserve"> shall operate to exclude fraud or fraudulent misrepresentation.</w:t>
      </w:r>
    </w:p>
    <w:p w:rsidR="00CC6CA0" w:rsidRPr="00BF7661" w:rsidRDefault="00CC6CA0" w:rsidP="00CC6CA0">
      <w:pPr>
        <w:pStyle w:val="MRheading2"/>
        <w:numPr>
          <w:ilvl w:val="1"/>
          <w:numId w:val="1"/>
        </w:numPr>
        <w:spacing w:line="288" w:lineRule="auto"/>
        <w:rPr>
          <w:rFonts w:cs="Arial"/>
          <w:szCs w:val="22"/>
        </w:rPr>
      </w:pPr>
      <w:r w:rsidRPr="00BF7661">
        <w:rPr>
          <w:rFonts w:cs="Arial"/>
          <w:szCs w:val="22"/>
        </w:rPr>
        <w:t>If, as part of the Services, the Contractor procures any goods or services from third parties on behalf of ONR, then the Contractor shall do so in accordance with the Public Contracts Regulations 2006 to the extent those Regulations would be applicable if the Contractor was a “contracting authority” as defined in those Regulations.</w:t>
      </w:r>
    </w:p>
    <w:p w:rsidR="007E4EC8" w:rsidRPr="00863C1A" w:rsidRDefault="007E4EC8" w:rsidP="00082720">
      <w:pPr>
        <w:pStyle w:val="MRheading1"/>
        <w:numPr>
          <w:ilvl w:val="0"/>
          <w:numId w:val="1"/>
        </w:numPr>
        <w:spacing w:line="288" w:lineRule="auto"/>
        <w:rPr>
          <w:rFonts w:cs="Arial"/>
          <w:szCs w:val="22"/>
          <w:u w:val="none"/>
        </w:rPr>
      </w:pPr>
      <w:bookmarkStart w:id="20" w:name="a267819"/>
      <w:bookmarkStart w:id="21" w:name="_Toc242083844"/>
      <w:bookmarkStart w:id="22" w:name="_Toc244068925"/>
      <w:r w:rsidRPr="00863C1A">
        <w:rPr>
          <w:rFonts w:cs="Arial"/>
          <w:szCs w:val="22"/>
          <w:u w:val="none"/>
        </w:rPr>
        <w:lastRenderedPageBreak/>
        <w:t xml:space="preserve">Quality and </w:t>
      </w:r>
      <w:r w:rsidR="00863C1A" w:rsidRPr="00863C1A">
        <w:rPr>
          <w:rFonts w:cs="Arial"/>
          <w:szCs w:val="22"/>
          <w:u w:val="none"/>
        </w:rPr>
        <w:t>P</w:t>
      </w:r>
      <w:r w:rsidRPr="00863C1A">
        <w:rPr>
          <w:rFonts w:cs="Arial"/>
          <w:szCs w:val="22"/>
          <w:u w:val="none"/>
        </w:rPr>
        <w:t>erformance</w:t>
      </w:r>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 xml:space="preserve">The </w:t>
      </w:r>
      <w:r w:rsidR="00557AF8" w:rsidRPr="00BF7661">
        <w:rPr>
          <w:rFonts w:cs="Arial"/>
          <w:szCs w:val="22"/>
        </w:rPr>
        <w:t>Contractor</w:t>
      </w:r>
      <w:r w:rsidRPr="00BF7661">
        <w:rPr>
          <w:rFonts w:cs="Arial"/>
          <w:szCs w:val="22"/>
        </w:rPr>
        <w:t xml:space="preserve"> shall comply with any quality assurance procedure and provide any feedback or other form of reporting in connection with the </w:t>
      </w:r>
      <w:r w:rsidR="006626AC" w:rsidRPr="00BF7661">
        <w:rPr>
          <w:rFonts w:cs="Arial"/>
          <w:szCs w:val="22"/>
        </w:rPr>
        <w:t>Services</w:t>
      </w:r>
      <w:r w:rsidRPr="00BF7661">
        <w:rPr>
          <w:rFonts w:cs="Arial"/>
          <w:szCs w:val="22"/>
        </w:rPr>
        <w:t xml:space="preserve"> that is reasonably requested by </w:t>
      </w:r>
      <w:r w:rsidR="00FA2CEE" w:rsidRPr="00BF7661">
        <w:rPr>
          <w:rFonts w:cs="Arial"/>
          <w:szCs w:val="22"/>
        </w:rPr>
        <w:t>ONR</w:t>
      </w:r>
      <w:r w:rsidRPr="00BF7661">
        <w:rPr>
          <w:rFonts w:cs="Arial"/>
          <w:szCs w:val="22"/>
        </w:rPr>
        <w:t xml:space="preserve"> from time to time.</w:t>
      </w:r>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 xml:space="preserve">The </w:t>
      </w:r>
      <w:r w:rsidR="00557AF8" w:rsidRPr="00BF7661">
        <w:rPr>
          <w:rFonts w:cs="Arial"/>
          <w:szCs w:val="22"/>
        </w:rPr>
        <w:t>Contractor</w:t>
      </w:r>
      <w:r w:rsidRPr="00BF7661">
        <w:rPr>
          <w:rFonts w:cs="Arial"/>
          <w:szCs w:val="22"/>
        </w:rPr>
        <w:t xml:space="preserve"> shall meet with representatives of </w:t>
      </w:r>
      <w:r w:rsidR="00FA2CEE" w:rsidRPr="00BF7661">
        <w:rPr>
          <w:rFonts w:cs="Arial"/>
          <w:szCs w:val="22"/>
        </w:rPr>
        <w:t>ONR</w:t>
      </w:r>
      <w:r w:rsidRPr="00BF7661">
        <w:rPr>
          <w:rFonts w:cs="Arial"/>
          <w:szCs w:val="22"/>
        </w:rPr>
        <w:t xml:space="preserve"> upon request to discuss matters relating to the </w:t>
      </w:r>
      <w:r w:rsidR="006626AC" w:rsidRPr="00BF7661">
        <w:rPr>
          <w:rFonts w:cs="Arial"/>
          <w:szCs w:val="22"/>
        </w:rPr>
        <w:t>Services</w:t>
      </w:r>
      <w:r w:rsidRPr="00BF7661">
        <w:rPr>
          <w:rFonts w:cs="Arial"/>
          <w:szCs w:val="22"/>
        </w:rPr>
        <w:t xml:space="preserve"> and to review the quality of the </w:t>
      </w:r>
      <w:r w:rsidR="006626AC" w:rsidRPr="00BF7661">
        <w:rPr>
          <w:rFonts w:cs="Arial"/>
          <w:szCs w:val="22"/>
        </w:rPr>
        <w:t>Services</w:t>
      </w:r>
      <w:r w:rsidRPr="00BF7661">
        <w:rPr>
          <w:rFonts w:cs="Arial"/>
          <w:szCs w:val="22"/>
        </w:rPr>
        <w:t xml:space="preserve"> and </w:t>
      </w:r>
      <w:r w:rsidR="006626AC" w:rsidRPr="00BF7661">
        <w:rPr>
          <w:rFonts w:cs="Arial"/>
          <w:szCs w:val="22"/>
        </w:rPr>
        <w:t>Deliverables</w:t>
      </w:r>
      <w:r w:rsidRPr="00BF7661">
        <w:rPr>
          <w:rFonts w:cs="Arial"/>
          <w:szCs w:val="22"/>
        </w:rPr>
        <w:t xml:space="preserve"> provided.</w:t>
      </w:r>
    </w:p>
    <w:p w:rsidR="00D81623" w:rsidRPr="00BF7661" w:rsidRDefault="00FA2CEE" w:rsidP="00082720">
      <w:pPr>
        <w:pStyle w:val="MRheading2"/>
        <w:numPr>
          <w:ilvl w:val="1"/>
          <w:numId w:val="1"/>
        </w:numPr>
        <w:spacing w:line="288" w:lineRule="auto"/>
        <w:rPr>
          <w:rFonts w:cs="Arial"/>
          <w:szCs w:val="22"/>
        </w:rPr>
      </w:pPr>
      <w:r w:rsidRPr="00BF7661">
        <w:rPr>
          <w:rFonts w:cs="Arial"/>
          <w:szCs w:val="22"/>
        </w:rPr>
        <w:t>ONR</w:t>
      </w:r>
      <w:r w:rsidR="00D81623" w:rsidRPr="00BF7661">
        <w:rPr>
          <w:rFonts w:cs="Arial"/>
          <w:szCs w:val="22"/>
        </w:rPr>
        <w:t xml:space="preserve"> reserves the right to reject or require re-performance (at no additional cost to the </w:t>
      </w:r>
      <w:r w:rsidRPr="00BF7661">
        <w:rPr>
          <w:rFonts w:cs="Arial"/>
          <w:szCs w:val="22"/>
        </w:rPr>
        <w:t>ONR</w:t>
      </w:r>
      <w:r w:rsidR="00D81623" w:rsidRPr="00BF7661">
        <w:rPr>
          <w:rFonts w:cs="Arial"/>
          <w:szCs w:val="22"/>
        </w:rPr>
        <w:t xml:space="preserve">) of any </w:t>
      </w:r>
      <w:r w:rsidR="006626AC" w:rsidRPr="00BF7661">
        <w:rPr>
          <w:rFonts w:cs="Arial"/>
          <w:szCs w:val="22"/>
        </w:rPr>
        <w:t>Services which are defective or which are</w:t>
      </w:r>
      <w:r w:rsidR="00D81623" w:rsidRPr="00BF7661">
        <w:rPr>
          <w:rFonts w:cs="Arial"/>
          <w:szCs w:val="22"/>
        </w:rPr>
        <w:t xml:space="preserve"> otherwise not in accordance with the requirements of this </w:t>
      </w:r>
      <w:r w:rsidR="00557AF8" w:rsidRPr="00BF7661">
        <w:rPr>
          <w:rFonts w:cs="Arial"/>
          <w:szCs w:val="22"/>
        </w:rPr>
        <w:t>Contract</w:t>
      </w:r>
      <w:r w:rsidR="00D81623" w:rsidRPr="00BF7661">
        <w:rPr>
          <w:rFonts w:cs="Arial"/>
          <w:szCs w:val="22"/>
        </w:rPr>
        <w:t xml:space="preserve">.  </w:t>
      </w:r>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 xml:space="preserve">If at any time within 12 months following the date of provision of any aspect of the </w:t>
      </w:r>
      <w:r w:rsidR="006626AC" w:rsidRPr="00BF7661">
        <w:rPr>
          <w:rFonts w:cs="Arial"/>
          <w:szCs w:val="22"/>
        </w:rPr>
        <w:t>Services</w:t>
      </w:r>
      <w:r w:rsidRPr="00BF7661">
        <w:rPr>
          <w:rFonts w:cs="Arial"/>
          <w:szCs w:val="22"/>
        </w:rPr>
        <w:t xml:space="preserve">, any such </w:t>
      </w:r>
      <w:r w:rsidR="006626AC" w:rsidRPr="00BF7661">
        <w:rPr>
          <w:rFonts w:cs="Arial"/>
          <w:szCs w:val="22"/>
        </w:rPr>
        <w:t>Services</w:t>
      </w:r>
      <w:r w:rsidRPr="00BF7661">
        <w:rPr>
          <w:rFonts w:cs="Arial"/>
          <w:szCs w:val="22"/>
        </w:rPr>
        <w:t xml:space="preserve"> (or any part thereof) is found to be defective or otherwise not in accordance with the requirements of this </w:t>
      </w:r>
      <w:r w:rsidR="00557AF8" w:rsidRPr="00BF7661">
        <w:rPr>
          <w:rFonts w:cs="Arial"/>
          <w:szCs w:val="22"/>
        </w:rPr>
        <w:t>Contract</w:t>
      </w:r>
      <w:r w:rsidRPr="00BF7661">
        <w:rPr>
          <w:rFonts w:cs="Arial"/>
          <w:szCs w:val="22"/>
        </w:rPr>
        <w:t xml:space="preserve">, the </w:t>
      </w:r>
      <w:r w:rsidR="00557AF8" w:rsidRPr="00BF7661">
        <w:rPr>
          <w:rFonts w:cs="Arial"/>
          <w:szCs w:val="22"/>
        </w:rPr>
        <w:t>Contractor</w:t>
      </w:r>
      <w:r w:rsidRPr="00BF7661">
        <w:rPr>
          <w:rFonts w:cs="Arial"/>
          <w:szCs w:val="22"/>
        </w:rPr>
        <w:t xml:space="preserve"> shall promptly on request and without charge, remedy the deficiency by re-performing, or (where applicable) repairing, or supplying replacements for, the relevant </w:t>
      </w:r>
      <w:r w:rsidR="006626AC" w:rsidRPr="00BF7661">
        <w:rPr>
          <w:rFonts w:cs="Arial"/>
          <w:szCs w:val="22"/>
        </w:rPr>
        <w:t>Services</w:t>
      </w:r>
      <w:r w:rsidRPr="00BF7661">
        <w:rPr>
          <w:rFonts w:cs="Arial"/>
          <w:szCs w:val="22"/>
        </w:rPr>
        <w:t>.</w:t>
      </w:r>
    </w:p>
    <w:p w:rsidR="00AF03AE" w:rsidRPr="00A95506" w:rsidRDefault="00AF03AE" w:rsidP="00082720">
      <w:pPr>
        <w:pStyle w:val="MRheading1"/>
        <w:numPr>
          <w:ilvl w:val="0"/>
          <w:numId w:val="1"/>
        </w:numPr>
        <w:spacing w:line="288" w:lineRule="auto"/>
        <w:rPr>
          <w:rFonts w:cs="Arial"/>
          <w:szCs w:val="22"/>
          <w:u w:val="none"/>
        </w:rPr>
      </w:pPr>
      <w:bookmarkStart w:id="23" w:name="_Ref381094526"/>
      <w:r w:rsidRPr="00A95506">
        <w:rPr>
          <w:rFonts w:cs="Arial"/>
          <w:szCs w:val="22"/>
          <w:u w:val="none"/>
        </w:rPr>
        <w:t>Contractor’s Team</w:t>
      </w:r>
      <w:bookmarkEnd w:id="23"/>
    </w:p>
    <w:p w:rsidR="00CA04C1" w:rsidRPr="00BF7661" w:rsidRDefault="00CA04C1" w:rsidP="00CA04C1">
      <w:pPr>
        <w:pStyle w:val="MRheading2"/>
        <w:numPr>
          <w:ilvl w:val="1"/>
          <w:numId w:val="1"/>
        </w:numPr>
        <w:spacing w:line="288" w:lineRule="auto"/>
        <w:rPr>
          <w:rFonts w:cs="Arial"/>
          <w:szCs w:val="22"/>
        </w:rPr>
      </w:pPr>
      <w:r w:rsidRPr="00BF7661">
        <w:rPr>
          <w:rFonts w:cs="Arial"/>
          <w:szCs w:val="22"/>
        </w:rPr>
        <w:t xml:space="preserve">The </w:t>
      </w:r>
      <w:r w:rsidR="00BC68A3" w:rsidRPr="00BF7661">
        <w:rPr>
          <w:rFonts w:cs="Arial"/>
          <w:szCs w:val="22"/>
        </w:rPr>
        <w:t>Contractor</w:t>
      </w:r>
      <w:r w:rsidRPr="00BF7661">
        <w:rPr>
          <w:rFonts w:cs="Arial"/>
          <w:szCs w:val="22"/>
        </w:rPr>
        <w:t xml:space="preserve"> hereby </w:t>
      </w:r>
      <w:r w:rsidR="00BC68A3" w:rsidRPr="00BF7661">
        <w:rPr>
          <w:rFonts w:cs="Arial"/>
          <w:szCs w:val="22"/>
        </w:rPr>
        <w:t>warrants</w:t>
      </w:r>
      <w:r w:rsidRPr="00BF7661">
        <w:rPr>
          <w:rFonts w:cs="Arial"/>
          <w:szCs w:val="22"/>
        </w:rPr>
        <w:t xml:space="preserve"> that all personnel employed or engaged by, or on behalf of, the </w:t>
      </w:r>
      <w:r w:rsidR="00BC68A3" w:rsidRPr="00BF7661">
        <w:rPr>
          <w:rFonts w:cs="Arial"/>
          <w:szCs w:val="22"/>
        </w:rPr>
        <w:t>Contractor</w:t>
      </w:r>
      <w:r w:rsidRPr="00BF7661">
        <w:rPr>
          <w:rFonts w:cs="Arial"/>
          <w:szCs w:val="22"/>
        </w:rPr>
        <w:t xml:space="preserve"> in the provision of the Services at the </w:t>
      </w:r>
      <w:r w:rsidR="00BC68A3" w:rsidRPr="00BF7661">
        <w:rPr>
          <w:rFonts w:cs="Arial"/>
          <w:szCs w:val="22"/>
        </w:rPr>
        <w:t>Commencement</w:t>
      </w:r>
      <w:r w:rsidRPr="00BF7661">
        <w:rPr>
          <w:rFonts w:cs="Arial"/>
          <w:szCs w:val="22"/>
        </w:rPr>
        <w:t xml:space="preserve"> Date were vetted and recruited on a basis that is equivalent to and no less strict than the Personnel Vetting Procedures and throughout the Term the </w:t>
      </w:r>
      <w:r w:rsidR="00BC68A3" w:rsidRPr="00BF7661">
        <w:rPr>
          <w:rFonts w:cs="Arial"/>
          <w:szCs w:val="22"/>
        </w:rPr>
        <w:t>Contractor</w:t>
      </w:r>
      <w:r w:rsidRPr="00BF7661">
        <w:rPr>
          <w:rFonts w:cs="Arial"/>
          <w:szCs w:val="22"/>
        </w:rPr>
        <w:t xml:space="preserve"> shall comply with the Personnel Vetting Procedures in respect of all personnel employed or engaged in the provision of the Services.</w:t>
      </w:r>
    </w:p>
    <w:p w:rsidR="00CA04C1" w:rsidRPr="00BF7661" w:rsidRDefault="00CA04C1" w:rsidP="00CA04C1">
      <w:pPr>
        <w:pStyle w:val="MRheading2"/>
        <w:numPr>
          <w:ilvl w:val="1"/>
          <w:numId w:val="1"/>
        </w:numPr>
        <w:spacing w:line="288" w:lineRule="auto"/>
        <w:rPr>
          <w:rFonts w:cs="Arial"/>
          <w:szCs w:val="22"/>
        </w:rPr>
      </w:pPr>
      <w:r w:rsidRPr="00BF7661">
        <w:rPr>
          <w:rFonts w:cs="Arial"/>
          <w:szCs w:val="22"/>
        </w:rPr>
        <w:t xml:space="preserve">The </w:t>
      </w:r>
      <w:r w:rsidR="00BC68A3" w:rsidRPr="00BF7661">
        <w:rPr>
          <w:rFonts w:cs="Arial"/>
          <w:szCs w:val="22"/>
        </w:rPr>
        <w:t>Contractor</w:t>
      </w:r>
      <w:r w:rsidRPr="00BF7661">
        <w:rPr>
          <w:rFonts w:cs="Arial"/>
          <w:szCs w:val="22"/>
        </w:rPr>
        <w:t xml:space="preserve"> shall ensure that no person who discloses that he has a Relevant Conviction, or who is found by the </w:t>
      </w:r>
      <w:r w:rsidR="00BC68A3" w:rsidRPr="00BF7661">
        <w:rPr>
          <w:rFonts w:cs="Arial"/>
          <w:szCs w:val="22"/>
        </w:rPr>
        <w:t xml:space="preserve">Contractor </w:t>
      </w:r>
      <w:r w:rsidRPr="00BF7661">
        <w:rPr>
          <w:rFonts w:cs="Arial"/>
          <w:szCs w:val="22"/>
        </w:rPr>
        <w:t xml:space="preserve">to have any Relevant Convictions (whether as a result of a police check or through the </w:t>
      </w:r>
      <w:r w:rsidR="00BC68A3" w:rsidRPr="00BF7661">
        <w:rPr>
          <w:rFonts w:cs="Arial"/>
          <w:szCs w:val="22"/>
        </w:rPr>
        <w:t xml:space="preserve">Disclosure and Barring </w:t>
      </w:r>
      <w:r w:rsidR="00F20150" w:rsidRPr="00BF7661">
        <w:rPr>
          <w:rFonts w:cs="Arial"/>
          <w:szCs w:val="22"/>
        </w:rPr>
        <w:t>Service</w:t>
      </w:r>
      <w:r w:rsidRPr="00BF7661">
        <w:rPr>
          <w:rFonts w:cs="Arial"/>
          <w:szCs w:val="22"/>
        </w:rPr>
        <w:t xml:space="preserve"> procedures or otherwise), is employed or engaged in the provision of any part of the Services without</w:t>
      </w:r>
      <w:r w:rsidR="00F20150" w:rsidRPr="00BF7661">
        <w:rPr>
          <w:rFonts w:cs="Arial"/>
          <w:szCs w:val="22"/>
        </w:rPr>
        <w:t xml:space="preserve"> ONR</w:t>
      </w:r>
      <w:r w:rsidRPr="00BF7661">
        <w:rPr>
          <w:rFonts w:cs="Arial"/>
          <w:szCs w:val="22"/>
        </w:rPr>
        <w:t>'s prior and express written consent.</w:t>
      </w:r>
    </w:p>
    <w:p w:rsidR="00BC68A3" w:rsidRPr="00AB7994" w:rsidRDefault="00F20150" w:rsidP="00CA04C1">
      <w:pPr>
        <w:pStyle w:val="MRheading2"/>
        <w:numPr>
          <w:ilvl w:val="1"/>
          <w:numId w:val="1"/>
        </w:numPr>
        <w:spacing w:line="288" w:lineRule="auto"/>
        <w:rPr>
          <w:rFonts w:cs="Arial"/>
          <w:szCs w:val="22"/>
        </w:rPr>
      </w:pPr>
      <w:r w:rsidRPr="00BF7661">
        <w:rPr>
          <w:szCs w:val="22"/>
        </w:rPr>
        <w:t>If requested by ONR, t</w:t>
      </w:r>
      <w:r w:rsidR="00BC68A3" w:rsidRPr="00BF7661">
        <w:rPr>
          <w:szCs w:val="22"/>
        </w:rPr>
        <w:t xml:space="preserve">he </w:t>
      </w:r>
      <w:r w:rsidRPr="00BF7661">
        <w:rPr>
          <w:szCs w:val="22"/>
        </w:rPr>
        <w:t>Contractor s</w:t>
      </w:r>
      <w:r w:rsidR="00BC68A3" w:rsidRPr="00BF7661">
        <w:rPr>
          <w:szCs w:val="22"/>
        </w:rPr>
        <w:t>hall provide documentary evidence of their (</w:t>
      </w:r>
      <w:r w:rsidRPr="00BF7661">
        <w:rPr>
          <w:szCs w:val="22"/>
        </w:rPr>
        <w:t>and/</w:t>
      </w:r>
      <w:r w:rsidR="00BC68A3" w:rsidRPr="00BF7661">
        <w:rPr>
          <w:szCs w:val="22"/>
        </w:rPr>
        <w:t xml:space="preserve">or </w:t>
      </w:r>
      <w:r w:rsidRPr="00BF7661">
        <w:rPr>
          <w:szCs w:val="22"/>
        </w:rPr>
        <w:t>the Contractor’s Team members’</w:t>
      </w:r>
      <w:r w:rsidR="00BC68A3" w:rsidRPr="00BF7661">
        <w:rPr>
          <w:szCs w:val="22"/>
        </w:rPr>
        <w:t xml:space="preserve">) eligibility to work in the UK. </w:t>
      </w:r>
      <w:r w:rsidRPr="00BF7661">
        <w:rPr>
          <w:szCs w:val="22"/>
        </w:rPr>
        <w:t xml:space="preserve"> ONR shall</w:t>
      </w:r>
      <w:r w:rsidR="00BC68A3" w:rsidRPr="00BF7661">
        <w:rPr>
          <w:szCs w:val="22"/>
        </w:rPr>
        <w:t xml:space="preserve"> not be held responsible for securing work permits for </w:t>
      </w:r>
      <w:r w:rsidRPr="00BF7661">
        <w:rPr>
          <w:szCs w:val="22"/>
        </w:rPr>
        <w:t>potential members of the Contractor’s Team who come from overseas.</w:t>
      </w:r>
    </w:p>
    <w:p w:rsidR="00F20150" w:rsidRPr="00BF7661" w:rsidRDefault="00F20150" w:rsidP="00F20150">
      <w:pPr>
        <w:pStyle w:val="MRheading2"/>
        <w:numPr>
          <w:ilvl w:val="1"/>
          <w:numId w:val="1"/>
        </w:numPr>
        <w:spacing w:line="288" w:lineRule="auto"/>
        <w:rPr>
          <w:rFonts w:cs="Arial"/>
          <w:szCs w:val="22"/>
        </w:rPr>
      </w:pPr>
      <w:bookmarkStart w:id="24" w:name="_Ref336345583"/>
      <w:r w:rsidRPr="00BF7661">
        <w:rPr>
          <w:rFonts w:cs="Arial"/>
          <w:szCs w:val="22"/>
        </w:rPr>
        <w:t xml:space="preserve">Without relieving the Contractor of its duty to deliver the Services, ONR reserves the right to refuse any employee, consultant, agent or subcontractor of the Contractor access to ONR's premises where, in ONR’s absolute discretion, such person’s behaviour is unacceptable or they have not satisfied or been subject to the relevant checks referred to in this clause </w:t>
      </w:r>
      <w:r w:rsidRPr="00BF7661">
        <w:rPr>
          <w:rFonts w:cs="Arial"/>
          <w:szCs w:val="22"/>
        </w:rPr>
        <w:fldChar w:fldCharType="begin"/>
      </w:r>
      <w:r w:rsidRPr="00BF7661">
        <w:rPr>
          <w:rFonts w:cs="Arial"/>
          <w:szCs w:val="22"/>
        </w:rPr>
        <w:instrText xml:space="preserve"> REF _Ref381094526 \r \h </w:instrText>
      </w:r>
      <w:r w:rsidR="00BF7661" w:rsidRPr="00BF7661">
        <w:rPr>
          <w:rFonts w:cs="Arial"/>
          <w:szCs w:val="22"/>
        </w:rPr>
        <w:instrText xml:space="preserve"> \* MERGEFORMAT </w:instrText>
      </w:r>
      <w:r w:rsidRPr="00BF7661">
        <w:rPr>
          <w:rFonts w:cs="Arial"/>
          <w:szCs w:val="22"/>
        </w:rPr>
      </w:r>
      <w:r w:rsidRPr="00BF7661">
        <w:rPr>
          <w:rFonts w:cs="Arial"/>
          <w:szCs w:val="22"/>
        </w:rPr>
        <w:fldChar w:fldCharType="separate"/>
      </w:r>
      <w:r w:rsidR="004C2DDF">
        <w:rPr>
          <w:rFonts w:cs="Arial"/>
          <w:szCs w:val="22"/>
        </w:rPr>
        <w:t>4</w:t>
      </w:r>
      <w:r w:rsidRPr="00BF7661">
        <w:rPr>
          <w:rFonts w:cs="Arial"/>
          <w:szCs w:val="22"/>
        </w:rPr>
        <w:fldChar w:fldCharType="end"/>
      </w:r>
      <w:r w:rsidRPr="00BF7661">
        <w:rPr>
          <w:rFonts w:cs="Arial"/>
          <w:szCs w:val="22"/>
        </w:rPr>
        <w:t>.</w:t>
      </w:r>
      <w:bookmarkEnd w:id="24"/>
    </w:p>
    <w:p w:rsidR="00F20150" w:rsidRPr="00BF7661" w:rsidRDefault="00863C1A" w:rsidP="00F20150">
      <w:pPr>
        <w:pStyle w:val="MRheading2"/>
        <w:numPr>
          <w:ilvl w:val="1"/>
          <w:numId w:val="1"/>
        </w:numPr>
        <w:spacing w:line="288" w:lineRule="auto"/>
        <w:rPr>
          <w:rFonts w:cs="Arial"/>
          <w:szCs w:val="22"/>
        </w:rPr>
      </w:pPr>
      <w:r>
        <w:rPr>
          <w:rFonts w:cs="Arial"/>
          <w:szCs w:val="22"/>
        </w:rPr>
        <w:t>If required by ONR</w:t>
      </w:r>
      <w:r w:rsidR="00F20150" w:rsidRPr="00BF7661">
        <w:rPr>
          <w:rFonts w:cs="Arial"/>
          <w:szCs w:val="22"/>
        </w:rPr>
        <w:t xml:space="preserve">, the Contractor shall replace any person that has not satisfied the requirements set out in this clause </w:t>
      </w:r>
      <w:r w:rsidR="00F20150" w:rsidRPr="00BF7661">
        <w:rPr>
          <w:rFonts w:cs="Arial"/>
          <w:szCs w:val="22"/>
        </w:rPr>
        <w:fldChar w:fldCharType="begin"/>
      </w:r>
      <w:r w:rsidR="00F20150" w:rsidRPr="00BF7661">
        <w:rPr>
          <w:rFonts w:cs="Arial"/>
          <w:szCs w:val="22"/>
        </w:rPr>
        <w:instrText xml:space="preserve"> REF _Ref381094526 \r \h </w:instrText>
      </w:r>
      <w:r w:rsidR="00BF7661" w:rsidRPr="00BF7661">
        <w:rPr>
          <w:rFonts w:cs="Arial"/>
          <w:szCs w:val="22"/>
        </w:rPr>
        <w:instrText xml:space="preserve"> \* MERGEFORMAT </w:instrText>
      </w:r>
      <w:r w:rsidR="00F20150" w:rsidRPr="00BF7661">
        <w:rPr>
          <w:rFonts w:cs="Arial"/>
          <w:szCs w:val="22"/>
        </w:rPr>
      </w:r>
      <w:r w:rsidR="00F20150" w:rsidRPr="00BF7661">
        <w:rPr>
          <w:rFonts w:cs="Arial"/>
          <w:szCs w:val="22"/>
        </w:rPr>
        <w:fldChar w:fldCharType="separate"/>
      </w:r>
      <w:r w:rsidR="004C2DDF">
        <w:rPr>
          <w:rFonts w:cs="Arial"/>
          <w:szCs w:val="22"/>
        </w:rPr>
        <w:t>4</w:t>
      </w:r>
      <w:r w:rsidR="00F20150" w:rsidRPr="00BF7661">
        <w:rPr>
          <w:rFonts w:cs="Arial"/>
          <w:szCs w:val="22"/>
        </w:rPr>
        <w:fldChar w:fldCharType="end"/>
      </w:r>
      <w:r w:rsidR="00F20150" w:rsidRPr="00BF7661">
        <w:rPr>
          <w:rFonts w:cs="Arial"/>
          <w:szCs w:val="22"/>
        </w:rPr>
        <w:t xml:space="preserve"> with another suitably qualified person and ensure that </w:t>
      </w:r>
      <w:r w:rsidR="00F20150" w:rsidRPr="00BF7661">
        <w:rPr>
          <w:rFonts w:cs="Arial"/>
          <w:szCs w:val="22"/>
        </w:rPr>
        <w:lastRenderedPageBreak/>
        <w:t>the provision of the Services continues without interruption in accordance with the terms of this Contract.</w:t>
      </w:r>
    </w:p>
    <w:p w:rsidR="007E4EC8" w:rsidRPr="00A95506" w:rsidRDefault="007E4EC8" w:rsidP="00082720">
      <w:pPr>
        <w:pStyle w:val="MRheading1"/>
        <w:numPr>
          <w:ilvl w:val="0"/>
          <w:numId w:val="1"/>
        </w:numPr>
        <w:spacing w:line="288" w:lineRule="auto"/>
        <w:rPr>
          <w:rFonts w:cs="Arial"/>
          <w:szCs w:val="22"/>
          <w:u w:val="none"/>
        </w:rPr>
      </w:pPr>
      <w:r w:rsidRPr="00A95506">
        <w:rPr>
          <w:rFonts w:cs="Arial"/>
          <w:szCs w:val="22"/>
          <w:u w:val="none"/>
        </w:rPr>
        <w:t>Status</w:t>
      </w:r>
      <w:bookmarkEnd w:id="20"/>
      <w:bookmarkEnd w:id="21"/>
      <w:bookmarkEnd w:id="22"/>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 xml:space="preserve">The relationship of the </w:t>
      </w:r>
      <w:r w:rsidR="00557AF8" w:rsidRPr="00BF7661">
        <w:rPr>
          <w:rFonts w:cs="Arial"/>
          <w:szCs w:val="22"/>
        </w:rPr>
        <w:t>Contractor</w:t>
      </w:r>
      <w:r w:rsidRPr="00BF7661">
        <w:rPr>
          <w:rFonts w:cs="Arial"/>
          <w:szCs w:val="22"/>
        </w:rPr>
        <w:t xml:space="preserve"> to </w:t>
      </w:r>
      <w:r w:rsidR="00557AF8" w:rsidRPr="00BF7661">
        <w:rPr>
          <w:rFonts w:cs="Arial"/>
          <w:szCs w:val="22"/>
        </w:rPr>
        <w:t>ONR</w:t>
      </w:r>
      <w:r w:rsidRPr="00BF7661">
        <w:rPr>
          <w:rFonts w:cs="Arial"/>
          <w:szCs w:val="22"/>
        </w:rPr>
        <w:t xml:space="preserve"> will be that of independent contractor and nothing in this </w:t>
      </w:r>
      <w:r w:rsidR="00557AF8" w:rsidRPr="00BF7661">
        <w:rPr>
          <w:rFonts w:cs="Arial"/>
          <w:szCs w:val="22"/>
        </w:rPr>
        <w:t>Contract</w:t>
      </w:r>
      <w:r w:rsidRPr="00BF7661">
        <w:rPr>
          <w:rFonts w:cs="Arial"/>
          <w:szCs w:val="22"/>
        </w:rPr>
        <w:t xml:space="preserve"> shall render the </w:t>
      </w:r>
      <w:r w:rsidR="00557AF8" w:rsidRPr="00BF7661">
        <w:rPr>
          <w:rFonts w:cs="Arial"/>
          <w:szCs w:val="22"/>
        </w:rPr>
        <w:t>Contractor</w:t>
      </w:r>
      <w:r w:rsidRPr="00BF7661">
        <w:rPr>
          <w:rFonts w:cs="Arial"/>
          <w:szCs w:val="22"/>
        </w:rPr>
        <w:t xml:space="preserve"> or any of the </w:t>
      </w:r>
      <w:r w:rsidR="00557AF8" w:rsidRPr="00BF7661">
        <w:rPr>
          <w:rFonts w:cs="Arial"/>
          <w:szCs w:val="22"/>
        </w:rPr>
        <w:t>Contractor</w:t>
      </w:r>
      <w:r w:rsidRPr="00BF7661">
        <w:rPr>
          <w:rFonts w:cs="Arial"/>
          <w:szCs w:val="22"/>
        </w:rPr>
        <w:t xml:space="preserve">’s Team an employee, worker, agent or partner of </w:t>
      </w:r>
      <w:r w:rsidR="00557AF8" w:rsidRPr="00BF7661">
        <w:rPr>
          <w:rFonts w:cs="Arial"/>
          <w:szCs w:val="22"/>
        </w:rPr>
        <w:t>ONR</w:t>
      </w:r>
      <w:r w:rsidRPr="00BF7661">
        <w:rPr>
          <w:rFonts w:cs="Arial"/>
          <w:szCs w:val="22"/>
        </w:rPr>
        <w:t xml:space="preserve"> and the </w:t>
      </w:r>
      <w:r w:rsidR="00557AF8" w:rsidRPr="00BF7661">
        <w:rPr>
          <w:rFonts w:cs="Arial"/>
          <w:szCs w:val="22"/>
        </w:rPr>
        <w:t>Contractor</w:t>
      </w:r>
      <w:r w:rsidRPr="00BF7661">
        <w:rPr>
          <w:rFonts w:cs="Arial"/>
          <w:szCs w:val="22"/>
        </w:rPr>
        <w:t xml:space="preserve"> shall not hold itself out as such.</w:t>
      </w:r>
    </w:p>
    <w:p w:rsidR="00D81623" w:rsidRPr="00BF7661" w:rsidRDefault="00D81623" w:rsidP="00082720">
      <w:pPr>
        <w:pStyle w:val="MRheading2"/>
        <w:numPr>
          <w:ilvl w:val="1"/>
          <w:numId w:val="1"/>
        </w:numPr>
        <w:spacing w:line="288" w:lineRule="auto"/>
        <w:rPr>
          <w:rFonts w:cs="Arial"/>
          <w:szCs w:val="22"/>
        </w:rPr>
      </w:pPr>
      <w:bookmarkStart w:id="25" w:name="_Ref266716476"/>
      <w:r w:rsidRPr="00BF7661">
        <w:rPr>
          <w:rFonts w:cs="Arial"/>
          <w:szCs w:val="22"/>
        </w:rPr>
        <w:t xml:space="preserve">The </w:t>
      </w:r>
      <w:r w:rsidR="00557AF8" w:rsidRPr="00BF7661">
        <w:rPr>
          <w:rFonts w:cs="Arial"/>
          <w:szCs w:val="22"/>
        </w:rPr>
        <w:t>Contractor</w:t>
      </w:r>
      <w:r w:rsidRPr="00BF7661">
        <w:rPr>
          <w:rFonts w:cs="Arial"/>
          <w:szCs w:val="22"/>
        </w:rPr>
        <w:t xml:space="preserve"> shall be fully responsible for and shall indemnify </w:t>
      </w:r>
      <w:r w:rsidR="00557AF8" w:rsidRPr="00BF7661">
        <w:rPr>
          <w:rFonts w:cs="Arial"/>
          <w:szCs w:val="22"/>
        </w:rPr>
        <w:t>ONR</w:t>
      </w:r>
      <w:r w:rsidRPr="00BF7661">
        <w:rPr>
          <w:rFonts w:cs="Arial"/>
          <w:szCs w:val="22"/>
        </w:rPr>
        <w:t xml:space="preserve"> for and in respect of </w:t>
      </w:r>
      <w:bookmarkEnd w:id="25"/>
      <w:r w:rsidRPr="00BF7661">
        <w:rPr>
          <w:rFonts w:cs="Arial"/>
          <w:szCs w:val="22"/>
        </w:rPr>
        <w:t xml:space="preserve">any liability for any employment-related claim or any claim based on worker status (including reasonable costs and expenses) brought by the </w:t>
      </w:r>
      <w:r w:rsidR="00557AF8" w:rsidRPr="00BF7661">
        <w:rPr>
          <w:rFonts w:cs="Arial"/>
          <w:szCs w:val="22"/>
        </w:rPr>
        <w:t>Contractor</w:t>
      </w:r>
      <w:r w:rsidRPr="00BF7661">
        <w:rPr>
          <w:rFonts w:cs="Arial"/>
          <w:szCs w:val="22"/>
        </w:rPr>
        <w:t xml:space="preserve"> (or, where applicable, any member of the </w:t>
      </w:r>
      <w:r w:rsidR="00557AF8" w:rsidRPr="00BF7661">
        <w:rPr>
          <w:rFonts w:cs="Arial"/>
          <w:szCs w:val="22"/>
        </w:rPr>
        <w:t>Contractor</w:t>
      </w:r>
      <w:r w:rsidRPr="00BF7661">
        <w:rPr>
          <w:rFonts w:cs="Arial"/>
          <w:szCs w:val="22"/>
        </w:rPr>
        <w:t xml:space="preserve">’s Team) against </w:t>
      </w:r>
      <w:r w:rsidR="00557AF8" w:rsidRPr="00BF7661">
        <w:rPr>
          <w:rFonts w:cs="Arial"/>
          <w:szCs w:val="22"/>
        </w:rPr>
        <w:t>ONR</w:t>
      </w:r>
      <w:r w:rsidRPr="00BF7661">
        <w:rPr>
          <w:rFonts w:cs="Arial"/>
          <w:szCs w:val="22"/>
        </w:rPr>
        <w:t xml:space="preserve"> arising out of or in connection with the provision of the Services, except where such claim is as a result of any act or omission of  </w:t>
      </w:r>
      <w:r w:rsidR="00863C1A">
        <w:rPr>
          <w:rFonts w:cs="Arial"/>
          <w:szCs w:val="22"/>
        </w:rPr>
        <w:t xml:space="preserve"> </w:t>
      </w:r>
      <w:r w:rsidR="00557AF8" w:rsidRPr="00BF7661">
        <w:rPr>
          <w:rFonts w:cs="Arial"/>
          <w:szCs w:val="22"/>
        </w:rPr>
        <w:t>ONR</w:t>
      </w:r>
      <w:r w:rsidRPr="00BF7661">
        <w:rPr>
          <w:rFonts w:cs="Arial"/>
          <w:szCs w:val="22"/>
        </w:rPr>
        <w:t>.</w:t>
      </w:r>
    </w:p>
    <w:p w:rsidR="00D81623" w:rsidRPr="00BF7661" w:rsidRDefault="00557AF8" w:rsidP="00082720">
      <w:pPr>
        <w:pStyle w:val="MRheading2"/>
        <w:numPr>
          <w:ilvl w:val="1"/>
          <w:numId w:val="1"/>
        </w:numPr>
        <w:spacing w:line="288" w:lineRule="auto"/>
        <w:rPr>
          <w:rFonts w:cs="Arial"/>
          <w:szCs w:val="22"/>
        </w:rPr>
      </w:pPr>
      <w:r w:rsidRPr="00BF7661">
        <w:rPr>
          <w:rFonts w:cs="Arial"/>
          <w:szCs w:val="22"/>
        </w:rPr>
        <w:t>ONR</w:t>
      </w:r>
      <w:r w:rsidR="00D81623" w:rsidRPr="00BF7661">
        <w:rPr>
          <w:rFonts w:cs="Arial"/>
          <w:szCs w:val="22"/>
        </w:rPr>
        <w:t xml:space="preserve"> may at its option satisfy the indemnity set out in clause </w:t>
      </w:r>
      <w:r w:rsidR="00D81623" w:rsidRPr="00BF7661">
        <w:rPr>
          <w:rFonts w:cs="Arial"/>
          <w:szCs w:val="22"/>
        </w:rPr>
        <w:fldChar w:fldCharType="begin"/>
      </w:r>
      <w:r w:rsidR="00D81623" w:rsidRPr="00BF7661">
        <w:rPr>
          <w:rFonts w:cs="Arial"/>
          <w:szCs w:val="22"/>
        </w:rPr>
        <w:instrText xml:space="preserve"> REF _Ref266716476 \r \h  \* MERGEFORMAT </w:instrText>
      </w:r>
      <w:r w:rsidR="00D81623" w:rsidRPr="00BF7661">
        <w:rPr>
          <w:rFonts w:cs="Arial"/>
          <w:szCs w:val="22"/>
        </w:rPr>
      </w:r>
      <w:r w:rsidR="00D81623" w:rsidRPr="00BF7661">
        <w:rPr>
          <w:rFonts w:cs="Arial"/>
          <w:szCs w:val="22"/>
        </w:rPr>
        <w:fldChar w:fldCharType="separate"/>
      </w:r>
      <w:r w:rsidR="004C2DDF">
        <w:rPr>
          <w:rFonts w:cs="Arial"/>
          <w:szCs w:val="22"/>
        </w:rPr>
        <w:t>5.2</w:t>
      </w:r>
      <w:r w:rsidR="00D81623" w:rsidRPr="00BF7661">
        <w:rPr>
          <w:rFonts w:cs="Arial"/>
          <w:szCs w:val="22"/>
        </w:rPr>
        <w:fldChar w:fldCharType="end"/>
      </w:r>
      <w:r w:rsidR="00D81623" w:rsidRPr="00BF7661">
        <w:rPr>
          <w:rFonts w:cs="Arial"/>
          <w:szCs w:val="22"/>
        </w:rPr>
        <w:t xml:space="preserve"> above (in whole or in part) by way of deduction from any outstanding Charges or other payments due to the </w:t>
      </w:r>
      <w:r w:rsidRPr="00BF7661">
        <w:rPr>
          <w:rFonts w:cs="Arial"/>
          <w:szCs w:val="22"/>
        </w:rPr>
        <w:t>Contractor</w:t>
      </w:r>
      <w:r w:rsidR="00D81623" w:rsidRPr="00BF7661">
        <w:rPr>
          <w:rFonts w:cs="Arial"/>
          <w:szCs w:val="22"/>
        </w:rPr>
        <w:t>.</w:t>
      </w:r>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 xml:space="preserve">Where applicable (and subject to anything to the contrary in </w:t>
      </w:r>
      <w:r w:rsidR="00F20150" w:rsidRPr="00BF7661">
        <w:rPr>
          <w:rFonts w:cs="Arial"/>
          <w:szCs w:val="22"/>
        </w:rPr>
        <w:t xml:space="preserve">Schedule 1 </w:t>
      </w:r>
      <w:r w:rsidRPr="00BF7661">
        <w:rPr>
          <w:rFonts w:cs="Arial"/>
          <w:szCs w:val="22"/>
        </w:rPr>
        <w:t xml:space="preserve">(Special Terms)), the </w:t>
      </w:r>
      <w:r w:rsidR="00557AF8" w:rsidRPr="00BF7661">
        <w:rPr>
          <w:rFonts w:cs="Arial"/>
          <w:szCs w:val="22"/>
        </w:rPr>
        <w:t>Contractor</w:t>
      </w:r>
      <w:r w:rsidRPr="00BF7661">
        <w:rPr>
          <w:rFonts w:cs="Arial"/>
          <w:szCs w:val="22"/>
        </w:rPr>
        <w:t>:</w:t>
      </w:r>
    </w:p>
    <w:p w:rsidR="00D81623" w:rsidRPr="00BF7661" w:rsidRDefault="00D81623" w:rsidP="00082720">
      <w:pPr>
        <w:pStyle w:val="MRheading3"/>
        <w:numPr>
          <w:ilvl w:val="2"/>
          <w:numId w:val="1"/>
        </w:numPr>
        <w:spacing w:line="288" w:lineRule="auto"/>
        <w:rPr>
          <w:rFonts w:cs="Arial"/>
          <w:szCs w:val="22"/>
        </w:rPr>
      </w:pPr>
      <w:r w:rsidRPr="00BF7661">
        <w:rPr>
          <w:rFonts w:cs="Arial"/>
          <w:szCs w:val="22"/>
        </w:rPr>
        <w:t xml:space="preserve">acknowledges and agrees that it is intended that all employees of the </w:t>
      </w:r>
      <w:r w:rsidR="00557AF8" w:rsidRPr="00BF7661">
        <w:rPr>
          <w:rFonts w:cs="Arial"/>
          <w:szCs w:val="22"/>
        </w:rPr>
        <w:t>Contractor</w:t>
      </w:r>
      <w:r w:rsidRPr="00BF7661">
        <w:rPr>
          <w:rFonts w:cs="Arial"/>
          <w:szCs w:val="22"/>
        </w:rPr>
        <w:t xml:space="preserve"> (if any) shall remain employees of the </w:t>
      </w:r>
      <w:r w:rsidR="00557AF8" w:rsidRPr="00BF7661">
        <w:rPr>
          <w:rFonts w:cs="Arial"/>
          <w:szCs w:val="22"/>
        </w:rPr>
        <w:t>Contractor</w:t>
      </w:r>
      <w:r w:rsidRPr="00BF7661">
        <w:rPr>
          <w:rFonts w:cs="Arial"/>
          <w:szCs w:val="22"/>
        </w:rPr>
        <w:t xml:space="preserve"> and that termination of this </w:t>
      </w:r>
      <w:r w:rsidR="00557AF8" w:rsidRPr="00BF7661">
        <w:rPr>
          <w:rFonts w:cs="Arial"/>
          <w:szCs w:val="22"/>
        </w:rPr>
        <w:t>Contract</w:t>
      </w:r>
      <w:r w:rsidRPr="00BF7661">
        <w:rPr>
          <w:rFonts w:cs="Arial"/>
          <w:szCs w:val="22"/>
        </w:rPr>
        <w:t xml:space="preserve"> (or any part of it) shall not operate to transfer the contracts of employment of any employees to </w:t>
      </w:r>
      <w:r w:rsidR="00557AF8" w:rsidRPr="00BF7661">
        <w:rPr>
          <w:rFonts w:cs="Arial"/>
          <w:szCs w:val="22"/>
        </w:rPr>
        <w:t>ONR</w:t>
      </w:r>
      <w:r w:rsidRPr="00BF7661">
        <w:rPr>
          <w:rFonts w:cs="Arial"/>
          <w:szCs w:val="22"/>
        </w:rPr>
        <w:t xml:space="preserve"> or any third party; and</w:t>
      </w:r>
    </w:p>
    <w:p w:rsidR="00D81623" w:rsidRPr="00BF7661" w:rsidRDefault="00D81623" w:rsidP="006078F5">
      <w:pPr>
        <w:pStyle w:val="MRheading3"/>
        <w:numPr>
          <w:ilvl w:val="2"/>
          <w:numId w:val="1"/>
        </w:numPr>
        <w:spacing w:line="288" w:lineRule="auto"/>
        <w:rPr>
          <w:rFonts w:cs="Arial"/>
          <w:szCs w:val="22"/>
        </w:rPr>
      </w:pPr>
      <w:r w:rsidRPr="00BF7661">
        <w:rPr>
          <w:rFonts w:cs="Arial"/>
          <w:szCs w:val="22"/>
        </w:rPr>
        <w:t>shall use all reasonable endeavours to ensure that no member of its staff is deployed in the delivery of the Services to such an extent that the Transfer of Undertakings (Protection of Employment) Regulations 2006 (or any applicable equivalent legislation in any re</w:t>
      </w:r>
      <w:r w:rsidR="00F20150" w:rsidRPr="00BF7661">
        <w:rPr>
          <w:rFonts w:cs="Arial"/>
          <w:szCs w:val="22"/>
        </w:rPr>
        <w:t xml:space="preserve">levant jurisdiction, including </w:t>
      </w:r>
      <w:r w:rsidRPr="00BF7661">
        <w:rPr>
          <w:rFonts w:cs="Arial"/>
          <w:szCs w:val="22"/>
        </w:rPr>
        <w:t xml:space="preserve">in the European Union the Acquired Rights Directive (Council Directive 77/187 as amended) and any national legislation enacting to such Directive) may operate to transfer the employment of such member of staff to the </w:t>
      </w:r>
      <w:r w:rsidR="00557AF8" w:rsidRPr="00BF7661">
        <w:rPr>
          <w:rFonts w:cs="Arial"/>
          <w:szCs w:val="22"/>
        </w:rPr>
        <w:t>ONR</w:t>
      </w:r>
      <w:r w:rsidRPr="00BF7661">
        <w:rPr>
          <w:rFonts w:cs="Arial"/>
          <w:szCs w:val="22"/>
        </w:rPr>
        <w:t xml:space="preserve"> or any successor service provider upon termination of this </w:t>
      </w:r>
      <w:r w:rsidR="00557AF8" w:rsidRPr="00BF7661">
        <w:rPr>
          <w:rFonts w:cs="Arial"/>
          <w:szCs w:val="22"/>
        </w:rPr>
        <w:t>Contract</w:t>
      </w:r>
      <w:r w:rsidRPr="00BF7661">
        <w:rPr>
          <w:rFonts w:cs="Arial"/>
          <w:szCs w:val="22"/>
        </w:rPr>
        <w:t>.</w:t>
      </w:r>
    </w:p>
    <w:p w:rsidR="007E4EC8" w:rsidRPr="00A95506" w:rsidRDefault="007E4EC8" w:rsidP="00082720">
      <w:pPr>
        <w:pStyle w:val="MRheading1"/>
        <w:numPr>
          <w:ilvl w:val="0"/>
          <w:numId w:val="1"/>
        </w:numPr>
        <w:spacing w:line="288" w:lineRule="auto"/>
        <w:rPr>
          <w:rFonts w:cs="Arial"/>
          <w:szCs w:val="22"/>
          <w:u w:val="none"/>
        </w:rPr>
      </w:pPr>
      <w:bookmarkStart w:id="26" w:name="_Toc207776105"/>
      <w:bookmarkStart w:id="27" w:name="_Toc207776253"/>
      <w:bookmarkStart w:id="28" w:name="_Ref262222645"/>
      <w:r w:rsidRPr="00A95506">
        <w:rPr>
          <w:rFonts w:cs="Arial"/>
          <w:szCs w:val="22"/>
          <w:u w:val="none"/>
        </w:rPr>
        <w:t xml:space="preserve">Price and </w:t>
      </w:r>
      <w:r w:rsidR="00A95506">
        <w:rPr>
          <w:rFonts w:cs="Arial"/>
          <w:szCs w:val="22"/>
          <w:u w:val="none"/>
        </w:rPr>
        <w:t>P</w:t>
      </w:r>
      <w:r w:rsidRPr="00A95506">
        <w:rPr>
          <w:rFonts w:cs="Arial"/>
          <w:szCs w:val="22"/>
          <w:u w:val="none"/>
        </w:rPr>
        <w:t>ayment</w:t>
      </w:r>
      <w:bookmarkEnd w:id="26"/>
      <w:bookmarkEnd w:id="27"/>
      <w:bookmarkEnd w:id="28"/>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 xml:space="preserve">Unless stated otherwise, the Charges are exclusive of value added tax (VAT) or any equivalent sales tax in any applicable jurisdiction, which, if properly chargeable, </w:t>
      </w:r>
      <w:r w:rsidR="00557AF8" w:rsidRPr="00BF7661">
        <w:rPr>
          <w:rFonts w:cs="Arial"/>
          <w:szCs w:val="22"/>
        </w:rPr>
        <w:t>ONR</w:t>
      </w:r>
      <w:r w:rsidRPr="00BF7661">
        <w:rPr>
          <w:rFonts w:cs="Arial"/>
          <w:szCs w:val="22"/>
        </w:rPr>
        <w:t xml:space="preserve"> shall pay at the prevailing rate subject to receipt from the </w:t>
      </w:r>
      <w:r w:rsidR="00557AF8" w:rsidRPr="00BF7661">
        <w:rPr>
          <w:rFonts w:cs="Arial"/>
          <w:szCs w:val="22"/>
        </w:rPr>
        <w:t>Contractor</w:t>
      </w:r>
      <w:r w:rsidRPr="00BF7661">
        <w:rPr>
          <w:rFonts w:cs="Arial"/>
          <w:szCs w:val="22"/>
        </w:rPr>
        <w:t xml:space="preserve"> of a valid and accurate t</w:t>
      </w:r>
      <w:r w:rsidR="00863C1A">
        <w:rPr>
          <w:rFonts w:cs="Arial"/>
          <w:szCs w:val="22"/>
        </w:rPr>
        <w:t xml:space="preserve">ax invoice.  In the event that </w:t>
      </w:r>
      <w:r w:rsidR="00557AF8" w:rsidRPr="00BF7661">
        <w:rPr>
          <w:rFonts w:cs="Arial"/>
          <w:szCs w:val="22"/>
        </w:rPr>
        <w:t>ONR</w:t>
      </w:r>
      <w:r w:rsidRPr="00BF7661">
        <w:rPr>
          <w:rFonts w:cs="Arial"/>
          <w:szCs w:val="22"/>
        </w:rPr>
        <w:t xml:space="preserve"> is required by the laws or regulations of any applicable jurisdiction to deduct any withholding tax or similar taxes from the Charges, </w:t>
      </w:r>
      <w:r w:rsidR="00557AF8" w:rsidRPr="00BF7661">
        <w:rPr>
          <w:rFonts w:cs="Arial"/>
          <w:szCs w:val="22"/>
        </w:rPr>
        <w:t>ONR</w:t>
      </w:r>
      <w:r w:rsidRPr="00BF7661">
        <w:rPr>
          <w:rFonts w:cs="Arial"/>
          <w:szCs w:val="22"/>
        </w:rPr>
        <w:t xml:space="preserve"> shall deduct and account for such taxes before paying the remainder of the Charges to the </w:t>
      </w:r>
      <w:r w:rsidR="00557AF8" w:rsidRPr="00BF7661">
        <w:rPr>
          <w:rFonts w:cs="Arial"/>
          <w:szCs w:val="22"/>
        </w:rPr>
        <w:t>Contractor</w:t>
      </w:r>
      <w:r w:rsidRPr="00BF7661">
        <w:rPr>
          <w:rFonts w:cs="Arial"/>
          <w:szCs w:val="22"/>
        </w:rPr>
        <w:t xml:space="preserve"> and shall notify the </w:t>
      </w:r>
      <w:r w:rsidR="00557AF8" w:rsidRPr="00BF7661">
        <w:rPr>
          <w:rFonts w:cs="Arial"/>
          <w:szCs w:val="22"/>
        </w:rPr>
        <w:t>Contractor</w:t>
      </w:r>
      <w:r w:rsidRPr="00BF7661">
        <w:rPr>
          <w:rFonts w:cs="Arial"/>
          <w:szCs w:val="22"/>
        </w:rPr>
        <w:t xml:space="preserve"> in writing of all such sums properly deducted.</w:t>
      </w:r>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lastRenderedPageBreak/>
        <w:t>Unless stated otherwise</w:t>
      </w:r>
      <w:r w:rsidR="00C538BC" w:rsidRPr="00BF7661">
        <w:rPr>
          <w:rFonts w:cs="Arial"/>
          <w:szCs w:val="22"/>
        </w:rPr>
        <w:t xml:space="preserve"> in Schedule 3 (Charges)</w:t>
      </w:r>
      <w:r w:rsidRPr="00BF7661">
        <w:rPr>
          <w:rFonts w:cs="Arial"/>
          <w:szCs w:val="22"/>
        </w:rPr>
        <w:t xml:space="preserve">, the </w:t>
      </w:r>
      <w:r w:rsidR="00557AF8" w:rsidRPr="00BF7661">
        <w:rPr>
          <w:rFonts w:cs="Arial"/>
          <w:szCs w:val="22"/>
        </w:rPr>
        <w:t>Contractor</w:t>
      </w:r>
      <w:r w:rsidRPr="00BF7661">
        <w:rPr>
          <w:rFonts w:cs="Arial"/>
          <w:szCs w:val="22"/>
        </w:rPr>
        <w:t xml:space="preserve"> shall invoice for the Charges monthly in arrears and all such invoices shall be accompanied by a statement setting out the Services supplied in the relevant month in sufficient detail to justify</w:t>
      </w:r>
      <w:r w:rsidR="00C538BC" w:rsidRPr="00BF7661">
        <w:rPr>
          <w:rFonts w:cs="Arial"/>
          <w:szCs w:val="22"/>
        </w:rPr>
        <w:t xml:space="preserve"> the Charges charged (including</w:t>
      </w:r>
      <w:r w:rsidRPr="00BF7661">
        <w:rPr>
          <w:rFonts w:cs="Arial"/>
          <w:szCs w:val="22"/>
        </w:rPr>
        <w:t xml:space="preserve"> any timesheets or other information required by, and to be provided in the format set out in, </w:t>
      </w:r>
      <w:r w:rsidR="00557AF8" w:rsidRPr="00BF7661">
        <w:rPr>
          <w:rFonts w:cs="Arial"/>
          <w:szCs w:val="22"/>
        </w:rPr>
        <w:t>ONR</w:t>
      </w:r>
      <w:r w:rsidRPr="00BF7661">
        <w:rPr>
          <w:rFonts w:cs="Arial"/>
          <w:szCs w:val="22"/>
        </w:rPr>
        <w:t xml:space="preserve"> Requirements). </w:t>
      </w:r>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 xml:space="preserve">Subject to clauses </w:t>
      </w:r>
      <w:r w:rsidRPr="00BF7661">
        <w:rPr>
          <w:rFonts w:cs="Arial"/>
          <w:szCs w:val="22"/>
        </w:rPr>
        <w:fldChar w:fldCharType="begin"/>
      </w:r>
      <w:r w:rsidRPr="00BF7661">
        <w:rPr>
          <w:rFonts w:cs="Arial"/>
          <w:szCs w:val="22"/>
        </w:rPr>
        <w:instrText xml:space="preserve"> REF _Ref266464540 \r \h  \* MERGEFORMAT </w:instrText>
      </w:r>
      <w:r w:rsidRPr="00BF7661">
        <w:rPr>
          <w:rFonts w:cs="Arial"/>
          <w:szCs w:val="22"/>
        </w:rPr>
      </w:r>
      <w:r w:rsidRPr="00BF7661">
        <w:rPr>
          <w:rFonts w:cs="Arial"/>
          <w:szCs w:val="22"/>
        </w:rPr>
        <w:fldChar w:fldCharType="separate"/>
      </w:r>
      <w:r w:rsidR="004C2DDF">
        <w:rPr>
          <w:rFonts w:cs="Arial"/>
          <w:szCs w:val="22"/>
        </w:rPr>
        <w:t>6.4</w:t>
      </w:r>
      <w:r w:rsidRPr="00BF7661">
        <w:rPr>
          <w:rFonts w:cs="Arial"/>
          <w:szCs w:val="22"/>
        </w:rPr>
        <w:fldChar w:fldCharType="end"/>
      </w:r>
      <w:r w:rsidRPr="00BF7661">
        <w:rPr>
          <w:rFonts w:cs="Arial"/>
          <w:szCs w:val="22"/>
        </w:rPr>
        <w:t xml:space="preserve"> </w:t>
      </w:r>
      <w:r w:rsidR="00361DB1" w:rsidRPr="00BF7661">
        <w:rPr>
          <w:rFonts w:cs="Arial"/>
          <w:szCs w:val="22"/>
        </w:rPr>
        <w:t>to</w:t>
      </w:r>
      <w:r w:rsidR="00C538BC" w:rsidRPr="00BF7661">
        <w:rPr>
          <w:rFonts w:cs="Arial"/>
          <w:szCs w:val="22"/>
        </w:rPr>
        <w:t xml:space="preserve"> </w:t>
      </w:r>
      <w:r w:rsidR="00361DB1" w:rsidRPr="00BF7661">
        <w:rPr>
          <w:rFonts w:cs="Arial"/>
          <w:szCs w:val="22"/>
        </w:rPr>
        <w:fldChar w:fldCharType="begin"/>
      </w:r>
      <w:r w:rsidR="00361DB1" w:rsidRPr="00BF7661">
        <w:rPr>
          <w:rFonts w:cs="Arial"/>
          <w:szCs w:val="22"/>
        </w:rPr>
        <w:instrText xml:space="preserve"> REF _Ref381101221 \r \h </w:instrText>
      </w:r>
      <w:r w:rsidR="00BF7661" w:rsidRPr="00BF7661">
        <w:rPr>
          <w:rFonts w:cs="Arial"/>
          <w:szCs w:val="22"/>
        </w:rPr>
        <w:instrText xml:space="preserve"> \* MERGEFORMAT </w:instrText>
      </w:r>
      <w:r w:rsidR="00361DB1" w:rsidRPr="00BF7661">
        <w:rPr>
          <w:rFonts w:cs="Arial"/>
          <w:szCs w:val="22"/>
        </w:rPr>
      </w:r>
      <w:r w:rsidR="00361DB1" w:rsidRPr="00BF7661">
        <w:rPr>
          <w:rFonts w:cs="Arial"/>
          <w:szCs w:val="22"/>
        </w:rPr>
        <w:fldChar w:fldCharType="separate"/>
      </w:r>
      <w:r w:rsidR="004C2DDF">
        <w:rPr>
          <w:rFonts w:cs="Arial"/>
          <w:szCs w:val="22"/>
        </w:rPr>
        <w:t>6.6</w:t>
      </w:r>
      <w:r w:rsidR="00361DB1" w:rsidRPr="00BF7661">
        <w:rPr>
          <w:rFonts w:cs="Arial"/>
          <w:szCs w:val="22"/>
        </w:rPr>
        <w:fldChar w:fldCharType="end"/>
      </w:r>
      <w:r w:rsidR="00C538BC" w:rsidRPr="00BF7661">
        <w:rPr>
          <w:rFonts w:cs="Arial"/>
          <w:szCs w:val="22"/>
        </w:rPr>
        <w:t xml:space="preserve"> </w:t>
      </w:r>
      <w:r w:rsidR="00863C1A">
        <w:rPr>
          <w:rFonts w:cs="Arial"/>
          <w:szCs w:val="22"/>
        </w:rPr>
        <w:t xml:space="preserve">below, </w:t>
      </w:r>
      <w:r w:rsidR="00557AF8" w:rsidRPr="00BF7661">
        <w:rPr>
          <w:rFonts w:cs="Arial"/>
          <w:szCs w:val="22"/>
        </w:rPr>
        <w:t>ONR</w:t>
      </w:r>
      <w:r w:rsidRPr="00BF7661">
        <w:rPr>
          <w:rFonts w:cs="Arial"/>
          <w:szCs w:val="22"/>
        </w:rPr>
        <w:t xml:space="preserve"> shall, unless agreed otherwise by the parties in writing, pay each of the </w:t>
      </w:r>
      <w:r w:rsidR="00557AF8" w:rsidRPr="00BF7661">
        <w:rPr>
          <w:rFonts w:cs="Arial"/>
          <w:szCs w:val="22"/>
        </w:rPr>
        <w:t>Contractor</w:t>
      </w:r>
      <w:r w:rsidRPr="00BF7661">
        <w:rPr>
          <w:rFonts w:cs="Arial"/>
          <w:szCs w:val="22"/>
        </w:rPr>
        <w:t xml:space="preserve">’s valid and accurate invoices by automated transfer into the </w:t>
      </w:r>
      <w:r w:rsidR="00557AF8" w:rsidRPr="00BF7661">
        <w:rPr>
          <w:rFonts w:cs="Arial"/>
          <w:szCs w:val="22"/>
        </w:rPr>
        <w:t>Contractor</w:t>
      </w:r>
      <w:r w:rsidRPr="00BF7661">
        <w:rPr>
          <w:rFonts w:cs="Arial"/>
          <w:szCs w:val="22"/>
        </w:rPr>
        <w:t>’s nominated bank account no later than 30 days after the invoice is received.</w:t>
      </w:r>
    </w:p>
    <w:p w:rsidR="00D81623" w:rsidRPr="00BF7661" w:rsidRDefault="00D81623" w:rsidP="00082720">
      <w:pPr>
        <w:pStyle w:val="MRheading2"/>
        <w:numPr>
          <w:ilvl w:val="1"/>
          <w:numId w:val="1"/>
        </w:numPr>
        <w:spacing w:line="288" w:lineRule="auto"/>
        <w:rPr>
          <w:rFonts w:cs="Arial"/>
          <w:szCs w:val="22"/>
        </w:rPr>
      </w:pPr>
      <w:bookmarkStart w:id="29" w:name="_Ref266464540"/>
      <w:r w:rsidRPr="00BF7661">
        <w:rPr>
          <w:rFonts w:cs="Arial"/>
          <w:szCs w:val="22"/>
        </w:rPr>
        <w:t xml:space="preserve">Provided that it notifies the </w:t>
      </w:r>
      <w:r w:rsidR="00557AF8" w:rsidRPr="00BF7661">
        <w:rPr>
          <w:rFonts w:cs="Arial"/>
          <w:szCs w:val="22"/>
        </w:rPr>
        <w:t>Contractor</w:t>
      </w:r>
      <w:r w:rsidRPr="00BF7661">
        <w:rPr>
          <w:rFonts w:cs="Arial"/>
          <w:szCs w:val="22"/>
        </w:rPr>
        <w:t xml:space="preserve"> in writing in advance, and works in good faith to resolve any issues or disputes</w:t>
      </w:r>
      <w:r w:rsidR="00C538BC" w:rsidRPr="00BF7661">
        <w:rPr>
          <w:rFonts w:cs="Arial"/>
          <w:szCs w:val="22"/>
        </w:rPr>
        <w:t xml:space="preserve"> within 30 days</w:t>
      </w:r>
      <w:r w:rsidRPr="00BF7661">
        <w:rPr>
          <w:rFonts w:cs="Arial"/>
          <w:szCs w:val="22"/>
        </w:rPr>
        <w:t xml:space="preserve">, </w:t>
      </w:r>
      <w:r w:rsidR="00557AF8" w:rsidRPr="00BF7661">
        <w:rPr>
          <w:rFonts w:cs="Arial"/>
          <w:szCs w:val="22"/>
        </w:rPr>
        <w:t>ONR</w:t>
      </w:r>
      <w:r w:rsidRPr="00BF7661">
        <w:rPr>
          <w:rFonts w:cs="Arial"/>
          <w:szCs w:val="22"/>
        </w:rPr>
        <w:t xml:space="preserve"> shall be entitled to withhold payment of any sums in respect of any Services or Deliverables which have not been provided by the </w:t>
      </w:r>
      <w:r w:rsidR="00557AF8" w:rsidRPr="00BF7661">
        <w:rPr>
          <w:rFonts w:cs="Arial"/>
          <w:szCs w:val="22"/>
        </w:rPr>
        <w:t>Contractor</w:t>
      </w:r>
      <w:r w:rsidRPr="00BF7661">
        <w:rPr>
          <w:rFonts w:cs="Arial"/>
          <w:szCs w:val="22"/>
        </w:rPr>
        <w:t xml:space="preserve"> to </w:t>
      </w:r>
      <w:r w:rsidR="00557AF8" w:rsidRPr="00BF7661">
        <w:rPr>
          <w:rFonts w:cs="Arial"/>
          <w:szCs w:val="22"/>
        </w:rPr>
        <w:t>ONR</w:t>
      </w:r>
      <w:r w:rsidRPr="00BF7661">
        <w:rPr>
          <w:rFonts w:cs="Arial"/>
          <w:szCs w:val="22"/>
        </w:rPr>
        <w:t xml:space="preserve">’s satisfaction and in accordance with the terms of this </w:t>
      </w:r>
      <w:r w:rsidR="00557AF8" w:rsidRPr="00BF7661">
        <w:rPr>
          <w:rFonts w:cs="Arial"/>
          <w:szCs w:val="22"/>
        </w:rPr>
        <w:t>Contract</w:t>
      </w:r>
      <w:r w:rsidRPr="00BF7661">
        <w:rPr>
          <w:rFonts w:cs="Arial"/>
          <w:szCs w:val="22"/>
        </w:rPr>
        <w:t>.</w:t>
      </w:r>
      <w:bookmarkEnd w:id="29"/>
    </w:p>
    <w:p w:rsidR="00D81623" w:rsidRPr="00BF7661" w:rsidRDefault="00863C1A" w:rsidP="00082720">
      <w:pPr>
        <w:pStyle w:val="MRheading2"/>
        <w:numPr>
          <w:ilvl w:val="1"/>
          <w:numId w:val="1"/>
        </w:numPr>
        <w:spacing w:line="288" w:lineRule="auto"/>
        <w:rPr>
          <w:rFonts w:cs="Arial"/>
          <w:szCs w:val="22"/>
        </w:rPr>
      </w:pPr>
      <w:bookmarkStart w:id="30" w:name="_Ref266464543"/>
      <w:r>
        <w:rPr>
          <w:rFonts w:cs="Arial"/>
          <w:szCs w:val="22"/>
        </w:rPr>
        <w:t xml:space="preserve">In the event that </w:t>
      </w:r>
      <w:r w:rsidR="00557AF8" w:rsidRPr="00BF7661">
        <w:rPr>
          <w:rFonts w:cs="Arial"/>
          <w:szCs w:val="22"/>
        </w:rPr>
        <w:t>ONR</w:t>
      </w:r>
      <w:r w:rsidR="00D81623" w:rsidRPr="00BF7661">
        <w:rPr>
          <w:rFonts w:cs="Arial"/>
          <w:szCs w:val="22"/>
        </w:rPr>
        <w:t xml:space="preserve"> makes any overpayment in connection with this </w:t>
      </w:r>
      <w:r w:rsidR="00557AF8" w:rsidRPr="00BF7661">
        <w:rPr>
          <w:rFonts w:cs="Arial"/>
          <w:szCs w:val="22"/>
        </w:rPr>
        <w:t>Contract</w:t>
      </w:r>
      <w:r w:rsidR="00D81623" w:rsidRPr="00BF7661">
        <w:rPr>
          <w:rFonts w:cs="Arial"/>
          <w:szCs w:val="22"/>
        </w:rPr>
        <w:t xml:space="preserve"> (or any other a</w:t>
      </w:r>
      <w:r>
        <w:rPr>
          <w:rFonts w:cs="Arial"/>
          <w:szCs w:val="22"/>
        </w:rPr>
        <w:t xml:space="preserve">greement between the parties), </w:t>
      </w:r>
      <w:r w:rsidR="00557AF8" w:rsidRPr="00BF7661">
        <w:rPr>
          <w:rFonts w:cs="Arial"/>
          <w:szCs w:val="22"/>
        </w:rPr>
        <w:t>ONR</w:t>
      </w:r>
      <w:r w:rsidR="00D81623" w:rsidRPr="00BF7661">
        <w:rPr>
          <w:rFonts w:cs="Arial"/>
          <w:szCs w:val="22"/>
        </w:rPr>
        <w:t xml:space="preserve"> may, upon written notice to the </w:t>
      </w:r>
      <w:r w:rsidR="00557AF8" w:rsidRPr="00BF7661">
        <w:rPr>
          <w:rFonts w:cs="Arial"/>
          <w:szCs w:val="22"/>
        </w:rPr>
        <w:t>Contractor</w:t>
      </w:r>
      <w:r w:rsidR="00D81623" w:rsidRPr="00BF7661">
        <w:rPr>
          <w:rFonts w:cs="Arial"/>
          <w:szCs w:val="22"/>
        </w:rPr>
        <w:t xml:space="preserve">, deduct the amount of such overpayment from any future invoice or require repayment of such sum within 30 days after the date on which it serves written notice on the </w:t>
      </w:r>
      <w:r w:rsidR="00557AF8" w:rsidRPr="00BF7661">
        <w:rPr>
          <w:rFonts w:cs="Arial"/>
          <w:szCs w:val="22"/>
        </w:rPr>
        <w:t>Contractor</w:t>
      </w:r>
      <w:r w:rsidR="00D81623" w:rsidRPr="00BF7661">
        <w:rPr>
          <w:rFonts w:cs="Arial"/>
          <w:szCs w:val="22"/>
        </w:rPr>
        <w:t>.</w:t>
      </w:r>
      <w:bookmarkEnd w:id="30"/>
    </w:p>
    <w:p w:rsidR="00361DB1" w:rsidRPr="00BF7661" w:rsidRDefault="00361DB1" w:rsidP="00361DB1">
      <w:pPr>
        <w:pStyle w:val="MRheading2"/>
        <w:numPr>
          <w:ilvl w:val="1"/>
          <w:numId w:val="1"/>
        </w:numPr>
        <w:spacing w:line="288" w:lineRule="auto"/>
        <w:rPr>
          <w:rFonts w:cs="Arial"/>
          <w:szCs w:val="22"/>
        </w:rPr>
      </w:pPr>
      <w:bookmarkStart w:id="31" w:name="_Toc337626299"/>
      <w:bookmarkStart w:id="32" w:name="_Ref343504268"/>
      <w:bookmarkStart w:id="33" w:name="_Ref381101221"/>
      <w:r w:rsidRPr="00BF7661">
        <w:rPr>
          <w:rFonts w:cs="Arial"/>
          <w:szCs w:val="22"/>
        </w:rPr>
        <w:t>Without prejudice to the other rights and remedies available to ONR under this Contract</w:t>
      </w:r>
      <w:proofErr w:type="gramStart"/>
      <w:r w:rsidRPr="00BF7661">
        <w:rPr>
          <w:rFonts w:cs="Arial"/>
          <w:szCs w:val="22"/>
        </w:rPr>
        <w:t>,  ONR</w:t>
      </w:r>
      <w:proofErr w:type="gramEnd"/>
      <w:r w:rsidRPr="00BF7661">
        <w:rPr>
          <w:rFonts w:cs="Arial"/>
          <w:szCs w:val="22"/>
        </w:rPr>
        <w:t xml:space="preserve"> shall be entitled (but not obliged) at any time or times without notice to the Contractor to set off any </w:t>
      </w:r>
      <w:r w:rsidR="00863C1A">
        <w:rPr>
          <w:rFonts w:cs="Arial"/>
          <w:szCs w:val="22"/>
        </w:rPr>
        <w:t xml:space="preserve">liability of the Contractor to </w:t>
      </w:r>
      <w:r w:rsidRPr="00BF7661">
        <w:rPr>
          <w:rFonts w:cs="Arial"/>
          <w:szCs w:val="22"/>
        </w:rPr>
        <w:t>ONR against any liability of ONR to the Contractor (in any case howsoever arising and whether any such liability is present or future) and may for such purpose convert or exchange any currency.</w:t>
      </w:r>
      <w:bookmarkEnd w:id="31"/>
      <w:bookmarkEnd w:id="32"/>
      <w:bookmarkEnd w:id="33"/>
    </w:p>
    <w:p w:rsidR="00C538BC" w:rsidRPr="00BF7661" w:rsidRDefault="00C538BC" w:rsidP="00361DB1">
      <w:pPr>
        <w:pStyle w:val="MRheading2"/>
        <w:numPr>
          <w:ilvl w:val="1"/>
          <w:numId w:val="1"/>
        </w:numPr>
        <w:spacing w:line="288" w:lineRule="auto"/>
        <w:rPr>
          <w:rFonts w:cs="Arial"/>
          <w:szCs w:val="22"/>
        </w:rPr>
      </w:pPr>
      <w:bookmarkStart w:id="34" w:name="_Toc337626111"/>
      <w:r w:rsidRPr="00BF7661">
        <w:rPr>
          <w:rFonts w:cs="Arial"/>
          <w:szCs w:val="22"/>
        </w:rPr>
        <w:t>The Contractor shall be solely responsible for all taxes, national insurance or other withholdings or contributions which may be payable out of, or as a result of the receipt of, any Charges or other monies paid or payable in respect of the Services.  The Contractor shall indemnify ONR against all costs, claims, expenses (including legal expenses) and/or proceedings arising out of or in connection with the Contractor’s non-payment (or underpayment) of such taxes, national insurance or other withholdings or contributions</w:t>
      </w:r>
      <w:bookmarkEnd w:id="34"/>
      <w:r w:rsidRPr="00BF7661">
        <w:rPr>
          <w:rFonts w:cs="Arial"/>
          <w:szCs w:val="22"/>
        </w:rPr>
        <w:t>.</w:t>
      </w:r>
    </w:p>
    <w:p w:rsidR="00AC4123" w:rsidRPr="00BF7661" w:rsidRDefault="00AC4123" w:rsidP="00AC4123">
      <w:pPr>
        <w:pStyle w:val="MRheading2"/>
        <w:numPr>
          <w:ilvl w:val="1"/>
          <w:numId w:val="1"/>
        </w:numPr>
        <w:spacing w:line="288" w:lineRule="auto"/>
        <w:rPr>
          <w:rFonts w:cs="Arial"/>
          <w:szCs w:val="22"/>
        </w:rPr>
      </w:pPr>
      <w:r w:rsidRPr="00BF7661">
        <w:rPr>
          <w:rFonts w:cs="Arial"/>
          <w:szCs w:val="22"/>
        </w:rPr>
        <w:t>Any requirement under applicable law to account for the Services in Euro (€) (or to prepare such accounting), instead of and/or in addition to Sterling (£), shall be implemented by the Contractor at no additional cost to ONR.</w:t>
      </w:r>
    </w:p>
    <w:p w:rsidR="00082720" w:rsidRPr="00A95506" w:rsidRDefault="00082720" w:rsidP="00082720">
      <w:pPr>
        <w:pStyle w:val="MRheading1"/>
        <w:numPr>
          <w:ilvl w:val="0"/>
          <w:numId w:val="1"/>
        </w:numPr>
        <w:spacing w:line="288" w:lineRule="auto"/>
        <w:rPr>
          <w:rFonts w:cs="Arial"/>
          <w:szCs w:val="22"/>
          <w:u w:val="none"/>
        </w:rPr>
      </w:pPr>
      <w:bookmarkStart w:id="35" w:name="_Ref172367282"/>
      <w:bookmarkStart w:id="36" w:name="_Toc207776107"/>
      <w:bookmarkStart w:id="37" w:name="_Toc207776255"/>
      <w:r w:rsidRPr="00A95506">
        <w:rPr>
          <w:rFonts w:cs="Arial"/>
          <w:szCs w:val="22"/>
          <w:u w:val="none"/>
        </w:rPr>
        <w:t>Audit</w:t>
      </w:r>
    </w:p>
    <w:p w:rsidR="00082720" w:rsidRPr="00BF7661" w:rsidRDefault="00082720" w:rsidP="00082720">
      <w:pPr>
        <w:pStyle w:val="MRheading2"/>
        <w:numPr>
          <w:ilvl w:val="1"/>
          <w:numId w:val="1"/>
        </w:numPr>
        <w:spacing w:line="288" w:lineRule="auto"/>
        <w:rPr>
          <w:rFonts w:cs="Arial"/>
          <w:szCs w:val="22"/>
        </w:rPr>
      </w:pPr>
      <w:r w:rsidRPr="00BF7661">
        <w:rPr>
          <w:rFonts w:cs="Arial"/>
          <w:szCs w:val="22"/>
        </w:rPr>
        <w:t xml:space="preserve">The </w:t>
      </w:r>
      <w:r w:rsidR="00557AF8" w:rsidRPr="00BF7661">
        <w:rPr>
          <w:rFonts w:cs="Arial"/>
          <w:szCs w:val="22"/>
        </w:rPr>
        <w:t>Contractor</w:t>
      </w:r>
      <w:r w:rsidRPr="00BF7661">
        <w:rPr>
          <w:rFonts w:cs="Arial"/>
          <w:szCs w:val="22"/>
        </w:rPr>
        <w:t xml:space="preserve"> will fully co-operate with and assist </w:t>
      </w:r>
      <w:r w:rsidR="00557AF8" w:rsidRPr="00BF7661">
        <w:rPr>
          <w:rFonts w:cs="Arial"/>
          <w:szCs w:val="22"/>
        </w:rPr>
        <w:t>ONR</w:t>
      </w:r>
      <w:r w:rsidRPr="00BF7661">
        <w:rPr>
          <w:rFonts w:cs="Arial"/>
          <w:szCs w:val="22"/>
        </w:rPr>
        <w:t xml:space="preserve"> in meeting its audit and regulatory requirements by providing access for </w:t>
      </w:r>
      <w:r w:rsidR="00557AF8" w:rsidRPr="00BF7661">
        <w:rPr>
          <w:rFonts w:cs="Arial"/>
          <w:szCs w:val="22"/>
        </w:rPr>
        <w:t>ONR</w:t>
      </w:r>
      <w:r w:rsidRPr="00BF7661">
        <w:rPr>
          <w:rFonts w:cs="Arial"/>
          <w:szCs w:val="22"/>
        </w:rPr>
        <w:t>, its interna</w:t>
      </w:r>
      <w:r w:rsidR="00361DB1" w:rsidRPr="00BF7661">
        <w:rPr>
          <w:rFonts w:cs="Arial"/>
          <w:szCs w:val="22"/>
        </w:rPr>
        <w:t>l auditors (which shall include</w:t>
      </w:r>
      <w:r w:rsidRPr="00BF7661">
        <w:rPr>
          <w:rFonts w:cs="Arial"/>
          <w:szCs w:val="22"/>
        </w:rPr>
        <w:t xml:space="preserve"> for the purposes of this </w:t>
      </w:r>
      <w:r w:rsidR="00557AF8" w:rsidRPr="00BF7661">
        <w:rPr>
          <w:rFonts w:cs="Arial"/>
          <w:szCs w:val="22"/>
        </w:rPr>
        <w:t>Contract</w:t>
      </w:r>
      <w:r w:rsidRPr="00BF7661">
        <w:rPr>
          <w:rFonts w:cs="Arial"/>
          <w:szCs w:val="22"/>
        </w:rPr>
        <w:t xml:space="preserve"> </w:t>
      </w:r>
      <w:r w:rsidR="00557AF8" w:rsidRPr="00BF7661">
        <w:rPr>
          <w:rFonts w:cs="Arial"/>
          <w:szCs w:val="22"/>
        </w:rPr>
        <w:t>ONR</w:t>
      </w:r>
      <w:r w:rsidRPr="00BF7661">
        <w:rPr>
          <w:rFonts w:cs="Arial"/>
          <w:szCs w:val="22"/>
        </w:rPr>
        <w:t>’s internal audit, security and operational risk functions), its external audit</w:t>
      </w:r>
      <w:r w:rsidR="00863C1A">
        <w:rPr>
          <w:rFonts w:cs="Arial"/>
          <w:szCs w:val="22"/>
        </w:rPr>
        <w:t xml:space="preserve">ors or any agents appointed by </w:t>
      </w:r>
      <w:r w:rsidR="00557AF8" w:rsidRPr="00BF7661">
        <w:rPr>
          <w:rFonts w:cs="Arial"/>
          <w:szCs w:val="22"/>
        </w:rPr>
        <w:t>ONR</w:t>
      </w:r>
      <w:r w:rsidRPr="00BF7661">
        <w:rPr>
          <w:rFonts w:cs="Arial"/>
          <w:szCs w:val="22"/>
        </w:rPr>
        <w:t xml:space="preserve"> to conduct appropriate reviews and inspections of the activities and records of the </w:t>
      </w:r>
      <w:r w:rsidR="00557AF8" w:rsidRPr="00BF7661">
        <w:rPr>
          <w:rFonts w:cs="Arial"/>
          <w:szCs w:val="22"/>
        </w:rPr>
        <w:t>Contractor</w:t>
      </w:r>
      <w:r w:rsidRPr="00BF7661">
        <w:rPr>
          <w:rFonts w:cs="Arial"/>
          <w:szCs w:val="22"/>
        </w:rPr>
        <w:t xml:space="preserve"> (and to take copies of records and documents and interview members of the </w:t>
      </w:r>
      <w:r w:rsidR="00557AF8" w:rsidRPr="00BF7661">
        <w:rPr>
          <w:rFonts w:cs="Arial"/>
          <w:szCs w:val="22"/>
        </w:rPr>
        <w:t>Contractor</w:t>
      </w:r>
      <w:r w:rsidRPr="00BF7661">
        <w:rPr>
          <w:rFonts w:cs="Arial"/>
          <w:szCs w:val="22"/>
        </w:rPr>
        <w:t xml:space="preserve">’s Team) relating to the performance of the Services and to the accuracy of the Charges.  The </w:t>
      </w:r>
      <w:r w:rsidR="00557AF8" w:rsidRPr="00BF7661">
        <w:rPr>
          <w:rFonts w:cs="Arial"/>
          <w:szCs w:val="22"/>
        </w:rPr>
        <w:t>Contractor</w:t>
      </w:r>
      <w:r w:rsidRPr="00BF7661">
        <w:rPr>
          <w:rFonts w:cs="Arial"/>
          <w:szCs w:val="22"/>
        </w:rPr>
        <w:t xml:space="preserve"> shall maintain all records </w:t>
      </w:r>
      <w:r w:rsidRPr="00BF7661">
        <w:rPr>
          <w:rFonts w:cs="Arial"/>
          <w:szCs w:val="22"/>
        </w:rPr>
        <w:lastRenderedPageBreak/>
        <w:t xml:space="preserve">relating to this </w:t>
      </w:r>
      <w:r w:rsidR="00557AF8" w:rsidRPr="00BF7661">
        <w:rPr>
          <w:rFonts w:cs="Arial"/>
          <w:szCs w:val="22"/>
        </w:rPr>
        <w:t>Contract</w:t>
      </w:r>
      <w:r w:rsidR="00361DB1" w:rsidRPr="00BF7661">
        <w:rPr>
          <w:rFonts w:cs="Arial"/>
          <w:szCs w:val="22"/>
        </w:rPr>
        <w:t xml:space="preserve"> (including</w:t>
      </w:r>
      <w:r w:rsidRPr="00BF7661">
        <w:rPr>
          <w:rFonts w:cs="Arial"/>
          <w:szCs w:val="22"/>
        </w:rPr>
        <w:t xml:space="preserve"> the provision of the Services and the payment of all Charges and</w:t>
      </w:r>
      <w:r w:rsidR="00361DB1" w:rsidRPr="00BF7661">
        <w:rPr>
          <w:rFonts w:cs="Arial"/>
          <w:szCs w:val="22"/>
        </w:rPr>
        <w:t xml:space="preserve"> expenses) for a period of six (6</w:t>
      </w:r>
      <w:r w:rsidRPr="00BF7661">
        <w:rPr>
          <w:rFonts w:cs="Arial"/>
          <w:szCs w:val="22"/>
        </w:rPr>
        <w:t xml:space="preserve">) years following the year in which the provision of the Services under this </w:t>
      </w:r>
      <w:r w:rsidR="00557AF8" w:rsidRPr="00BF7661">
        <w:rPr>
          <w:rFonts w:cs="Arial"/>
          <w:szCs w:val="22"/>
        </w:rPr>
        <w:t>Contract</w:t>
      </w:r>
      <w:r w:rsidRPr="00BF7661">
        <w:rPr>
          <w:rFonts w:cs="Arial"/>
          <w:szCs w:val="22"/>
        </w:rPr>
        <w:t xml:space="preserve"> is completed or such longer period as </w:t>
      </w:r>
      <w:r w:rsidR="00557AF8" w:rsidRPr="00BF7661">
        <w:rPr>
          <w:rFonts w:cs="Arial"/>
          <w:szCs w:val="22"/>
        </w:rPr>
        <w:t>ONR</w:t>
      </w:r>
      <w:r w:rsidRPr="00BF7661">
        <w:rPr>
          <w:rFonts w:cs="Arial"/>
          <w:szCs w:val="22"/>
        </w:rPr>
        <w:t xml:space="preserve"> may notify to the </w:t>
      </w:r>
      <w:r w:rsidR="00557AF8" w:rsidRPr="00BF7661">
        <w:rPr>
          <w:rFonts w:cs="Arial"/>
          <w:szCs w:val="22"/>
        </w:rPr>
        <w:t>Contractor</w:t>
      </w:r>
      <w:r w:rsidRPr="00BF7661">
        <w:rPr>
          <w:rFonts w:cs="Arial"/>
          <w:szCs w:val="22"/>
        </w:rPr>
        <w:t xml:space="preserve"> in writing from time to time.</w:t>
      </w:r>
    </w:p>
    <w:p w:rsidR="00361DB1" w:rsidRPr="00BF7661" w:rsidRDefault="00361DB1" w:rsidP="00361DB1">
      <w:pPr>
        <w:pStyle w:val="MRheading2"/>
        <w:numPr>
          <w:ilvl w:val="1"/>
          <w:numId w:val="1"/>
        </w:numPr>
        <w:spacing w:line="288" w:lineRule="auto"/>
        <w:rPr>
          <w:rFonts w:cs="Arial"/>
          <w:szCs w:val="22"/>
        </w:rPr>
      </w:pPr>
      <w:bookmarkStart w:id="38" w:name="_Ref364760540"/>
      <w:r w:rsidRPr="00BF7661">
        <w:rPr>
          <w:rFonts w:cs="Arial"/>
          <w:szCs w:val="22"/>
        </w:rPr>
        <w:t>If the results of an audit demonstrate that the Contractor has claimed any sums in respect of Charges or reimbursable expenditure in excess of their entitlement under the terms of the Contract, the Contractor shall within 28 days after a written demand by ONR make reimbursement in full in respect of any such overpayment.</w:t>
      </w:r>
      <w:bookmarkEnd w:id="38"/>
    </w:p>
    <w:p w:rsidR="00082720" w:rsidRPr="00BF7661" w:rsidRDefault="00082720" w:rsidP="00082720">
      <w:pPr>
        <w:pStyle w:val="MRheading2"/>
        <w:numPr>
          <w:ilvl w:val="1"/>
          <w:numId w:val="1"/>
        </w:numPr>
        <w:spacing w:line="288" w:lineRule="auto"/>
        <w:rPr>
          <w:rFonts w:cs="Arial"/>
          <w:szCs w:val="22"/>
        </w:rPr>
      </w:pPr>
      <w:r w:rsidRPr="00BF7661">
        <w:rPr>
          <w:rFonts w:cs="Arial"/>
          <w:szCs w:val="22"/>
        </w:rPr>
        <w:t xml:space="preserve">The </w:t>
      </w:r>
      <w:r w:rsidR="00557AF8" w:rsidRPr="00BF7661">
        <w:rPr>
          <w:rFonts w:cs="Arial"/>
          <w:szCs w:val="22"/>
        </w:rPr>
        <w:t>Contractor</w:t>
      </w:r>
      <w:r w:rsidRPr="00BF7661">
        <w:rPr>
          <w:rFonts w:cs="Arial"/>
          <w:szCs w:val="22"/>
        </w:rPr>
        <w:t xml:space="preserve"> shall bear its own cost in relation to any reasonable number of audits carried out by </w:t>
      </w:r>
      <w:r w:rsidR="00557AF8" w:rsidRPr="00BF7661">
        <w:rPr>
          <w:rFonts w:cs="Arial"/>
          <w:szCs w:val="22"/>
        </w:rPr>
        <w:t>ONR</w:t>
      </w:r>
      <w:r w:rsidRPr="00BF7661">
        <w:rPr>
          <w:rFonts w:cs="Arial"/>
          <w:szCs w:val="22"/>
        </w:rPr>
        <w:t xml:space="preserve">. Where any audit reveals any breach or non-compliance by the </w:t>
      </w:r>
      <w:r w:rsidR="00557AF8" w:rsidRPr="00BF7661">
        <w:rPr>
          <w:rFonts w:cs="Arial"/>
          <w:szCs w:val="22"/>
        </w:rPr>
        <w:t>Contractor</w:t>
      </w:r>
      <w:r w:rsidRPr="00BF7661">
        <w:rPr>
          <w:rFonts w:cs="Arial"/>
          <w:szCs w:val="22"/>
        </w:rPr>
        <w:t xml:space="preserve">, the </w:t>
      </w:r>
      <w:r w:rsidR="00557AF8" w:rsidRPr="00BF7661">
        <w:rPr>
          <w:rFonts w:cs="Arial"/>
          <w:szCs w:val="22"/>
        </w:rPr>
        <w:t>Contractor</w:t>
      </w:r>
      <w:r w:rsidRPr="00BF7661">
        <w:rPr>
          <w:rFonts w:cs="Arial"/>
          <w:szCs w:val="22"/>
        </w:rPr>
        <w:t xml:space="preserve"> shall also bear the costs of </w:t>
      </w:r>
      <w:r w:rsidR="00557AF8" w:rsidRPr="00BF7661">
        <w:rPr>
          <w:rFonts w:cs="Arial"/>
          <w:szCs w:val="22"/>
        </w:rPr>
        <w:t>ONR</w:t>
      </w:r>
      <w:r w:rsidRPr="00BF7661">
        <w:rPr>
          <w:rFonts w:cs="Arial"/>
          <w:szCs w:val="22"/>
        </w:rPr>
        <w:t xml:space="preserve"> carrying out such audit.</w:t>
      </w:r>
    </w:p>
    <w:p w:rsidR="007E4EC8" w:rsidRPr="00A95506" w:rsidRDefault="007E4EC8" w:rsidP="00082720">
      <w:pPr>
        <w:pStyle w:val="MRheading1"/>
        <w:numPr>
          <w:ilvl w:val="0"/>
          <w:numId w:val="1"/>
        </w:numPr>
        <w:spacing w:line="288" w:lineRule="auto"/>
        <w:rPr>
          <w:rFonts w:cs="Arial"/>
          <w:szCs w:val="22"/>
          <w:u w:val="none"/>
        </w:rPr>
      </w:pPr>
      <w:bookmarkStart w:id="39" w:name="_Ref381201210"/>
      <w:r w:rsidRPr="00A95506">
        <w:rPr>
          <w:rFonts w:cs="Arial"/>
          <w:szCs w:val="22"/>
          <w:u w:val="none"/>
        </w:rPr>
        <w:t>C</w:t>
      </w:r>
      <w:r w:rsidR="00A95506" w:rsidRPr="00A95506">
        <w:rPr>
          <w:rFonts w:cs="Arial"/>
          <w:szCs w:val="22"/>
          <w:u w:val="none"/>
        </w:rPr>
        <w:t>hange C</w:t>
      </w:r>
      <w:r w:rsidRPr="00A95506">
        <w:rPr>
          <w:rFonts w:cs="Arial"/>
          <w:szCs w:val="22"/>
          <w:u w:val="none"/>
        </w:rPr>
        <w:t>ontrol</w:t>
      </w:r>
      <w:bookmarkEnd w:id="35"/>
      <w:bookmarkEnd w:id="36"/>
      <w:bookmarkEnd w:id="37"/>
      <w:r w:rsidR="00A95506" w:rsidRPr="00A95506">
        <w:rPr>
          <w:rFonts w:cs="Arial"/>
          <w:szCs w:val="22"/>
          <w:u w:val="none"/>
        </w:rPr>
        <w:t xml:space="preserve"> and V</w:t>
      </w:r>
      <w:r w:rsidRPr="00A95506">
        <w:rPr>
          <w:rFonts w:cs="Arial"/>
          <w:szCs w:val="22"/>
          <w:u w:val="none"/>
        </w:rPr>
        <w:t>ariation</w:t>
      </w:r>
      <w:bookmarkEnd w:id="39"/>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If either party wishes to change the scope or provision of the Services, it shall submit details of the requested change to the other in writing and such change shall only be implemented if agreed in accordance with the remainder of this clause.</w:t>
      </w:r>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 xml:space="preserve">If </w:t>
      </w:r>
      <w:r w:rsidR="00557AF8" w:rsidRPr="00BF7661">
        <w:rPr>
          <w:rFonts w:cs="Arial"/>
          <w:szCs w:val="22"/>
        </w:rPr>
        <w:t>ONR</w:t>
      </w:r>
      <w:r w:rsidRPr="00BF7661">
        <w:rPr>
          <w:rFonts w:cs="Arial"/>
          <w:szCs w:val="22"/>
        </w:rPr>
        <w:t xml:space="preserve"> requests a change to the scope or provision of the Services: </w:t>
      </w:r>
    </w:p>
    <w:p w:rsidR="00D81623" w:rsidRPr="00BF7661" w:rsidRDefault="00D81623" w:rsidP="00082720">
      <w:pPr>
        <w:pStyle w:val="MRheading3"/>
        <w:numPr>
          <w:ilvl w:val="2"/>
          <w:numId w:val="1"/>
        </w:numPr>
        <w:spacing w:line="288" w:lineRule="auto"/>
        <w:rPr>
          <w:rFonts w:cs="Arial"/>
          <w:szCs w:val="22"/>
        </w:rPr>
      </w:pPr>
      <w:bookmarkStart w:id="40" w:name="_Ref172690486"/>
      <w:r w:rsidRPr="00BF7661">
        <w:rPr>
          <w:rFonts w:cs="Arial"/>
          <w:szCs w:val="22"/>
        </w:rPr>
        <w:t xml:space="preserve">the </w:t>
      </w:r>
      <w:r w:rsidR="00557AF8" w:rsidRPr="00BF7661">
        <w:rPr>
          <w:rFonts w:cs="Arial"/>
          <w:szCs w:val="22"/>
        </w:rPr>
        <w:t>Contractor</w:t>
      </w:r>
      <w:r w:rsidRPr="00BF7661">
        <w:rPr>
          <w:rFonts w:cs="Arial"/>
          <w:szCs w:val="22"/>
        </w:rPr>
        <w:t xml:space="preserve"> shall, within a reasonable time (and in </w:t>
      </w:r>
      <w:r w:rsidR="00845D05" w:rsidRPr="00BF7661">
        <w:rPr>
          <w:rFonts w:cs="Arial"/>
          <w:szCs w:val="22"/>
        </w:rPr>
        <w:t>any event not more than 10</w:t>
      </w:r>
      <w:r w:rsidRPr="00BF7661">
        <w:rPr>
          <w:rFonts w:cs="Arial"/>
          <w:szCs w:val="22"/>
        </w:rPr>
        <w:t xml:space="preserve"> Working Days after receipt of </w:t>
      </w:r>
      <w:r w:rsidR="00557AF8" w:rsidRPr="00BF7661">
        <w:rPr>
          <w:rFonts w:cs="Arial"/>
          <w:szCs w:val="22"/>
        </w:rPr>
        <w:t>ONR</w:t>
      </w:r>
      <w:r w:rsidRPr="00BF7661">
        <w:rPr>
          <w:rFonts w:cs="Arial"/>
          <w:szCs w:val="22"/>
        </w:rPr>
        <w:t xml:space="preserve">’s request), provide a written estimate to  </w:t>
      </w:r>
      <w:r w:rsidR="00557AF8" w:rsidRPr="00BF7661">
        <w:rPr>
          <w:rFonts w:cs="Arial"/>
          <w:szCs w:val="22"/>
        </w:rPr>
        <w:t>ONR</w:t>
      </w:r>
      <w:r w:rsidRPr="00BF7661">
        <w:rPr>
          <w:rFonts w:cs="Arial"/>
          <w:szCs w:val="22"/>
        </w:rPr>
        <w:t xml:space="preserve"> of:</w:t>
      </w:r>
      <w:bookmarkEnd w:id="40"/>
    </w:p>
    <w:p w:rsidR="00D81623" w:rsidRPr="00BF7661" w:rsidRDefault="00D81623" w:rsidP="00082720">
      <w:pPr>
        <w:pStyle w:val="MRheading4"/>
        <w:numPr>
          <w:ilvl w:val="3"/>
          <w:numId w:val="1"/>
        </w:numPr>
        <w:spacing w:line="288" w:lineRule="auto"/>
        <w:rPr>
          <w:rFonts w:cs="Arial"/>
          <w:szCs w:val="22"/>
        </w:rPr>
      </w:pPr>
      <w:r w:rsidRPr="00BF7661">
        <w:rPr>
          <w:rFonts w:cs="Arial"/>
          <w:szCs w:val="22"/>
        </w:rPr>
        <w:t xml:space="preserve">the likely time required to implement the change; </w:t>
      </w:r>
    </w:p>
    <w:p w:rsidR="00D81623" w:rsidRPr="00BF7661" w:rsidRDefault="00D81623" w:rsidP="00082720">
      <w:pPr>
        <w:pStyle w:val="MRheading4"/>
        <w:numPr>
          <w:ilvl w:val="3"/>
          <w:numId w:val="1"/>
        </w:numPr>
        <w:spacing w:line="288" w:lineRule="auto"/>
        <w:rPr>
          <w:rFonts w:cs="Arial"/>
          <w:szCs w:val="22"/>
        </w:rPr>
      </w:pPr>
      <w:r w:rsidRPr="00BF7661">
        <w:rPr>
          <w:rFonts w:cs="Arial"/>
          <w:szCs w:val="22"/>
        </w:rPr>
        <w:t>any reasonable variations to the Charges arising directly as a result of the proposed change; and</w:t>
      </w:r>
    </w:p>
    <w:p w:rsidR="00D81623" w:rsidRPr="00BF7661" w:rsidRDefault="00D81623" w:rsidP="00082720">
      <w:pPr>
        <w:pStyle w:val="MRheading4"/>
        <w:numPr>
          <w:ilvl w:val="3"/>
          <w:numId w:val="1"/>
        </w:numPr>
        <w:spacing w:line="288" w:lineRule="auto"/>
        <w:rPr>
          <w:rFonts w:cs="Arial"/>
          <w:szCs w:val="22"/>
        </w:rPr>
      </w:pPr>
      <w:r w:rsidRPr="00BF7661">
        <w:rPr>
          <w:rFonts w:cs="Arial"/>
          <w:szCs w:val="22"/>
        </w:rPr>
        <w:t xml:space="preserve">any other impact of the change on the terms of this </w:t>
      </w:r>
      <w:r w:rsidR="00557AF8" w:rsidRPr="00BF7661">
        <w:rPr>
          <w:rFonts w:cs="Arial"/>
          <w:szCs w:val="22"/>
        </w:rPr>
        <w:t>Contract</w:t>
      </w:r>
      <w:r w:rsidR="00361DB1" w:rsidRPr="00BF7661">
        <w:rPr>
          <w:rFonts w:cs="Arial"/>
          <w:szCs w:val="22"/>
        </w:rPr>
        <w:t>;</w:t>
      </w:r>
    </w:p>
    <w:p w:rsidR="00D81623" w:rsidRPr="00BF7661" w:rsidRDefault="00D81623" w:rsidP="00082720">
      <w:pPr>
        <w:pStyle w:val="MRheading3"/>
        <w:numPr>
          <w:ilvl w:val="2"/>
          <w:numId w:val="1"/>
        </w:numPr>
        <w:spacing w:line="288" w:lineRule="auto"/>
        <w:rPr>
          <w:rFonts w:cs="Arial"/>
          <w:szCs w:val="22"/>
        </w:rPr>
      </w:pPr>
      <w:r w:rsidRPr="00BF7661">
        <w:rPr>
          <w:rFonts w:cs="Arial"/>
          <w:szCs w:val="22"/>
        </w:rPr>
        <w:t xml:space="preserve">if, following receipt of the </w:t>
      </w:r>
      <w:r w:rsidR="00557AF8" w:rsidRPr="00BF7661">
        <w:rPr>
          <w:rFonts w:cs="Arial"/>
          <w:szCs w:val="22"/>
        </w:rPr>
        <w:t>Contractor</w:t>
      </w:r>
      <w:r w:rsidRPr="00BF7661">
        <w:rPr>
          <w:rFonts w:cs="Arial"/>
          <w:szCs w:val="22"/>
        </w:rPr>
        <w:t xml:space="preserve">’s written estimate submitted in accordance with clause </w:t>
      </w:r>
      <w:r w:rsidRPr="00BF7661">
        <w:rPr>
          <w:rFonts w:cs="Arial"/>
          <w:szCs w:val="22"/>
        </w:rPr>
        <w:fldChar w:fldCharType="begin"/>
      </w:r>
      <w:r w:rsidRPr="00BF7661">
        <w:rPr>
          <w:rFonts w:cs="Arial"/>
          <w:szCs w:val="22"/>
        </w:rPr>
        <w:instrText xml:space="preserve"> REF _Ref172690486 \r \h  \* MERGEFORMAT </w:instrText>
      </w:r>
      <w:r w:rsidRPr="00BF7661">
        <w:rPr>
          <w:rFonts w:cs="Arial"/>
          <w:szCs w:val="22"/>
        </w:rPr>
      </w:r>
      <w:r w:rsidRPr="00BF7661">
        <w:rPr>
          <w:rFonts w:cs="Arial"/>
          <w:szCs w:val="22"/>
        </w:rPr>
        <w:fldChar w:fldCharType="separate"/>
      </w:r>
      <w:r w:rsidR="004C2DDF">
        <w:rPr>
          <w:rFonts w:cs="Arial"/>
          <w:szCs w:val="22"/>
        </w:rPr>
        <w:t>8.2.1</w:t>
      </w:r>
      <w:r w:rsidRPr="00BF7661">
        <w:rPr>
          <w:rFonts w:cs="Arial"/>
          <w:szCs w:val="22"/>
        </w:rPr>
        <w:fldChar w:fldCharType="end"/>
      </w:r>
      <w:r w:rsidRPr="00BF7661">
        <w:rPr>
          <w:rFonts w:cs="Arial"/>
          <w:szCs w:val="22"/>
        </w:rPr>
        <w:t xml:space="preserve">, </w:t>
      </w:r>
      <w:r w:rsidR="00557AF8" w:rsidRPr="00BF7661">
        <w:rPr>
          <w:rFonts w:cs="Arial"/>
          <w:szCs w:val="22"/>
        </w:rPr>
        <w:t>ONR</w:t>
      </w:r>
      <w:r w:rsidRPr="00BF7661">
        <w:rPr>
          <w:rFonts w:cs="Arial"/>
          <w:szCs w:val="22"/>
        </w:rPr>
        <w:t xml:space="preserve"> does not wish to proceed, there shall be no change to this </w:t>
      </w:r>
      <w:r w:rsidR="00557AF8" w:rsidRPr="00BF7661">
        <w:rPr>
          <w:rFonts w:cs="Arial"/>
          <w:szCs w:val="22"/>
        </w:rPr>
        <w:t>Contract</w:t>
      </w:r>
      <w:r w:rsidRPr="00BF7661">
        <w:rPr>
          <w:rFonts w:cs="Arial"/>
          <w:szCs w:val="22"/>
        </w:rPr>
        <w:t>; and</w:t>
      </w:r>
    </w:p>
    <w:p w:rsidR="00D81623" w:rsidRPr="00BF7661" w:rsidRDefault="00D81623" w:rsidP="00082720">
      <w:pPr>
        <w:pStyle w:val="MRheading3"/>
        <w:numPr>
          <w:ilvl w:val="2"/>
          <w:numId w:val="1"/>
        </w:numPr>
        <w:spacing w:line="288" w:lineRule="auto"/>
        <w:rPr>
          <w:rFonts w:cs="Arial"/>
          <w:szCs w:val="22"/>
        </w:rPr>
      </w:pPr>
      <w:proofErr w:type="gramStart"/>
      <w:r w:rsidRPr="00BF7661">
        <w:rPr>
          <w:rFonts w:cs="Arial"/>
          <w:szCs w:val="22"/>
        </w:rPr>
        <w:t>if</w:t>
      </w:r>
      <w:proofErr w:type="gramEnd"/>
      <w:r w:rsidRPr="00BF7661">
        <w:rPr>
          <w:rFonts w:cs="Arial"/>
          <w:szCs w:val="22"/>
        </w:rPr>
        <w:t xml:space="preserve"> </w:t>
      </w:r>
      <w:r w:rsidR="00557AF8" w:rsidRPr="00BF7661">
        <w:rPr>
          <w:rFonts w:cs="Arial"/>
          <w:szCs w:val="22"/>
        </w:rPr>
        <w:t>ONR</w:t>
      </w:r>
      <w:r w:rsidRPr="00BF7661">
        <w:rPr>
          <w:rFonts w:cs="Arial"/>
          <w:szCs w:val="22"/>
        </w:rPr>
        <w:t xml:space="preserve"> wishes the </w:t>
      </w:r>
      <w:r w:rsidR="00557AF8" w:rsidRPr="00BF7661">
        <w:rPr>
          <w:rFonts w:cs="Arial"/>
          <w:szCs w:val="22"/>
        </w:rPr>
        <w:t>Contractor</w:t>
      </w:r>
      <w:r w:rsidRPr="00BF7661">
        <w:rPr>
          <w:rFonts w:cs="Arial"/>
          <w:szCs w:val="22"/>
        </w:rPr>
        <w:t xml:space="preserve"> to proceed with the change, the </w:t>
      </w:r>
      <w:r w:rsidR="00557AF8" w:rsidRPr="00BF7661">
        <w:rPr>
          <w:rFonts w:cs="Arial"/>
          <w:szCs w:val="22"/>
        </w:rPr>
        <w:t>Contractor</w:t>
      </w:r>
      <w:r w:rsidRPr="00BF7661">
        <w:rPr>
          <w:rFonts w:cs="Arial"/>
          <w:szCs w:val="22"/>
        </w:rPr>
        <w:t xml:space="preserve"> shall do so after agreement on the necessary variations to the Charges, the Services and any other relevant terms of this </w:t>
      </w:r>
      <w:r w:rsidR="00557AF8" w:rsidRPr="00BF7661">
        <w:rPr>
          <w:rFonts w:cs="Arial"/>
          <w:szCs w:val="22"/>
        </w:rPr>
        <w:t>Contract</w:t>
      </w:r>
      <w:r w:rsidRPr="00BF7661">
        <w:rPr>
          <w:rFonts w:cs="Arial"/>
          <w:szCs w:val="22"/>
        </w:rPr>
        <w:t xml:space="preserve"> to take account of the change following which this </w:t>
      </w:r>
      <w:r w:rsidR="00557AF8" w:rsidRPr="00BF7661">
        <w:rPr>
          <w:rFonts w:cs="Arial"/>
          <w:szCs w:val="22"/>
        </w:rPr>
        <w:t>Contract</w:t>
      </w:r>
      <w:r w:rsidRPr="00BF7661">
        <w:rPr>
          <w:rFonts w:cs="Arial"/>
          <w:szCs w:val="22"/>
        </w:rPr>
        <w:t xml:space="preserve"> shall be varied by the parties setting out in writing, and signing, the agreed changes.</w:t>
      </w:r>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 xml:space="preserve">If the </w:t>
      </w:r>
      <w:r w:rsidR="00557AF8" w:rsidRPr="00BF7661">
        <w:rPr>
          <w:rFonts w:cs="Arial"/>
          <w:szCs w:val="22"/>
        </w:rPr>
        <w:t>Contractor</w:t>
      </w:r>
      <w:r w:rsidRPr="00BF7661">
        <w:rPr>
          <w:rFonts w:cs="Arial"/>
          <w:szCs w:val="22"/>
        </w:rPr>
        <w:t xml:space="preserve"> requests a change to the scope or provision of the Services, it shall send such request to </w:t>
      </w:r>
      <w:r w:rsidR="00557AF8" w:rsidRPr="00BF7661">
        <w:rPr>
          <w:rFonts w:cs="Arial"/>
          <w:szCs w:val="22"/>
        </w:rPr>
        <w:t>ONR</w:t>
      </w:r>
      <w:r w:rsidRPr="00BF7661">
        <w:rPr>
          <w:rFonts w:cs="Arial"/>
          <w:szCs w:val="22"/>
        </w:rPr>
        <w:t xml:space="preserve"> in writing, accompanied by a written statement of the matters referred to in clause </w:t>
      </w:r>
      <w:r w:rsidRPr="00BF7661">
        <w:rPr>
          <w:rFonts w:cs="Arial"/>
          <w:szCs w:val="22"/>
        </w:rPr>
        <w:fldChar w:fldCharType="begin"/>
      </w:r>
      <w:r w:rsidRPr="00BF7661">
        <w:rPr>
          <w:rFonts w:cs="Arial"/>
          <w:szCs w:val="22"/>
        </w:rPr>
        <w:instrText xml:space="preserve"> REF _Ref172690486 \r \h  \* MERGEFORMAT </w:instrText>
      </w:r>
      <w:r w:rsidRPr="00BF7661">
        <w:rPr>
          <w:rFonts w:cs="Arial"/>
          <w:szCs w:val="22"/>
        </w:rPr>
      </w:r>
      <w:r w:rsidRPr="00BF7661">
        <w:rPr>
          <w:rFonts w:cs="Arial"/>
          <w:szCs w:val="22"/>
        </w:rPr>
        <w:fldChar w:fldCharType="separate"/>
      </w:r>
      <w:r w:rsidR="004C2DDF">
        <w:rPr>
          <w:rFonts w:cs="Arial"/>
          <w:szCs w:val="22"/>
        </w:rPr>
        <w:t>8.2.1</w:t>
      </w:r>
      <w:r w:rsidRPr="00BF7661">
        <w:rPr>
          <w:rFonts w:cs="Arial"/>
          <w:szCs w:val="22"/>
        </w:rPr>
        <w:fldChar w:fldCharType="end"/>
      </w:r>
      <w:r w:rsidRPr="00BF7661">
        <w:rPr>
          <w:rFonts w:cs="Arial"/>
          <w:szCs w:val="22"/>
        </w:rPr>
        <w:t xml:space="preserve">, and </w:t>
      </w:r>
      <w:r w:rsidR="00557AF8" w:rsidRPr="00BF7661">
        <w:rPr>
          <w:rFonts w:cs="Arial"/>
          <w:szCs w:val="22"/>
        </w:rPr>
        <w:t>ONR</w:t>
      </w:r>
      <w:r w:rsidRPr="00BF7661">
        <w:rPr>
          <w:rFonts w:cs="Arial"/>
          <w:szCs w:val="22"/>
        </w:rPr>
        <w:t xml:space="preserve"> shall withhold or give its consent to such change in its sole discretion.  If </w:t>
      </w:r>
      <w:r w:rsidR="00557AF8" w:rsidRPr="00BF7661">
        <w:rPr>
          <w:rFonts w:cs="Arial"/>
          <w:szCs w:val="22"/>
        </w:rPr>
        <w:t>ONR</w:t>
      </w:r>
      <w:r w:rsidRPr="00BF7661">
        <w:rPr>
          <w:rFonts w:cs="Arial"/>
          <w:szCs w:val="22"/>
        </w:rPr>
        <w:t xml:space="preserve"> wishes the </w:t>
      </w:r>
      <w:r w:rsidR="00557AF8" w:rsidRPr="00BF7661">
        <w:rPr>
          <w:rFonts w:cs="Arial"/>
          <w:szCs w:val="22"/>
        </w:rPr>
        <w:t>Contractor</w:t>
      </w:r>
      <w:r w:rsidRPr="00BF7661">
        <w:rPr>
          <w:rFonts w:cs="Arial"/>
          <w:szCs w:val="22"/>
        </w:rPr>
        <w:t xml:space="preserve"> to proceed with the change, the </w:t>
      </w:r>
      <w:r w:rsidR="00557AF8" w:rsidRPr="00BF7661">
        <w:rPr>
          <w:rFonts w:cs="Arial"/>
          <w:szCs w:val="22"/>
        </w:rPr>
        <w:t>Contractor</w:t>
      </w:r>
      <w:r w:rsidRPr="00BF7661">
        <w:rPr>
          <w:rFonts w:cs="Arial"/>
          <w:szCs w:val="22"/>
        </w:rPr>
        <w:t xml:space="preserve"> shall </w:t>
      </w:r>
      <w:r w:rsidRPr="00BF7661">
        <w:rPr>
          <w:rFonts w:cs="Arial"/>
          <w:szCs w:val="22"/>
        </w:rPr>
        <w:lastRenderedPageBreak/>
        <w:t xml:space="preserve">do so, following a variation of this </w:t>
      </w:r>
      <w:r w:rsidR="00557AF8" w:rsidRPr="00BF7661">
        <w:rPr>
          <w:rFonts w:cs="Arial"/>
          <w:szCs w:val="22"/>
        </w:rPr>
        <w:t>Contract</w:t>
      </w:r>
      <w:r w:rsidRPr="00BF7661">
        <w:rPr>
          <w:rFonts w:cs="Arial"/>
          <w:szCs w:val="22"/>
        </w:rPr>
        <w:t xml:space="preserve"> in writing</w:t>
      </w:r>
      <w:r w:rsidR="00EC18E7" w:rsidRPr="00BF7661">
        <w:rPr>
          <w:rFonts w:cs="Arial"/>
          <w:szCs w:val="22"/>
        </w:rPr>
        <w:t xml:space="preserve"> signed by (or on behalf of) each of the parties</w:t>
      </w:r>
      <w:r w:rsidRPr="00BF7661">
        <w:rPr>
          <w:rFonts w:cs="Arial"/>
          <w:szCs w:val="22"/>
        </w:rPr>
        <w:t>.</w:t>
      </w:r>
    </w:p>
    <w:p w:rsidR="007E4EC8" w:rsidRPr="00A95506" w:rsidRDefault="007E4EC8" w:rsidP="00082720">
      <w:pPr>
        <w:pStyle w:val="MRheading1"/>
        <w:numPr>
          <w:ilvl w:val="0"/>
          <w:numId w:val="1"/>
        </w:numPr>
        <w:spacing w:line="288" w:lineRule="auto"/>
        <w:rPr>
          <w:rFonts w:cs="Arial"/>
          <w:szCs w:val="22"/>
          <w:u w:val="none"/>
        </w:rPr>
      </w:pPr>
      <w:bookmarkStart w:id="41" w:name="_Toc207776110"/>
      <w:bookmarkStart w:id="42" w:name="_Toc207776258"/>
      <w:bookmarkStart w:id="43" w:name="_Ref261618226"/>
      <w:bookmarkStart w:id="44" w:name="_Ref381102749"/>
      <w:r w:rsidRPr="00A95506">
        <w:rPr>
          <w:rFonts w:cs="Arial"/>
          <w:szCs w:val="22"/>
          <w:u w:val="none"/>
        </w:rPr>
        <w:t xml:space="preserve">Intellectual </w:t>
      </w:r>
      <w:r w:rsidR="00A95506" w:rsidRPr="00A95506">
        <w:rPr>
          <w:rFonts w:cs="Arial"/>
          <w:szCs w:val="22"/>
          <w:u w:val="none"/>
        </w:rPr>
        <w:t>P</w:t>
      </w:r>
      <w:r w:rsidRPr="00A95506">
        <w:rPr>
          <w:rFonts w:cs="Arial"/>
          <w:szCs w:val="22"/>
          <w:u w:val="none"/>
        </w:rPr>
        <w:t xml:space="preserve">roperty </w:t>
      </w:r>
      <w:r w:rsidR="00A95506" w:rsidRPr="00A95506">
        <w:rPr>
          <w:rFonts w:cs="Arial"/>
          <w:szCs w:val="22"/>
          <w:u w:val="none"/>
        </w:rPr>
        <w:t>R</w:t>
      </w:r>
      <w:r w:rsidRPr="00A95506">
        <w:rPr>
          <w:rFonts w:cs="Arial"/>
          <w:szCs w:val="22"/>
          <w:u w:val="none"/>
        </w:rPr>
        <w:t>ights</w:t>
      </w:r>
      <w:bookmarkEnd w:id="41"/>
      <w:bookmarkEnd w:id="42"/>
      <w:bookmarkEnd w:id="43"/>
      <w:bookmarkEnd w:id="44"/>
    </w:p>
    <w:p w:rsidR="00D81623" w:rsidRPr="00BF7661" w:rsidRDefault="00D81623" w:rsidP="00082720">
      <w:pPr>
        <w:pStyle w:val="MRheading2"/>
        <w:numPr>
          <w:ilvl w:val="1"/>
          <w:numId w:val="1"/>
        </w:numPr>
        <w:spacing w:line="288" w:lineRule="auto"/>
        <w:rPr>
          <w:rFonts w:cs="Arial"/>
          <w:szCs w:val="22"/>
        </w:rPr>
      </w:pPr>
      <w:bookmarkStart w:id="45" w:name="_Ref364760243"/>
      <w:r w:rsidRPr="00BF7661">
        <w:rPr>
          <w:rFonts w:cs="Arial"/>
          <w:szCs w:val="22"/>
        </w:rPr>
        <w:t xml:space="preserve">Where any Intellectual Property Rights owned by or licensed to </w:t>
      </w:r>
      <w:r w:rsidR="00FA2CEE" w:rsidRPr="00BF7661">
        <w:rPr>
          <w:rFonts w:cs="Arial"/>
          <w:szCs w:val="22"/>
        </w:rPr>
        <w:t>ONR</w:t>
      </w:r>
      <w:r w:rsidRPr="00BF7661">
        <w:rPr>
          <w:rFonts w:cs="Arial"/>
          <w:szCs w:val="22"/>
        </w:rPr>
        <w:t xml:space="preserve"> are required to be used in connection with the provision of the </w:t>
      </w:r>
      <w:r w:rsidR="006626AC" w:rsidRPr="00BF7661">
        <w:rPr>
          <w:rFonts w:cs="Arial"/>
          <w:szCs w:val="22"/>
        </w:rPr>
        <w:t>Services</w:t>
      </w:r>
      <w:r w:rsidRPr="00BF7661">
        <w:rPr>
          <w:rFonts w:cs="Arial"/>
          <w:szCs w:val="22"/>
        </w:rPr>
        <w:t xml:space="preserve">, the </w:t>
      </w:r>
      <w:r w:rsidR="00557AF8" w:rsidRPr="00BF7661">
        <w:rPr>
          <w:rFonts w:cs="Arial"/>
          <w:szCs w:val="22"/>
        </w:rPr>
        <w:t>Contractor</w:t>
      </w:r>
      <w:r w:rsidRPr="00BF7661">
        <w:rPr>
          <w:rFonts w:cs="Arial"/>
          <w:szCs w:val="22"/>
        </w:rPr>
        <w:t xml:space="preserve"> acknowledges that the </w:t>
      </w:r>
      <w:r w:rsidR="00557AF8" w:rsidRPr="00BF7661">
        <w:rPr>
          <w:rFonts w:cs="Arial"/>
          <w:szCs w:val="22"/>
        </w:rPr>
        <w:t>Contractor</w:t>
      </w:r>
      <w:r w:rsidRPr="00BF7661">
        <w:rPr>
          <w:rFonts w:cs="Arial"/>
          <w:szCs w:val="22"/>
        </w:rPr>
        <w:t xml:space="preserve"> shall have no right to use the same except to the extent necessary for the provision of the </w:t>
      </w:r>
      <w:r w:rsidR="006626AC" w:rsidRPr="00BF7661">
        <w:rPr>
          <w:rFonts w:cs="Arial"/>
          <w:szCs w:val="22"/>
        </w:rPr>
        <w:t>Services</w:t>
      </w:r>
      <w:r w:rsidRPr="00BF7661">
        <w:rPr>
          <w:rFonts w:cs="Arial"/>
          <w:szCs w:val="22"/>
        </w:rPr>
        <w:t xml:space="preserve"> and subject to such consents and restrictions as may be specified by </w:t>
      </w:r>
      <w:r w:rsidR="00FA2CEE" w:rsidRPr="00BF7661">
        <w:rPr>
          <w:rFonts w:cs="Arial"/>
          <w:szCs w:val="22"/>
        </w:rPr>
        <w:t>ONR</w:t>
      </w:r>
      <w:r w:rsidRPr="00BF7661">
        <w:rPr>
          <w:rFonts w:cs="Arial"/>
          <w:szCs w:val="22"/>
        </w:rPr>
        <w:t>.</w:t>
      </w:r>
    </w:p>
    <w:p w:rsidR="00D81623" w:rsidRPr="00BF7661" w:rsidRDefault="00D81623" w:rsidP="00082720">
      <w:pPr>
        <w:pStyle w:val="MRheading2"/>
        <w:numPr>
          <w:ilvl w:val="1"/>
          <w:numId w:val="1"/>
        </w:numPr>
        <w:spacing w:line="288" w:lineRule="auto"/>
        <w:rPr>
          <w:rFonts w:cs="Arial"/>
          <w:szCs w:val="22"/>
        </w:rPr>
      </w:pPr>
      <w:bookmarkStart w:id="46" w:name="_Ref349320874"/>
      <w:bookmarkStart w:id="47" w:name="_Ref369692739"/>
      <w:r w:rsidRPr="00BF7661">
        <w:rPr>
          <w:rFonts w:cs="Arial"/>
          <w:szCs w:val="22"/>
        </w:rPr>
        <w:t xml:space="preserve">The </w:t>
      </w:r>
      <w:r w:rsidR="00557AF8" w:rsidRPr="00BF7661">
        <w:rPr>
          <w:rFonts w:cs="Arial"/>
          <w:szCs w:val="22"/>
        </w:rPr>
        <w:t>Contractor</w:t>
      </w:r>
      <w:r w:rsidRPr="00BF7661">
        <w:rPr>
          <w:rFonts w:cs="Arial"/>
          <w:szCs w:val="22"/>
        </w:rPr>
        <w:t xml:space="preserve"> hereby assigns to </w:t>
      </w:r>
      <w:r w:rsidR="00FA2CEE" w:rsidRPr="00BF7661">
        <w:rPr>
          <w:rFonts w:cs="Arial"/>
          <w:szCs w:val="22"/>
        </w:rPr>
        <w:t>ONR</w:t>
      </w:r>
      <w:r w:rsidRPr="00BF7661">
        <w:rPr>
          <w:rFonts w:cs="Arial"/>
          <w:szCs w:val="22"/>
        </w:rPr>
        <w:t xml:space="preserve"> with full title guarantee by way of present and future assignment any and all Intellectual Property Rights in the </w:t>
      </w:r>
      <w:r w:rsidR="006626AC" w:rsidRPr="00BF7661">
        <w:rPr>
          <w:rFonts w:cs="Arial"/>
          <w:szCs w:val="22"/>
        </w:rPr>
        <w:t>Deliverables</w:t>
      </w:r>
      <w:r w:rsidRPr="00BF7661">
        <w:rPr>
          <w:rFonts w:cs="Arial"/>
          <w:szCs w:val="22"/>
        </w:rPr>
        <w:t xml:space="preserve">, and any other Intellectual Property Rights the </w:t>
      </w:r>
      <w:r w:rsidR="00557AF8" w:rsidRPr="00BF7661">
        <w:rPr>
          <w:rFonts w:cs="Arial"/>
          <w:szCs w:val="22"/>
        </w:rPr>
        <w:t>Contractor</w:t>
      </w:r>
      <w:r w:rsidRPr="00BF7661">
        <w:rPr>
          <w:rFonts w:cs="Arial"/>
          <w:szCs w:val="22"/>
        </w:rPr>
        <w:t xml:space="preserve"> creates during its performance of the </w:t>
      </w:r>
      <w:r w:rsidR="006626AC" w:rsidRPr="00BF7661">
        <w:rPr>
          <w:rFonts w:cs="Arial"/>
          <w:szCs w:val="22"/>
        </w:rPr>
        <w:t>Services</w:t>
      </w:r>
      <w:bookmarkEnd w:id="46"/>
      <w:r w:rsidRPr="00BF7661">
        <w:rPr>
          <w:rFonts w:cs="Arial"/>
          <w:szCs w:val="22"/>
        </w:rPr>
        <w:t>.</w:t>
      </w:r>
      <w:bookmarkEnd w:id="47"/>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 xml:space="preserve">The </w:t>
      </w:r>
      <w:r w:rsidR="00557AF8" w:rsidRPr="00BF7661">
        <w:rPr>
          <w:rFonts w:cs="Arial"/>
          <w:szCs w:val="22"/>
        </w:rPr>
        <w:t>Contractor</w:t>
      </w:r>
      <w:r w:rsidRPr="00BF7661">
        <w:rPr>
          <w:rFonts w:cs="Arial"/>
          <w:szCs w:val="22"/>
        </w:rPr>
        <w:t xml:space="preserve"> shall procure the waiver in favour of </w:t>
      </w:r>
      <w:r w:rsidR="00FA2CEE" w:rsidRPr="00BF7661">
        <w:rPr>
          <w:rFonts w:cs="Arial"/>
          <w:szCs w:val="22"/>
        </w:rPr>
        <w:t>ONR</w:t>
      </w:r>
      <w:r w:rsidRPr="00BF7661">
        <w:rPr>
          <w:rFonts w:cs="Arial"/>
          <w:szCs w:val="22"/>
        </w:rPr>
        <w:t xml:space="preserve"> of all moral rights arising under the Copyright, Designs and Patents Act 1988 and, so far as is legally possible, any broadly equivalent rights such authors may have in any territory of the world, relating to the </w:t>
      </w:r>
      <w:r w:rsidR="006626AC" w:rsidRPr="00BF7661">
        <w:rPr>
          <w:rFonts w:cs="Arial"/>
          <w:szCs w:val="22"/>
        </w:rPr>
        <w:t>Deliverables</w:t>
      </w:r>
      <w:r w:rsidRPr="00BF7661">
        <w:rPr>
          <w:rFonts w:cs="Arial"/>
          <w:szCs w:val="22"/>
        </w:rPr>
        <w:t>.</w:t>
      </w:r>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 xml:space="preserve">The </w:t>
      </w:r>
      <w:r w:rsidR="00557AF8" w:rsidRPr="00BF7661">
        <w:rPr>
          <w:rFonts w:cs="Arial"/>
          <w:szCs w:val="22"/>
        </w:rPr>
        <w:t>Contractor</w:t>
      </w:r>
      <w:r w:rsidR="005511F6">
        <w:rPr>
          <w:rFonts w:cs="Arial"/>
          <w:szCs w:val="22"/>
        </w:rPr>
        <w:t xml:space="preserve"> shall </w:t>
      </w:r>
      <w:r w:rsidRPr="00BF7661">
        <w:rPr>
          <w:rFonts w:cs="Arial"/>
          <w:szCs w:val="22"/>
        </w:rPr>
        <w:t>execute all deeds and documents which may reasonably be required to give effect to this clause</w:t>
      </w:r>
      <w:r w:rsidR="002C14B9" w:rsidRPr="00BF7661">
        <w:rPr>
          <w:rFonts w:cs="Arial"/>
          <w:szCs w:val="22"/>
        </w:rPr>
        <w:t xml:space="preserve"> </w:t>
      </w:r>
      <w:r w:rsidR="002C14B9" w:rsidRPr="00BF7661">
        <w:rPr>
          <w:rFonts w:cs="Arial"/>
          <w:szCs w:val="22"/>
        </w:rPr>
        <w:fldChar w:fldCharType="begin"/>
      </w:r>
      <w:r w:rsidR="002C14B9" w:rsidRPr="00BF7661">
        <w:rPr>
          <w:rFonts w:cs="Arial"/>
          <w:szCs w:val="22"/>
        </w:rPr>
        <w:instrText xml:space="preserve"> REF _Ref381102749 \r \h </w:instrText>
      </w:r>
      <w:r w:rsidR="00BF7661" w:rsidRPr="00BF7661">
        <w:rPr>
          <w:rFonts w:cs="Arial"/>
          <w:szCs w:val="22"/>
        </w:rPr>
        <w:instrText xml:space="preserve"> \* MERGEFORMAT </w:instrText>
      </w:r>
      <w:r w:rsidR="002C14B9" w:rsidRPr="00BF7661">
        <w:rPr>
          <w:rFonts w:cs="Arial"/>
          <w:szCs w:val="22"/>
        </w:rPr>
      </w:r>
      <w:r w:rsidR="002C14B9" w:rsidRPr="00BF7661">
        <w:rPr>
          <w:rFonts w:cs="Arial"/>
          <w:szCs w:val="22"/>
        </w:rPr>
        <w:fldChar w:fldCharType="separate"/>
      </w:r>
      <w:r w:rsidR="004C2DDF">
        <w:rPr>
          <w:rFonts w:cs="Arial"/>
          <w:szCs w:val="22"/>
        </w:rPr>
        <w:t>9</w:t>
      </w:r>
      <w:r w:rsidR="002C14B9" w:rsidRPr="00BF7661">
        <w:rPr>
          <w:rFonts w:cs="Arial"/>
          <w:szCs w:val="22"/>
        </w:rPr>
        <w:fldChar w:fldCharType="end"/>
      </w:r>
      <w:r w:rsidRPr="00BF7661">
        <w:rPr>
          <w:rFonts w:cs="Arial"/>
          <w:szCs w:val="22"/>
        </w:rPr>
        <w:t>.</w:t>
      </w:r>
    </w:p>
    <w:bookmarkEnd w:id="45"/>
    <w:p w:rsidR="00D81623" w:rsidRPr="00BF7661" w:rsidRDefault="00D81623" w:rsidP="00082720">
      <w:pPr>
        <w:pStyle w:val="MRheading2"/>
        <w:numPr>
          <w:ilvl w:val="1"/>
          <w:numId w:val="1"/>
        </w:numPr>
        <w:spacing w:line="288" w:lineRule="auto"/>
        <w:rPr>
          <w:rFonts w:cs="Arial"/>
          <w:szCs w:val="22"/>
        </w:rPr>
      </w:pPr>
      <w:r w:rsidRPr="00BF7661">
        <w:rPr>
          <w:rFonts w:cs="Arial"/>
          <w:szCs w:val="22"/>
        </w:rPr>
        <w:t xml:space="preserve">The </w:t>
      </w:r>
      <w:r w:rsidR="00557AF8" w:rsidRPr="00BF7661">
        <w:rPr>
          <w:rFonts w:cs="Arial"/>
          <w:szCs w:val="22"/>
        </w:rPr>
        <w:t>Contractor</w:t>
      </w:r>
      <w:r w:rsidRPr="00BF7661">
        <w:rPr>
          <w:rFonts w:cs="Arial"/>
          <w:szCs w:val="22"/>
        </w:rPr>
        <w:t xml:space="preserve"> warrants to </w:t>
      </w:r>
      <w:r w:rsidR="00FA2CEE" w:rsidRPr="00BF7661">
        <w:rPr>
          <w:rFonts w:cs="Arial"/>
          <w:szCs w:val="22"/>
        </w:rPr>
        <w:t>ONR</w:t>
      </w:r>
      <w:r w:rsidRPr="00BF7661">
        <w:rPr>
          <w:rFonts w:cs="Arial"/>
          <w:szCs w:val="22"/>
        </w:rPr>
        <w:t xml:space="preserve"> that: </w:t>
      </w:r>
    </w:p>
    <w:p w:rsidR="00D81623" w:rsidRPr="00BF7661" w:rsidRDefault="00D81623" w:rsidP="00082720">
      <w:pPr>
        <w:pStyle w:val="MRNumberedHeading3"/>
        <w:numPr>
          <w:ilvl w:val="2"/>
          <w:numId w:val="1"/>
        </w:numPr>
        <w:rPr>
          <w:rFonts w:cs="Arial"/>
          <w:color w:val="auto"/>
          <w:sz w:val="22"/>
          <w:szCs w:val="22"/>
        </w:rPr>
      </w:pPr>
      <w:r w:rsidRPr="00BF7661">
        <w:rPr>
          <w:rFonts w:cs="Arial"/>
          <w:color w:val="auto"/>
          <w:sz w:val="22"/>
          <w:szCs w:val="22"/>
        </w:rPr>
        <w:t xml:space="preserve">the performance of the </w:t>
      </w:r>
      <w:r w:rsidR="006626AC" w:rsidRPr="00BF7661">
        <w:rPr>
          <w:rFonts w:cs="Arial"/>
          <w:color w:val="auto"/>
          <w:sz w:val="22"/>
          <w:szCs w:val="22"/>
        </w:rPr>
        <w:t>Services</w:t>
      </w:r>
      <w:r w:rsidRPr="00BF7661">
        <w:rPr>
          <w:rFonts w:cs="Arial"/>
          <w:color w:val="auto"/>
          <w:sz w:val="22"/>
          <w:szCs w:val="22"/>
        </w:rPr>
        <w:t xml:space="preserve"> by the </w:t>
      </w:r>
      <w:r w:rsidR="00557AF8" w:rsidRPr="00BF7661">
        <w:rPr>
          <w:rFonts w:cs="Arial"/>
          <w:color w:val="auto"/>
          <w:sz w:val="22"/>
          <w:szCs w:val="22"/>
        </w:rPr>
        <w:t>Contractor</w:t>
      </w:r>
      <w:r w:rsidRPr="00BF7661">
        <w:rPr>
          <w:rFonts w:cs="Arial"/>
          <w:color w:val="auto"/>
          <w:sz w:val="22"/>
          <w:szCs w:val="22"/>
        </w:rPr>
        <w:t xml:space="preserve"> will not result in the infringement of any Intellectual Property Rights of any third party; and</w:t>
      </w:r>
    </w:p>
    <w:p w:rsidR="00D81623" w:rsidRDefault="00D81623" w:rsidP="00082720">
      <w:pPr>
        <w:pStyle w:val="MRNumberedHeading3"/>
        <w:numPr>
          <w:ilvl w:val="2"/>
          <w:numId w:val="1"/>
        </w:numPr>
        <w:rPr>
          <w:rFonts w:cs="Arial"/>
          <w:color w:val="auto"/>
          <w:sz w:val="22"/>
          <w:szCs w:val="22"/>
        </w:rPr>
      </w:pPr>
      <w:proofErr w:type="gramStart"/>
      <w:r w:rsidRPr="00BF7661">
        <w:rPr>
          <w:rFonts w:cs="Arial"/>
          <w:color w:val="auto"/>
          <w:sz w:val="22"/>
          <w:szCs w:val="22"/>
        </w:rPr>
        <w:t>any</w:t>
      </w:r>
      <w:proofErr w:type="gramEnd"/>
      <w:r w:rsidRPr="00BF7661">
        <w:rPr>
          <w:rFonts w:cs="Arial"/>
          <w:color w:val="auto"/>
          <w:sz w:val="22"/>
          <w:szCs w:val="22"/>
        </w:rPr>
        <w:t xml:space="preserve"> documents or other materials created by the </w:t>
      </w:r>
      <w:r w:rsidR="00557AF8" w:rsidRPr="00BF7661">
        <w:rPr>
          <w:rFonts w:cs="Arial"/>
          <w:color w:val="auto"/>
          <w:sz w:val="22"/>
          <w:szCs w:val="22"/>
        </w:rPr>
        <w:t>Contractor</w:t>
      </w:r>
      <w:r w:rsidRPr="00BF7661">
        <w:rPr>
          <w:rFonts w:cs="Arial"/>
          <w:color w:val="auto"/>
          <w:sz w:val="22"/>
          <w:szCs w:val="22"/>
        </w:rPr>
        <w:t xml:space="preserve"> in the </w:t>
      </w:r>
      <w:r w:rsidR="00AC4123" w:rsidRPr="00BF7661">
        <w:rPr>
          <w:rFonts w:cs="Arial"/>
          <w:color w:val="auto"/>
          <w:sz w:val="22"/>
          <w:szCs w:val="22"/>
        </w:rPr>
        <w:t xml:space="preserve">provision of the Services for use by ONR will be original and </w:t>
      </w:r>
      <w:r w:rsidRPr="00BF7661">
        <w:rPr>
          <w:rFonts w:cs="Arial"/>
          <w:color w:val="auto"/>
          <w:sz w:val="22"/>
          <w:szCs w:val="22"/>
        </w:rPr>
        <w:t xml:space="preserve">created specifically for </w:t>
      </w:r>
      <w:r w:rsidR="00FA2CEE" w:rsidRPr="00BF7661">
        <w:rPr>
          <w:rFonts w:cs="Arial"/>
          <w:color w:val="auto"/>
          <w:sz w:val="22"/>
          <w:szCs w:val="22"/>
        </w:rPr>
        <w:t>ONR</w:t>
      </w:r>
      <w:r w:rsidRPr="00BF7661">
        <w:rPr>
          <w:rFonts w:cs="Arial"/>
          <w:color w:val="auto"/>
          <w:sz w:val="22"/>
          <w:szCs w:val="22"/>
        </w:rPr>
        <w:t>.</w:t>
      </w:r>
    </w:p>
    <w:p w:rsidR="00D81623" w:rsidRPr="00BF7661" w:rsidRDefault="00D81623" w:rsidP="00082720">
      <w:pPr>
        <w:pStyle w:val="MRheading2"/>
        <w:numPr>
          <w:ilvl w:val="1"/>
          <w:numId w:val="1"/>
        </w:numPr>
        <w:spacing w:line="288" w:lineRule="auto"/>
        <w:rPr>
          <w:rFonts w:cs="Arial"/>
          <w:szCs w:val="22"/>
        </w:rPr>
      </w:pPr>
      <w:bookmarkStart w:id="48" w:name="_Ref364760355"/>
      <w:r w:rsidRPr="00BF7661">
        <w:rPr>
          <w:rFonts w:cs="Arial"/>
          <w:szCs w:val="22"/>
        </w:rPr>
        <w:t xml:space="preserve">The </w:t>
      </w:r>
      <w:r w:rsidR="00557AF8" w:rsidRPr="00BF7661">
        <w:rPr>
          <w:rFonts w:cs="Arial"/>
          <w:szCs w:val="22"/>
        </w:rPr>
        <w:t>Contractor</w:t>
      </w:r>
      <w:r w:rsidRPr="00BF7661">
        <w:rPr>
          <w:rFonts w:cs="Arial"/>
          <w:szCs w:val="22"/>
        </w:rPr>
        <w:t xml:space="preserve"> agrees to indemnify </w:t>
      </w:r>
      <w:r w:rsidR="00FA2CEE" w:rsidRPr="00BF7661">
        <w:rPr>
          <w:rFonts w:cs="Arial"/>
          <w:szCs w:val="22"/>
        </w:rPr>
        <w:t>ONR</w:t>
      </w:r>
      <w:r w:rsidRPr="00BF7661">
        <w:rPr>
          <w:rFonts w:cs="Arial"/>
          <w:szCs w:val="22"/>
        </w:rPr>
        <w:t xml:space="preserve">, and to keep </w:t>
      </w:r>
      <w:r w:rsidR="00FA2CEE" w:rsidRPr="00BF7661">
        <w:rPr>
          <w:rFonts w:cs="Arial"/>
          <w:szCs w:val="22"/>
        </w:rPr>
        <w:t>ONR</w:t>
      </w:r>
      <w:r w:rsidRPr="00BF7661">
        <w:rPr>
          <w:rFonts w:cs="Arial"/>
          <w:szCs w:val="22"/>
        </w:rPr>
        <w:t xml:space="preserve"> indemnified, together with its officers, directors, employees and agents, against all actions, claims, proceedings and all damages, losses, costs and expenses arising out of or in connection any infringement of the Intellectual Property Rights of any third party occurring as a result of or in the course of or in connection with the performance of the </w:t>
      </w:r>
      <w:r w:rsidR="006626AC" w:rsidRPr="00BF7661">
        <w:rPr>
          <w:rFonts w:cs="Arial"/>
          <w:szCs w:val="22"/>
        </w:rPr>
        <w:t>Services</w:t>
      </w:r>
      <w:r w:rsidRPr="00BF7661">
        <w:rPr>
          <w:rFonts w:cs="Arial"/>
          <w:szCs w:val="22"/>
        </w:rPr>
        <w:t xml:space="preserve">, except to the extent that such claims arise directly from the use in accordance with </w:t>
      </w:r>
      <w:r w:rsidR="00FA2CEE" w:rsidRPr="00BF7661">
        <w:rPr>
          <w:rFonts w:cs="Arial"/>
          <w:szCs w:val="22"/>
        </w:rPr>
        <w:t>ONR</w:t>
      </w:r>
      <w:r w:rsidRPr="00BF7661">
        <w:rPr>
          <w:rFonts w:cs="Arial"/>
          <w:szCs w:val="22"/>
        </w:rPr>
        <w:t xml:space="preserve">’s instructions of any data, information or other resources provided by </w:t>
      </w:r>
      <w:r w:rsidR="00FA2CEE" w:rsidRPr="00BF7661">
        <w:rPr>
          <w:rFonts w:cs="Arial"/>
          <w:szCs w:val="22"/>
        </w:rPr>
        <w:t>ONR</w:t>
      </w:r>
      <w:r w:rsidRPr="00BF7661">
        <w:rPr>
          <w:rFonts w:cs="Arial"/>
          <w:szCs w:val="22"/>
        </w:rPr>
        <w:t xml:space="preserve"> to the </w:t>
      </w:r>
      <w:r w:rsidR="00557AF8" w:rsidRPr="00BF7661">
        <w:rPr>
          <w:rFonts w:cs="Arial"/>
          <w:szCs w:val="22"/>
        </w:rPr>
        <w:t>Contractor</w:t>
      </w:r>
      <w:r w:rsidRPr="00BF7661">
        <w:rPr>
          <w:rFonts w:cs="Arial"/>
          <w:szCs w:val="22"/>
        </w:rPr>
        <w:t>.</w:t>
      </w:r>
      <w:bookmarkEnd w:id="48"/>
    </w:p>
    <w:p w:rsidR="00361DB1" w:rsidRPr="00BF7661" w:rsidRDefault="00361DB1" w:rsidP="00361DB1">
      <w:pPr>
        <w:pStyle w:val="MRheading2"/>
        <w:numPr>
          <w:ilvl w:val="1"/>
          <w:numId w:val="1"/>
        </w:numPr>
        <w:spacing w:line="288" w:lineRule="auto"/>
        <w:rPr>
          <w:rFonts w:cs="Arial"/>
          <w:szCs w:val="22"/>
        </w:rPr>
      </w:pPr>
      <w:r w:rsidRPr="00BF7661">
        <w:rPr>
          <w:rFonts w:cs="Arial"/>
          <w:szCs w:val="22"/>
        </w:rPr>
        <w:t>Nothing in this Contract shall prevent the Contractor from using any techniques, ideas or know-how gained during the performance of this Contract in the course of its normal business, to the extent that it does not result in a disclosure of ONR’s Confidential Information or an infringement of Intellectual Property Rights.</w:t>
      </w:r>
    </w:p>
    <w:p w:rsidR="007E4EC8" w:rsidRPr="00A95506" w:rsidRDefault="00A95506" w:rsidP="00082720">
      <w:pPr>
        <w:pStyle w:val="MRheading1"/>
        <w:numPr>
          <w:ilvl w:val="0"/>
          <w:numId w:val="1"/>
        </w:numPr>
        <w:spacing w:line="288" w:lineRule="auto"/>
        <w:rPr>
          <w:rFonts w:cs="Arial"/>
          <w:szCs w:val="22"/>
          <w:u w:val="none"/>
        </w:rPr>
      </w:pPr>
      <w:bookmarkStart w:id="49" w:name="_Ref172690718"/>
      <w:bookmarkStart w:id="50" w:name="_Toc207776112"/>
      <w:bookmarkStart w:id="51" w:name="_Toc207776260"/>
      <w:r w:rsidRPr="00A95506">
        <w:rPr>
          <w:rFonts w:cs="Arial"/>
          <w:szCs w:val="22"/>
          <w:u w:val="none"/>
        </w:rPr>
        <w:lastRenderedPageBreak/>
        <w:t>Limitation of L</w:t>
      </w:r>
      <w:r w:rsidR="007E4EC8" w:rsidRPr="00A95506">
        <w:rPr>
          <w:rFonts w:cs="Arial"/>
          <w:szCs w:val="22"/>
          <w:u w:val="none"/>
        </w:rPr>
        <w:t>iability</w:t>
      </w:r>
      <w:bookmarkEnd w:id="49"/>
      <w:bookmarkEnd w:id="50"/>
      <w:bookmarkEnd w:id="51"/>
    </w:p>
    <w:p w:rsidR="00D81623" w:rsidRPr="00BF7661" w:rsidRDefault="00D81623" w:rsidP="00082720">
      <w:pPr>
        <w:pStyle w:val="MRheading2"/>
        <w:numPr>
          <w:ilvl w:val="1"/>
          <w:numId w:val="1"/>
        </w:numPr>
        <w:spacing w:line="288" w:lineRule="auto"/>
        <w:rPr>
          <w:rFonts w:cs="Arial"/>
          <w:szCs w:val="22"/>
        </w:rPr>
      </w:pPr>
      <w:bookmarkStart w:id="52" w:name="_Ref205952944"/>
      <w:bookmarkStart w:id="53" w:name="_Ref211221467"/>
      <w:bookmarkStart w:id="54" w:name="_Ref172690799"/>
      <w:bookmarkStart w:id="55" w:name="_Ref289085430"/>
      <w:r w:rsidRPr="00BF7661">
        <w:rPr>
          <w:rFonts w:cs="Arial"/>
          <w:szCs w:val="22"/>
        </w:rPr>
        <w:t xml:space="preserve">Nothing in this </w:t>
      </w:r>
      <w:r w:rsidR="00557AF8" w:rsidRPr="00BF7661">
        <w:rPr>
          <w:rFonts w:cs="Arial"/>
          <w:szCs w:val="22"/>
        </w:rPr>
        <w:t>Contract</w:t>
      </w:r>
      <w:r w:rsidRPr="00BF7661">
        <w:rPr>
          <w:rFonts w:cs="Arial"/>
          <w:szCs w:val="22"/>
        </w:rPr>
        <w:t xml:space="preserve"> shall exclude or restrict the liability of either party to the other for death or personal injury resulting from negligence or for fraudulent misrepresentation or in any other circumstances where liability may not be limited under any applicable law.</w:t>
      </w:r>
      <w:bookmarkEnd w:id="52"/>
      <w:bookmarkEnd w:id="53"/>
    </w:p>
    <w:p w:rsidR="002450B2" w:rsidRPr="00BF7661" w:rsidRDefault="002450B2" w:rsidP="002450B2">
      <w:pPr>
        <w:pStyle w:val="MRheading2"/>
        <w:numPr>
          <w:ilvl w:val="1"/>
          <w:numId w:val="1"/>
        </w:numPr>
        <w:spacing w:line="288" w:lineRule="auto"/>
        <w:rPr>
          <w:rFonts w:cs="Arial"/>
          <w:szCs w:val="22"/>
        </w:rPr>
      </w:pPr>
      <w:bookmarkStart w:id="56" w:name="_Ref381106500"/>
      <w:bookmarkStart w:id="57" w:name="_Toc337626255"/>
      <w:bookmarkStart w:id="58" w:name="_Ref172690804"/>
      <w:r w:rsidRPr="00BF7661">
        <w:rPr>
          <w:rFonts w:cs="Arial"/>
          <w:szCs w:val="22"/>
        </w:rPr>
        <w:t xml:space="preserve">Nothing in this Contract shall exclude or restrict the liability of the Contractor to ONR for any breach by the Contractor of clause </w:t>
      </w:r>
      <w:r w:rsidRPr="00BF7661">
        <w:rPr>
          <w:rFonts w:cs="Arial"/>
          <w:szCs w:val="22"/>
        </w:rPr>
        <w:fldChar w:fldCharType="begin"/>
      </w:r>
      <w:r w:rsidRPr="00BF7661">
        <w:rPr>
          <w:rFonts w:cs="Arial"/>
          <w:szCs w:val="22"/>
        </w:rPr>
        <w:instrText xml:space="preserve"> REF _Ref381106246 \r \h </w:instrText>
      </w:r>
      <w:r w:rsidR="00BF7661" w:rsidRPr="00BF7661">
        <w:rPr>
          <w:rFonts w:cs="Arial"/>
          <w:szCs w:val="22"/>
        </w:rPr>
        <w:instrText xml:space="preserve"> \* MERGEFORMAT </w:instrText>
      </w:r>
      <w:r w:rsidRPr="00BF7661">
        <w:rPr>
          <w:rFonts w:cs="Arial"/>
          <w:szCs w:val="22"/>
        </w:rPr>
      </w:r>
      <w:r w:rsidRPr="00BF7661">
        <w:rPr>
          <w:rFonts w:cs="Arial"/>
          <w:szCs w:val="22"/>
        </w:rPr>
        <w:fldChar w:fldCharType="separate"/>
      </w:r>
      <w:r w:rsidR="004C2DDF">
        <w:rPr>
          <w:rFonts w:cs="Arial"/>
          <w:szCs w:val="22"/>
        </w:rPr>
        <w:t>11</w:t>
      </w:r>
      <w:r w:rsidRPr="00BF7661">
        <w:rPr>
          <w:rFonts w:cs="Arial"/>
          <w:szCs w:val="22"/>
        </w:rPr>
        <w:fldChar w:fldCharType="end"/>
      </w:r>
      <w:r w:rsidRPr="00BF7661">
        <w:rPr>
          <w:rFonts w:cs="Arial"/>
          <w:szCs w:val="22"/>
        </w:rPr>
        <w:t xml:space="preserve"> (Confidentiality and Freedom of Information) </w:t>
      </w:r>
      <w:r w:rsidR="007170DF" w:rsidRPr="00BF7661">
        <w:rPr>
          <w:rFonts w:cs="Arial"/>
          <w:szCs w:val="22"/>
        </w:rPr>
        <w:t xml:space="preserve">or under clause </w:t>
      </w:r>
      <w:r w:rsidR="007170DF" w:rsidRPr="00BF7661">
        <w:rPr>
          <w:rFonts w:cs="Arial"/>
          <w:szCs w:val="22"/>
        </w:rPr>
        <w:fldChar w:fldCharType="begin"/>
      </w:r>
      <w:r w:rsidR="007170DF" w:rsidRPr="00BF7661">
        <w:rPr>
          <w:rFonts w:cs="Arial"/>
          <w:szCs w:val="22"/>
        </w:rPr>
        <w:instrText xml:space="preserve"> REF _Ref364760355 \r \h </w:instrText>
      </w:r>
      <w:r w:rsidR="00BF7661" w:rsidRPr="00BF7661">
        <w:rPr>
          <w:rFonts w:cs="Arial"/>
          <w:szCs w:val="22"/>
        </w:rPr>
        <w:instrText xml:space="preserve"> \* MERGEFORMAT </w:instrText>
      </w:r>
      <w:r w:rsidR="007170DF" w:rsidRPr="00BF7661">
        <w:rPr>
          <w:rFonts w:cs="Arial"/>
          <w:szCs w:val="22"/>
        </w:rPr>
      </w:r>
      <w:r w:rsidR="007170DF" w:rsidRPr="00BF7661">
        <w:rPr>
          <w:rFonts w:cs="Arial"/>
          <w:szCs w:val="22"/>
        </w:rPr>
        <w:fldChar w:fldCharType="separate"/>
      </w:r>
      <w:r w:rsidR="004C2DDF">
        <w:rPr>
          <w:rFonts w:cs="Arial"/>
          <w:szCs w:val="22"/>
        </w:rPr>
        <w:t>9.6</w:t>
      </w:r>
      <w:r w:rsidR="007170DF" w:rsidRPr="00BF7661">
        <w:rPr>
          <w:rFonts w:cs="Arial"/>
          <w:szCs w:val="22"/>
        </w:rPr>
        <w:fldChar w:fldCharType="end"/>
      </w:r>
      <w:r w:rsidR="00A0236A">
        <w:rPr>
          <w:rFonts w:cs="Arial"/>
          <w:szCs w:val="22"/>
        </w:rPr>
        <w:t xml:space="preserve"> (Intellectual Property R</w:t>
      </w:r>
      <w:r w:rsidR="007170DF" w:rsidRPr="00BF7661">
        <w:rPr>
          <w:rFonts w:cs="Arial"/>
          <w:szCs w:val="22"/>
        </w:rPr>
        <w:t>ights)</w:t>
      </w:r>
      <w:r w:rsidR="002F3304">
        <w:rPr>
          <w:rFonts w:cs="Arial"/>
          <w:szCs w:val="22"/>
        </w:rPr>
        <w:t xml:space="preserve"> or under clause 13 (GDPR Data Protection)</w:t>
      </w:r>
      <w:r w:rsidRPr="00BF7661">
        <w:rPr>
          <w:rFonts w:cs="Arial"/>
          <w:szCs w:val="22"/>
        </w:rPr>
        <w:t>.</w:t>
      </w:r>
      <w:bookmarkEnd w:id="56"/>
    </w:p>
    <w:p w:rsidR="002450B2" w:rsidRPr="00BF7661" w:rsidRDefault="002450B2" w:rsidP="002450B2">
      <w:pPr>
        <w:pStyle w:val="MRheading2"/>
        <w:numPr>
          <w:ilvl w:val="1"/>
          <w:numId w:val="1"/>
        </w:numPr>
        <w:spacing w:line="240" w:lineRule="auto"/>
        <w:rPr>
          <w:rFonts w:cs="Arial"/>
          <w:szCs w:val="22"/>
        </w:rPr>
      </w:pPr>
      <w:r w:rsidRPr="00BF7661">
        <w:rPr>
          <w:rFonts w:cs="Arial"/>
          <w:szCs w:val="22"/>
        </w:rPr>
        <w:t xml:space="preserve">Subject to clauses </w:t>
      </w:r>
      <w:r w:rsidRPr="00BF7661">
        <w:rPr>
          <w:rFonts w:cs="Arial"/>
          <w:szCs w:val="22"/>
        </w:rPr>
        <w:fldChar w:fldCharType="begin"/>
      </w:r>
      <w:r w:rsidRPr="00BF7661">
        <w:rPr>
          <w:rFonts w:cs="Arial"/>
          <w:szCs w:val="22"/>
        </w:rPr>
        <w:instrText xml:space="preserve"> REF _Ref205952944 \r \h </w:instrText>
      </w:r>
      <w:r w:rsidR="00BF7661" w:rsidRPr="00BF7661">
        <w:rPr>
          <w:rFonts w:cs="Arial"/>
          <w:szCs w:val="22"/>
        </w:rPr>
        <w:instrText xml:space="preserve"> \* MERGEFORMAT </w:instrText>
      </w:r>
      <w:r w:rsidRPr="00BF7661">
        <w:rPr>
          <w:rFonts w:cs="Arial"/>
          <w:szCs w:val="22"/>
        </w:rPr>
      </w:r>
      <w:r w:rsidRPr="00BF7661">
        <w:rPr>
          <w:rFonts w:cs="Arial"/>
          <w:szCs w:val="22"/>
        </w:rPr>
        <w:fldChar w:fldCharType="separate"/>
      </w:r>
      <w:r w:rsidR="004C2DDF">
        <w:rPr>
          <w:rFonts w:cs="Arial"/>
          <w:szCs w:val="22"/>
        </w:rPr>
        <w:t>10.1</w:t>
      </w:r>
      <w:r w:rsidRPr="00BF7661">
        <w:rPr>
          <w:rFonts w:cs="Arial"/>
          <w:szCs w:val="22"/>
        </w:rPr>
        <w:fldChar w:fldCharType="end"/>
      </w:r>
      <w:r w:rsidRPr="00BF7661">
        <w:rPr>
          <w:rFonts w:cs="Arial"/>
          <w:szCs w:val="22"/>
        </w:rPr>
        <w:t xml:space="preserve"> and </w:t>
      </w:r>
      <w:r w:rsidRPr="00BF7661">
        <w:rPr>
          <w:rFonts w:cs="Arial"/>
          <w:szCs w:val="22"/>
        </w:rPr>
        <w:fldChar w:fldCharType="begin"/>
      </w:r>
      <w:r w:rsidRPr="00BF7661">
        <w:rPr>
          <w:rFonts w:cs="Arial"/>
          <w:szCs w:val="22"/>
        </w:rPr>
        <w:instrText xml:space="preserve"> REF _Ref381106500 \r \h </w:instrText>
      </w:r>
      <w:r w:rsidR="00BF7661" w:rsidRPr="00BF7661">
        <w:rPr>
          <w:rFonts w:cs="Arial"/>
          <w:szCs w:val="22"/>
        </w:rPr>
        <w:instrText xml:space="preserve"> \* MERGEFORMAT </w:instrText>
      </w:r>
      <w:r w:rsidRPr="00BF7661">
        <w:rPr>
          <w:rFonts w:cs="Arial"/>
          <w:szCs w:val="22"/>
        </w:rPr>
      </w:r>
      <w:r w:rsidRPr="00BF7661">
        <w:rPr>
          <w:rFonts w:cs="Arial"/>
          <w:szCs w:val="22"/>
        </w:rPr>
        <w:fldChar w:fldCharType="separate"/>
      </w:r>
      <w:r w:rsidR="004C2DDF">
        <w:rPr>
          <w:rFonts w:cs="Arial"/>
          <w:szCs w:val="22"/>
        </w:rPr>
        <w:t>10.2</w:t>
      </w:r>
      <w:r w:rsidRPr="00BF7661">
        <w:rPr>
          <w:rFonts w:cs="Arial"/>
          <w:szCs w:val="22"/>
        </w:rPr>
        <w:fldChar w:fldCharType="end"/>
      </w:r>
      <w:r w:rsidRPr="00BF7661">
        <w:rPr>
          <w:rFonts w:cs="Arial"/>
          <w:szCs w:val="22"/>
        </w:rPr>
        <w:t xml:space="preserve">: </w:t>
      </w:r>
    </w:p>
    <w:p w:rsidR="002450B2" w:rsidRPr="00BF7661" w:rsidRDefault="002450B2" w:rsidP="002450B2">
      <w:pPr>
        <w:pStyle w:val="MRNumberedHeading3"/>
        <w:numPr>
          <w:ilvl w:val="2"/>
          <w:numId w:val="1"/>
        </w:numPr>
        <w:rPr>
          <w:rFonts w:cs="Arial"/>
          <w:color w:val="auto"/>
          <w:sz w:val="22"/>
          <w:szCs w:val="22"/>
        </w:rPr>
      </w:pPr>
      <w:r w:rsidRPr="00BF7661">
        <w:rPr>
          <w:rFonts w:cs="Arial"/>
          <w:color w:val="auto"/>
          <w:sz w:val="22"/>
          <w:szCs w:val="22"/>
        </w:rPr>
        <w:t>neither party shall be liable to the other whether in contract, tort, negligence, breach of statutory duty or otherwise for any indirect loss or damage, costs or expenses whatsoever or howsoever arising out of or in connection with this Contract; and</w:t>
      </w:r>
    </w:p>
    <w:p w:rsidR="002450B2" w:rsidRPr="00BF7661" w:rsidRDefault="002450B2" w:rsidP="002450B2">
      <w:pPr>
        <w:pStyle w:val="MRNumberedHeading3"/>
        <w:numPr>
          <w:ilvl w:val="2"/>
          <w:numId w:val="1"/>
        </w:numPr>
        <w:rPr>
          <w:rFonts w:cs="Arial"/>
          <w:color w:val="auto"/>
          <w:sz w:val="22"/>
          <w:szCs w:val="22"/>
        </w:rPr>
      </w:pPr>
      <w:r w:rsidRPr="00BF7661">
        <w:rPr>
          <w:rFonts w:cs="Arial"/>
          <w:color w:val="auto"/>
          <w:sz w:val="22"/>
          <w:szCs w:val="22"/>
        </w:rPr>
        <w:t>the liability of each party to the other, whether in contract, tort, negligence, breach of statutory duty or otherwise, in respect of any one claim or series of linked claims under or in connection with this Contract shall be limited to the sum equal to the Charges properly paid and payable (plus any late payment interest properly chargeable thereon) during the period of 12 months immediately preceding the relevant claim.</w:t>
      </w:r>
      <w:bookmarkEnd w:id="57"/>
      <w:r w:rsidRPr="00BF7661">
        <w:rPr>
          <w:rFonts w:cs="Arial"/>
          <w:color w:val="auto"/>
          <w:sz w:val="22"/>
          <w:szCs w:val="22"/>
        </w:rPr>
        <w:t xml:space="preserve"> </w:t>
      </w:r>
    </w:p>
    <w:bookmarkEnd w:id="58"/>
    <w:p w:rsidR="00D32791" w:rsidRPr="00BF7661" w:rsidRDefault="00D32791" w:rsidP="00D32791">
      <w:pPr>
        <w:pStyle w:val="MRheading2"/>
        <w:numPr>
          <w:ilvl w:val="1"/>
          <w:numId w:val="1"/>
        </w:numPr>
        <w:spacing w:line="288" w:lineRule="auto"/>
        <w:rPr>
          <w:rFonts w:cs="Arial"/>
          <w:szCs w:val="22"/>
        </w:rPr>
      </w:pPr>
      <w:r w:rsidRPr="00BF7661">
        <w:rPr>
          <w:rFonts w:cs="Arial"/>
          <w:szCs w:val="22"/>
        </w:rPr>
        <w:t>Except where otherwise expressly stated in this Contract, all remedies available to either party for breach of this Contract are cumulative and may be exercised concurrently or separately, and the exercise of one remedy shall not be deemed an election of such remedy to the exclusion of other remedies.</w:t>
      </w:r>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 xml:space="preserve">The provisions of this clause </w:t>
      </w:r>
      <w:r w:rsidRPr="00BF7661">
        <w:rPr>
          <w:rFonts w:cs="Arial"/>
          <w:szCs w:val="22"/>
        </w:rPr>
        <w:fldChar w:fldCharType="begin"/>
      </w:r>
      <w:r w:rsidRPr="00BF7661">
        <w:rPr>
          <w:rFonts w:cs="Arial"/>
          <w:szCs w:val="22"/>
        </w:rPr>
        <w:instrText xml:space="preserve"> REF _Ref172690718 \r \h  \* MERGEFORMAT </w:instrText>
      </w:r>
      <w:r w:rsidRPr="00BF7661">
        <w:rPr>
          <w:rFonts w:cs="Arial"/>
          <w:szCs w:val="22"/>
        </w:rPr>
      </w:r>
      <w:r w:rsidRPr="00BF7661">
        <w:rPr>
          <w:rFonts w:cs="Arial"/>
          <w:szCs w:val="22"/>
        </w:rPr>
        <w:fldChar w:fldCharType="separate"/>
      </w:r>
      <w:r w:rsidR="004C2DDF">
        <w:rPr>
          <w:rFonts w:cs="Arial"/>
          <w:szCs w:val="22"/>
        </w:rPr>
        <w:t>10</w:t>
      </w:r>
      <w:r w:rsidRPr="00BF7661">
        <w:rPr>
          <w:rFonts w:cs="Arial"/>
          <w:szCs w:val="22"/>
        </w:rPr>
        <w:fldChar w:fldCharType="end"/>
      </w:r>
      <w:r w:rsidRPr="00BF7661">
        <w:rPr>
          <w:rFonts w:cs="Arial"/>
          <w:szCs w:val="22"/>
        </w:rPr>
        <w:t xml:space="preserve"> shall survive the termination of this </w:t>
      </w:r>
      <w:r w:rsidR="00557AF8" w:rsidRPr="00BF7661">
        <w:rPr>
          <w:rFonts w:cs="Arial"/>
          <w:szCs w:val="22"/>
        </w:rPr>
        <w:t>Contract</w:t>
      </w:r>
      <w:r w:rsidRPr="00BF7661">
        <w:rPr>
          <w:rFonts w:cs="Arial"/>
          <w:szCs w:val="22"/>
        </w:rPr>
        <w:t>, however arising.</w:t>
      </w:r>
    </w:p>
    <w:p w:rsidR="007E4EC8" w:rsidRPr="00A95506" w:rsidRDefault="007E4EC8" w:rsidP="00082720">
      <w:pPr>
        <w:pStyle w:val="MRheading1"/>
        <w:numPr>
          <w:ilvl w:val="0"/>
          <w:numId w:val="1"/>
        </w:numPr>
        <w:spacing w:line="288" w:lineRule="auto"/>
        <w:rPr>
          <w:rFonts w:cs="Arial"/>
          <w:szCs w:val="22"/>
          <w:u w:val="none"/>
        </w:rPr>
      </w:pPr>
      <w:bookmarkStart w:id="59" w:name="_Ref381106246"/>
      <w:bookmarkStart w:id="60" w:name="_Ref205953761"/>
      <w:bookmarkStart w:id="61" w:name="_Toc207776117"/>
      <w:bookmarkStart w:id="62" w:name="_Toc207776265"/>
      <w:bookmarkEnd w:id="54"/>
      <w:bookmarkEnd w:id="55"/>
      <w:r w:rsidRPr="00A95506">
        <w:rPr>
          <w:rFonts w:cs="Arial"/>
          <w:szCs w:val="22"/>
          <w:u w:val="none"/>
        </w:rPr>
        <w:t>Confidentiality and Freedom of Information</w:t>
      </w:r>
      <w:bookmarkEnd w:id="59"/>
    </w:p>
    <w:p w:rsidR="00D81623" w:rsidRPr="00BF7661" w:rsidRDefault="00D81623" w:rsidP="00082720">
      <w:pPr>
        <w:pStyle w:val="MRheading2"/>
        <w:numPr>
          <w:ilvl w:val="1"/>
          <w:numId w:val="1"/>
        </w:numPr>
        <w:spacing w:line="288" w:lineRule="auto"/>
        <w:rPr>
          <w:rFonts w:cs="Arial"/>
          <w:szCs w:val="22"/>
        </w:rPr>
      </w:pPr>
      <w:bookmarkStart w:id="63" w:name="_Ref205953182"/>
      <w:r w:rsidRPr="00BF7661">
        <w:rPr>
          <w:rFonts w:cs="Arial"/>
          <w:szCs w:val="22"/>
        </w:rPr>
        <w:t>For the purposes of this clause</w:t>
      </w:r>
      <w:r w:rsidR="006078F5" w:rsidRPr="00BF7661">
        <w:rPr>
          <w:rFonts w:cs="Arial"/>
          <w:szCs w:val="22"/>
        </w:rPr>
        <w:t xml:space="preserve"> </w:t>
      </w:r>
      <w:r w:rsidR="006078F5" w:rsidRPr="00BF7661">
        <w:rPr>
          <w:rFonts w:cs="Arial"/>
          <w:szCs w:val="22"/>
        </w:rPr>
        <w:fldChar w:fldCharType="begin"/>
      </w:r>
      <w:r w:rsidR="006078F5" w:rsidRPr="00BF7661">
        <w:rPr>
          <w:rFonts w:cs="Arial"/>
          <w:szCs w:val="22"/>
        </w:rPr>
        <w:instrText xml:space="preserve"> REF _Ref381106246 \r \h </w:instrText>
      </w:r>
      <w:r w:rsidR="00BF7661" w:rsidRPr="00BF7661">
        <w:rPr>
          <w:rFonts w:cs="Arial"/>
          <w:szCs w:val="22"/>
        </w:rPr>
        <w:instrText xml:space="preserve"> \* MERGEFORMAT </w:instrText>
      </w:r>
      <w:r w:rsidR="006078F5" w:rsidRPr="00BF7661">
        <w:rPr>
          <w:rFonts w:cs="Arial"/>
          <w:szCs w:val="22"/>
        </w:rPr>
      </w:r>
      <w:r w:rsidR="006078F5" w:rsidRPr="00BF7661">
        <w:rPr>
          <w:rFonts w:cs="Arial"/>
          <w:szCs w:val="22"/>
        </w:rPr>
        <w:fldChar w:fldCharType="separate"/>
      </w:r>
      <w:r w:rsidR="004C2DDF">
        <w:rPr>
          <w:rFonts w:cs="Arial"/>
          <w:szCs w:val="22"/>
        </w:rPr>
        <w:t>11</w:t>
      </w:r>
      <w:r w:rsidR="006078F5" w:rsidRPr="00BF7661">
        <w:rPr>
          <w:rFonts w:cs="Arial"/>
          <w:szCs w:val="22"/>
        </w:rPr>
        <w:fldChar w:fldCharType="end"/>
      </w:r>
      <w:r w:rsidRPr="00BF7661">
        <w:rPr>
          <w:rFonts w:cs="Arial"/>
          <w:szCs w:val="22"/>
        </w:rPr>
        <w:t>:</w:t>
      </w:r>
    </w:p>
    <w:p w:rsidR="00D81623" w:rsidRPr="00BF7661" w:rsidRDefault="00D81623" w:rsidP="00082720">
      <w:pPr>
        <w:pStyle w:val="MRheading3"/>
        <w:numPr>
          <w:ilvl w:val="2"/>
          <w:numId w:val="1"/>
        </w:numPr>
        <w:spacing w:line="288" w:lineRule="auto"/>
        <w:rPr>
          <w:rFonts w:cs="Arial"/>
          <w:szCs w:val="22"/>
        </w:rPr>
      </w:pPr>
      <w:r w:rsidRPr="00BF7661">
        <w:rPr>
          <w:rFonts w:cs="Arial"/>
          <w:szCs w:val="22"/>
        </w:rPr>
        <w:t>the “</w:t>
      </w:r>
      <w:r w:rsidRPr="00BF7661">
        <w:rPr>
          <w:rFonts w:cs="Arial"/>
          <w:b/>
          <w:szCs w:val="22"/>
        </w:rPr>
        <w:t>Disclosing Party</w:t>
      </w:r>
      <w:r w:rsidRPr="00BF7661">
        <w:rPr>
          <w:rFonts w:cs="Arial"/>
          <w:szCs w:val="22"/>
        </w:rPr>
        <w:t xml:space="preserve">” is the party which discloses Confidential Information to, or in respect of which Confidential Information comes to the </w:t>
      </w:r>
      <w:r w:rsidR="006078F5" w:rsidRPr="00BF7661">
        <w:rPr>
          <w:rFonts w:cs="Arial"/>
          <w:szCs w:val="22"/>
        </w:rPr>
        <w:t xml:space="preserve">knowledge of, the other party; </w:t>
      </w:r>
      <w:r w:rsidRPr="00BF7661">
        <w:rPr>
          <w:rFonts w:cs="Arial"/>
          <w:szCs w:val="22"/>
        </w:rPr>
        <w:t>and</w:t>
      </w:r>
    </w:p>
    <w:p w:rsidR="00D81623" w:rsidRPr="00BF7661" w:rsidRDefault="00D81623" w:rsidP="00082720">
      <w:pPr>
        <w:pStyle w:val="MRheading3"/>
        <w:numPr>
          <w:ilvl w:val="2"/>
          <w:numId w:val="1"/>
        </w:numPr>
        <w:spacing w:line="288" w:lineRule="auto"/>
        <w:rPr>
          <w:rFonts w:cs="Arial"/>
          <w:szCs w:val="22"/>
        </w:rPr>
      </w:pPr>
      <w:proofErr w:type="gramStart"/>
      <w:r w:rsidRPr="00BF7661">
        <w:rPr>
          <w:rFonts w:cs="Arial"/>
          <w:szCs w:val="22"/>
        </w:rPr>
        <w:t>the</w:t>
      </w:r>
      <w:proofErr w:type="gramEnd"/>
      <w:r w:rsidRPr="00BF7661">
        <w:rPr>
          <w:rFonts w:cs="Arial"/>
          <w:szCs w:val="22"/>
        </w:rPr>
        <w:t xml:space="preserve"> “</w:t>
      </w:r>
      <w:r w:rsidRPr="00BF7661">
        <w:rPr>
          <w:rFonts w:cs="Arial"/>
          <w:b/>
          <w:szCs w:val="22"/>
        </w:rPr>
        <w:t>Receiving Party</w:t>
      </w:r>
      <w:r w:rsidRPr="00BF7661">
        <w:rPr>
          <w:rFonts w:cs="Arial"/>
          <w:szCs w:val="22"/>
        </w:rPr>
        <w:t>” is the party which receives Confidential Information relating to the other party.</w:t>
      </w:r>
    </w:p>
    <w:p w:rsidR="00D81623" w:rsidRPr="00BF7661" w:rsidRDefault="00D81623" w:rsidP="00082720">
      <w:pPr>
        <w:pStyle w:val="MRheading2"/>
        <w:numPr>
          <w:ilvl w:val="1"/>
          <w:numId w:val="1"/>
        </w:numPr>
        <w:spacing w:line="288" w:lineRule="auto"/>
        <w:rPr>
          <w:rFonts w:cs="Arial"/>
          <w:szCs w:val="22"/>
        </w:rPr>
      </w:pPr>
      <w:bookmarkStart w:id="64" w:name="_Ref208381333"/>
      <w:r w:rsidRPr="00BF7661">
        <w:rPr>
          <w:rFonts w:cs="Arial"/>
          <w:szCs w:val="22"/>
        </w:rPr>
        <w:t xml:space="preserve">The Receiving Party shall take all necessary precautions to ensure that all Confidential Information it receives under or in connection with this </w:t>
      </w:r>
      <w:r w:rsidR="00557AF8" w:rsidRPr="00BF7661">
        <w:rPr>
          <w:rFonts w:cs="Arial"/>
          <w:szCs w:val="22"/>
        </w:rPr>
        <w:t>Contract</w:t>
      </w:r>
      <w:r w:rsidRPr="00BF7661">
        <w:rPr>
          <w:rFonts w:cs="Arial"/>
          <w:szCs w:val="22"/>
        </w:rPr>
        <w:t>:</w:t>
      </w:r>
      <w:bookmarkEnd w:id="63"/>
      <w:bookmarkEnd w:id="64"/>
    </w:p>
    <w:p w:rsidR="00D81623" w:rsidRPr="00BF7661" w:rsidRDefault="00D81623" w:rsidP="00082720">
      <w:pPr>
        <w:pStyle w:val="MRheading3"/>
        <w:numPr>
          <w:ilvl w:val="2"/>
          <w:numId w:val="1"/>
        </w:numPr>
        <w:spacing w:line="288" w:lineRule="auto"/>
        <w:rPr>
          <w:rFonts w:cs="Arial"/>
          <w:szCs w:val="22"/>
        </w:rPr>
      </w:pPr>
      <w:r w:rsidRPr="00BF7661">
        <w:rPr>
          <w:rFonts w:cs="Arial"/>
          <w:szCs w:val="22"/>
        </w:rPr>
        <w:lastRenderedPageBreak/>
        <w:t xml:space="preserve">is given only to such of its staff (or, in the case of the </w:t>
      </w:r>
      <w:r w:rsidR="00557AF8" w:rsidRPr="00BF7661">
        <w:rPr>
          <w:rFonts w:cs="Arial"/>
          <w:szCs w:val="22"/>
        </w:rPr>
        <w:t>Contractor</w:t>
      </w:r>
      <w:r w:rsidRPr="00BF7661">
        <w:rPr>
          <w:rFonts w:cs="Arial"/>
          <w:szCs w:val="22"/>
        </w:rPr>
        <w:t xml:space="preserve">, the </w:t>
      </w:r>
      <w:r w:rsidR="00557AF8" w:rsidRPr="00BF7661">
        <w:rPr>
          <w:rFonts w:cs="Arial"/>
          <w:szCs w:val="22"/>
        </w:rPr>
        <w:t>Contractor</w:t>
      </w:r>
      <w:r w:rsidRPr="00BF7661">
        <w:rPr>
          <w:rFonts w:cs="Arial"/>
          <w:szCs w:val="22"/>
        </w:rPr>
        <w:t xml:space="preserve">’s Team) and professional advisors or consultants engaged to advise it in connection with this </w:t>
      </w:r>
      <w:r w:rsidR="00557AF8" w:rsidRPr="00BF7661">
        <w:rPr>
          <w:rFonts w:cs="Arial"/>
          <w:szCs w:val="22"/>
        </w:rPr>
        <w:t>Contract</w:t>
      </w:r>
      <w:r w:rsidRPr="00BF7661">
        <w:rPr>
          <w:rFonts w:cs="Arial"/>
          <w:szCs w:val="22"/>
        </w:rPr>
        <w:t xml:space="preserve"> as is strictly necessary for the performance of this </w:t>
      </w:r>
      <w:r w:rsidR="00557AF8" w:rsidRPr="00BF7661">
        <w:rPr>
          <w:rFonts w:cs="Arial"/>
          <w:szCs w:val="22"/>
        </w:rPr>
        <w:t>Contract</w:t>
      </w:r>
      <w:r w:rsidRPr="00BF7661">
        <w:rPr>
          <w:rFonts w:cs="Arial"/>
          <w:szCs w:val="22"/>
        </w:rPr>
        <w:t xml:space="preserve"> and only to the extent necessary for the performance of this </w:t>
      </w:r>
      <w:r w:rsidR="00557AF8" w:rsidRPr="00BF7661">
        <w:rPr>
          <w:rFonts w:cs="Arial"/>
          <w:szCs w:val="22"/>
        </w:rPr>
        <w:t>Contract</w:t>
      </w:r>
      <w:r w:rsidR="006078F5" w:rsidRPr="00BF7661">
        <w:rPr>
          <w:rFonts w:cs="Arial"/>
          <w:szCs w:val="22"/>
        </w:rPr>
        <w:t xml:space="preserve">; </w:t>
      </w:r>
      <w:r w:rsidRPr="00BF7661">
        <w:rPr>
          <w:rFonts w:cs="Arial"/>
          <w:szCs w:val="22"/>
        </w:rPr>
        <w:t>and</w:t>
      </w:r>
    </w:p>
    <w:p w:rsidR="00D81623" w:rsidRDefault="00D81623" w:rsidP="00082720">
      <w:pPr>
        <w:pStyle w:val="MRheading3"/>
        <w:numPr>
          <w:ilvl w:val="2"/>
          <w:numId w:val="1"/>
        </w:numPr>
        <w:spacing w:line="288" w:lineRule="auto"/>
        <w:rPr>
          <w:rFonts w:cs="Arial"/>
          <w:szCs w:val="22"/>
        </w:rPr>
      </w:pPr>
      <w:r w:rsidRPr="00BF7661">
        <w:rPr>
          <w:rFonts w:cs="Arial"/>
          <w:szCs w:val="22"/>
        </w:rPr>
        <w:t xml:space="preserve">is treated as confidential and not disclosed (without the prior written consent of the Disclosing Party) or used by the Receiving Party or any member of its staff (or, in the case of the </w:t>
      </w:r>
      <w:r w:rsidR="00557AF8" w:rsidRPr="00BF7661">
        <w:rPr>
          <w:rFonts w:cs="Arial"/>
          <w:szCs w:val="22"/>
        </w:rPr>
        <w:t>Contractor</w:t>
      </w:r>
      <w:r w:rsidRPr="00BF7661">
        <w:rPr>
          <w:rFonts w:cs="Arial"/>
          <w:szCs w:val="22"/>
        </w:rPr>
        <w:t xml:space="preserve">, the </w:t>
      </w:r>
      <w:r w:rsidR="00557AF8" w:rsidRPr="00BF7661">
        <w:rPr>
          <w:rFonts w:cs="Arial"/>
          <w:szCs w:val="22"/>
        </w:rPr>
        <w:t>Contractor</w:t>
      </w:r>
      <w:r w:rsidRPr="00BF7661">
        <w:rPr>
          <w:rFonts w:cs="Arial"/>
          <w:szCs w:val="22"/>
        </w:rPr>
        <w:t xml:space="preserve">’s Team) or its professional advisors or consultants otherwise than for the purposes of this </w:t>
      </w:r>
      <w:r w:rsidR="00557AF8" w:rsidRPr="00BF7661">
        <w:rPr>
          <w:rFonts w:cs="Arial"/>
          <w:szCs w:val="22"/>
        </w:rPr>
        <w:t>Contract</w:t>
      </w:r>
      <w:r w:rsidRPr="00BF7661">
        <w:rPr>
          <w:rFonts w:cs="Arial"/>
          <w:szCs w:val="22"/>
        </w:rPr>
        <w:t>.</w:t>
      </w:r>
    </w:p>
    <w:p w:rsidR="0033619C" w:rsidRPr="00B745AB" w:rsidRDefault="0033619C" w:rsidP="0033619C">
      <w:pPr>
        <w:pStyle w:val="MRMainHeading"/>
        <w:rPr>
          <w:rFonts w:ascii="Arial" w:hAnsi="Arial" w:cs="Arial"/>
          <w:color w:val="auto"/>
          <w:sz w:val="22"/>
        </w:rPr>
      </w:pPr>
      <w:r w:rsidRPr="00B745AB">
        <w:rPr>
          <w:rFonts w:ascii="Arial" w:hAnsi="Arial" w:cs="Arial"/>
          <w:color w:val="auto"/>
          <w:sz w:val="22"/>
        </w:rPr>
        <w:t>Notwithstanding the provisions of clause 11.2 above, ONR may disclose the Confidential Information of the Contractor:</w:t>
      </w:r>
    </w:p>
    <w:p w:rsidR="0033619C" w:rsidRDefault="0033619C" w:rsidP="0033619C">
      <w:pPr>
        <w:pStyle w:val="MRheading3"/>
        <w:tabs>
          <w:tab w:val="clear" w:pos="1800"/>
        </w:tabs>
        <w:spacing w:line="288" w:lineRule="auto"/>
        <w:rPr>
          <w:rFonts w:cs="Arial"/>
          <w:szCs w:val="22"/>
        </w:rPr>
      </w:pPr>
      <w:r>
        <w:rPr>
          <w:rFonts w:cs="Arial"/>
          <w:szCs w:val="22"/>
        </w:rPr>
        <w:t>(a)</w:t>
      </w:r>
      <w:r>
        <w:rPr>
          <w:rFonts w:cs="Arial"/>
          <w:szCs w:val="22"/>
        </w:rPr>
        <w:tab/>
      </w:r>
      <w:proofErr w:type="gramStart"/>
      <w:r>
        <w:rPr>
          <w:rFonts w:cs="Arial"/>
          <w:szCs w:val="22"/>
        </w:rPr>
        <w:t>on</w:t>
      </w:r>
      <w:proofErr w:type="gramEnd"/>
      <w:r>
        <w:rPr>
          <w:rFonts w:cs="Arial"/>
          <w:szCs w:val="22"/>
        </w:rPr>
        <w:t xml:space="preserve"> a confidential basis to any Central Government Body for any proper purpose of ONR or of the relevant Central Government Body;</w:t>
      </w:r>
    </w:p>
    <w:p w:rsidR="0033619C" w:rsidRDefault="0033619C" w:rsidP="0033619C">
      <w:pPr>
        <w:pStyle w:val="MRheading3"/>
        <w:tabs>
          <w:tab w:val="clear" w:pos="1800"/>
        </w:tabs>
        <w:spacing w:line="288" w:lineRule="auto"/>
        <w:rPr>
          <w:rFonts w:cs="Arial"/>
          <w:szCs w:val="22"/>
        </w:rPr>
      </w:pPr>
      <w:r>
        <w:rPr>
          <w:rFonts w:cs="Arial"/>
          <w:szCs w:val="22"/>
        </w:rPr>
        <w:t xml:space="preserve">(b) </w:t>
      </w:r>
      <w:r>
        <w:rPr>
          <w:rFonts w:cs="Arial"/>
          <w:szCs w:val="22"/>
        </w:rPr>
        <w:tab/>
      </w:r>
      <w:proofErr w:type="gramStart"/>
      <w:r>
        <w:rPr>
          <w:rFonts w:cs="Arial"/>
          <w:szCs w:val="22"/>
        </w:rPr>
        <w:t>to</w:t>
      </w:r>
      <w:proofErr w:type="gramEnd"/>
      <w:r>
        <w:rPr>
          <w:rFonts w:cs="Arial"/>
          <w:szCs w:val="22"/>
        </w:rPr>
        <w:t xml:space="preserve"> Parliament and Parliamentary Committees or if required by any Parliamentary reporting requirement;</w:t>
      </w:r>
    </w:p>
    <w:p w:rsidR="0033619C" w:rsidRDefault="0033619C" w:rsidP="0033619C">
      <w:pPr>
        <w:pStyle w:val="MRheading3"/>
        <w:tabs>
          <w:tab w:val="clear" w:pos="1800"/>
        </w:tabs>
        <w:spacing w:line="288" w:lineRule="auto"/>
        <w:rPr>
          <w:rFonts w:cs="Arial"/>
          <w:szCs w:val="22"/>
        </w:rPr>
      </w:pPr>
      <w:r>
        <w:rPr>
          <w:rFonts w:cs="Arial"/>
          <w:szCs w:val="22"/>
        </w:rPr>
        <w:t>(c)</w:t>
      </w:r>
      <w:r>
        <w:rPr>
          <w:rFonts w:cs="Arial"/>
          <w:szCs w:val="22"/>
        </w:rPr>
        <w:tab/>
      </w:r>
      <w:proofErr w:type="gramStart"/>
      <w:r>
        <w:rPr>
          <w:rFonts w:cs="Arial"/>
          <w:szCs w:val="22"/>
        </w:rPr>
        <w:t>to</w:t>
      </w:r>
      <w:proofErr w:type="gramEnd"/>
      <w:r>
        <w:rPr>
          <w:rFonts w:cs="Arial"/>
          <w:szCs w:val="22"/>
        </w:rPr>
        <w:t xml:space="preserve"> the extent that ONR (acting reasonably) deems disclosure necessary or appropriate in the course of carrying out its public Functions;</w:t>
      </w:r>
    </w:p>
    <w:p w:rsidR="0033619C" w:rsidRDefault="0033619C" w:rsidP="0033619C">
      <w:pPr>
        <w:pStyle w:val="MRheading3"/>
        <w:tabs>
          <w:tab w:val="clear" w:pos="1800"/>
        </w:tabs>
        <w:spacing w:line="288" w:lineRule="auto"/>
        <w:rPr>
          <w:rFonts w:cs="Arial"/>
          <w:szCs w:val="22"/>
        </w:rPr>
      </w:pPr>
      <w:r>
        <w:rPr>
          <w:rFonts w:cs="Arial"/>
          <w:szCs w:val="22"/>
        </w:rPr>
        <w:t>(d)</w:t>
      </w:r>
      <w:r>
        <w:rPr>
          <w:rFonts w:cs="Arial"/>
          <w:szCs w:val="22"/>
        </w:rPr>
        <w:tab/>
      </w:r>
      <w:proofErr w:type="gramStart"/>
      <w:r>
        <w:rPr>
          <w:rFonts w:cs="Arial"/>
          <w:szCs w:val="22"/>
        </w:rPr>
        <w:t>on</w:t>
      </w:r>
      <w:proofErr w:type="gramEnd"/>
      <w:r>
        <w:rPr>
          <w:rFonts w:cs="Arial"/>
          <w:szCs w:val="22"/>
        </w:rPr>
        <w:t xml:space="preserve"> a confidential basis to a professional adviser, consultant, supplier or other person engaged by any of the entities described in clause 11.3 (a) (including any benchmarking organisation) for any purpose related to or connected with this Contract;</w:t>
      </w:r>
    </w:p>
    <w:p w:rsidR="0033619C" w:rsidRDefault="0033619C" w:rsidP="0033619C">
      <w:pPr>
        <w:pStyle w:val="MRheading3"/>
        <w:tabs>
          <w:tab w:val="clear" w:pos="1800"/>
        </w:tabs>
        <w:spacing w:line="288" w:lineRule="auto"/>
        <w:rPr>
          <w:rFonts w:cs="Arial"/>
          <w:szCs w:val="22"/>
        </w:rPr>
      </w:pPr>
      <w:r>
        <w:rPr>
          <w:rFonts w:cs="Arial"/>
          <w:szCs w:val="22"/>
        </w:rPr>
        <w:t>(e)</w:t>
      </w:r>
      <w:r>
        <w:rPr>
          <w:rFonts w:cs="Arial"/>
          <w:szCs w:val="22"/>
        </w:rPr>
        <w:tab/>
      </w:r>
      <w:proofErr w:type="gramStart"/>
      <w:r>
        <w:rPr>
          <w:rFonts w:cs="Arial"/>
          <w:szCs w:val="22"/>
        </w:rPr>
        <w:t>on</w:t>
      </w:r>
      <w:proofErr w:type="gramEnd"/>
      <w:r>
        <w:rPr>
          <w:rFonts w:cs="Arial"/>
          <w:szCs w:val="22"/>
        </w:rPr>
        <w:t xml:space="preserve"> a confidential basis for the purpose of the exercise of its rights under this Contract; or</w:t>
      </w:r>
    </w:p>
    <w:p w:rsidR="0033619C" w:rsidRDefault="0033619C" w:rsidP="0033619C">
      <w:pPr>
        <w:pStyle w:val="MRheading3"/>
        <w:tabs>
          <w:tab w:val="clear" w:pos="1800"/>
        </w:tabs>
        <w:spacing w:line="288" w:lineRule="auto"/>
        <w:rPr>
          <w:rFonts w:cs="Arial"/>
          <w:szCs w:val="22"/>
        </w:rPr>
      </w:pPr>
      <w:r>
        <w:rPr>
          <w:rFonts w:cs="Arial"/>
          <w:szCs w:val="22"/>
        </w:rPr>
        <w:t>(f)</w:t>
      </w:r>
      <w:r>
        <w:rPr>
          <w:rFonts w:cs="Arial"/>
          <w:szCs w:val="22"/>
        </w:rPr>
        <w:tab/>
        <w:t>on a confidential basis to a proposed Successor Body in connection with any assignment, novation or disposal of any of its rights, obligations or liabilities under this Contract,</w:t>
      </w:r>
    </w:p>
    <w:p w:rsidR="0033619C" w:rsidRDefault="0033619C" w:rsidP="0033619C">
      <w:pPr>
        <w:pStyle w:val="MRheading3"/>
        <w:tabs>
          <w:tab w:val="clear" w:pos="1800"/>
        </w:tabs>
        <w:spacing w:line="288" w:lineRule="auto"/>
        <w:ind w:left="720" w:firstLine="0"/>
        <w:rPr>
          <w:rFonts w:cs="Arial"/>
          <w:szCs w:val="22"/>
        </w:rPr>
      </w:pPr>
      <w:proofErr w:type="gramStart"/>
      <w:r>
        <w:rPr>
          <w:rFonts w:cs="Arial"/>
          <w:szCs w:val="22"/>
        </w:rPr>
        <w:t>and</w:t>
      </w:r>
      <w:proofErr w:type="gramEnd"/>
      <w:r>
        <w:rPr>
          <w:rFonts w:cs="Arial"/>
          <w:szCs w:val="22"/>
        </w:rPr>
        <w:t xml:space="preserve"> for the purposes of the foregoing, references to disclosure on a confidential basis shall mean disclosure subject to a confidentiality agreement or arrangement containing terms no less stringent than those placed on ONR under this clause 11.</w:t>
      </w:r>
    </w:p>
    <w:p w:rsidR="0033619C" w:rsidRPr="00BF7661" w:rsidRDefault="0033619C" w:rsidP="0033619C">
      <w:pPr>
        <w:pStyle w:val="MRheading2"/>
        <w:numPr>
          <w:ilvl w:val="1"/>
          <w:numId w:val="1"/>
        </w:numPr>
        <w:spacing w:line="288" w:lineRule="auto"/>
        <w:rPr>
          <w:rFonts w:cs="Arial"/>
          <w:szCs w:val="22"/>
        </w:rPr>
      </w:pPr>
      <w:bookmarkStart w:id="65" w:name="_Ref208381470"/>
      <w:r w:rsidRPr="00BF7661">
        <w:rPr>
          <w:rFonts w:cs="Arial"/>
          <w:szCs w:val="22"/>
        </w:rPr>
        <w:t>The Contractor shall ensure that all members of the Contractor’s Team or professional advisors or consultants are aware of the Contractor’s confidentiality obligations under this Contract</w:t>
      </w:r>
      <w:bookmarkEnd w:id="65"/>
      <w:r w:rsidRPr="00BF7661">
        <w:rPr>
          <w:rFonts w:cs="Arial"/>
          <w:szCs w:val="22"/>
        </w:rPr>
        <w:t xml:space="preserve"> and shall immediately notify ONR if the Contractor becomes aware of any unauthorised disclosure of any Confidential Information.  The Contractor shall co-operate with ONR in any investigation that ONR considers necessary to undertake as a result of any such unauthorised disclosure of Confidential Information.</w:t>
      </w:r>
    </w:p>
    <w:p w:rsidR="0033619C" w:rsidRPr="00BF7661" w:rsidRDefault="0033619C" w:rsidP="0033619C">
      <w:pPr>
        <w:pStyle w:val="MRheading2"/>
        <w:numPr>
          <w:ilvl w:val="1"/>
          <w:numId w:val="1"/>
        </w:numPr>
        <w:spacing w:line="288" w:lineRule="auto"/>
        <w:rPr>
          <w:rFonts w:cs="Arial"/>
          <w:szCs w:val="22"/>
        </w:rPr>
      </w:pPr>
      <w:r w:rsidRPr="00BF7661">
        <w:rPr>
          <w:rFonts w:cs="Arial"/>
          <w:szCs w:val="22"/>
        </w:rPr>
        <w:lastRenderedPageBreak/>
        <w:t xml:space="preserve">The provisions of clauses </w:t>
      </w:r>
      <w:r w:rsidRPr="00BF7661">
        <w:rPr>
          <w:rFonts w:cs="Arial"/>
          <w:szCs w:val="22"/>
        </w:rPr>
        <w:fldChar w:fldCharType="begin"/>
      </w:r>
      <w:r w:rsidRPr="00BF7661">
        <w:rPr>
          <w:rFonts w:cs="Arial"/>
          <w:szCs w:val="22"/>
        </w:rPr>
        <w:instrText xml:space="preserve"> REF _Ref208381333 \r \h  \* MERGEFORMAT </w:instrText>
      </w:r>
      <w:r w:rsidRPr="00BF7661">
        <w:rPr>
          <w:rFonts w:cs="Arial"/>
          <w:szCs w:val="22"/>
        </w:rPr>
      </w:r>
      <w:r w:rsidRPr="00BF7661">
        <w:rPr>
          <w:rFonts w:cs="Arial"/>
          <w:szCs w:val="22"/>
        </w:rPr>
        <w:fldChar w:fldCharType="separate"/>
      </w:r>
      <w:r w:rsidR="004C2DDF">
        <w:rPr>
          <w:rFonts w:cs="Arial"/>
          <w:szCs w:val="22"/>
        </w:rPr>
        <w:t>11.2</w:t>
      </w:r>
      <w:r w:rsidRPr="00BF7661">
        <w:rPr>
          <w:rFonts w:cs="Arial"/>
          <w:szCs w:val="22"/>
        </w:rPr>
        <w:fldChar w:fldCharType="end"/>
      </w:r>
      <w:r w:rsidRPr="00BF7661">
        <w:rPr>
          <w:rFonts w:cs="Arial"/>
          <w:szCs w:val="22"/>
        </w:rPr>
        <w:t xml:space="preserve"> and </w:t>
      </w:r>
      <w:r w:rsidRPr="00BF7661">
        <w:rPr>
          <w:rFonts w:cs="Arial"/>
          <w:szCs w:val="22"/>
        </w:rPr>
        <w:fldChar w:fldCharType="begin"/>
      </w:r>
      <w:r w:rsidRPr="00BF7661">
        <w:rPr>
          <w:rFonts w:cs="Arial"/>
          <w:szCs w:val="22"/>
        </w:rPr>
        <w:instrText xml:space="preserve"> REF _Ref208381470 \r \h  \* MERGEFORMAT </w:instrText>
      </w:r>
      <w:r w:rsidRPr="00BF7661">
        <w:rPr>
          <w:rFonts w:cs="Arial"/>
          <w:szCs w:val="22"/>
        </w:rPr>
      </w:r>
      <w:r w:rsidRPr="00BF7661">
        <w:rPr>
          <w:rFonts w:cs="Arial"/>
          <w:szCs w:val="22"/>
        </w:rPr>
        <w:fldChar w:fldCharType="separate"/>
      </w:r>
      <w:r w:rsidR="004C2DDF">
        <w:rPr>
          <w:rFonts w:cs="Arial"/>
          <w:szCs w:val="22"/>
        </w:rPr>
        <w:t>11.4</w:t>
      </w:r>
      <w:r w:rsidRPr="00BF7661">
        <w:rPr>
          <w:rFonts w:cs="Arial"/>
          <w:szCs w:val="22"/>
        </w:rPr>
        <w:fldChar w:fldCharType="end"/>
      </w:r>
      <w:r>
        <w:rPr>
          <w:rFonts w:cs="Arial"/>
          <w:szCs w:val="22"/>
        </w:rPr>
        <w:t>4</w:t>
      </w:r>
      <w:r w:rsidRPr="00BF7661">
        <w:rPr>
          <w:rFonts w:cs="Arial"/>
          <w:szCs w:val="22"/>
        </w:rPr>
        <w:t xml:space="preserve"> shall not apply to any Confidential Information which:</w:t>
      </w:r>
    </w:p>
    <w:p w:rsidR="0033619C" w:rsidRPr="00BF7661" w:rsidRDefault="0033619C" w:rsidP="0033619C">
      <w:pPr>
        <w:pStyle w:val="MRheading3"/>
        <w:numPr>
          <w:ilvl w:val="2"/>
          <w:numId w:val="1"/>
        </w:numPr>
        <w:spacing w:line="288" w:lineRule="auto"/>
        <w:rPr>
          <w:rFonts w:cs="Arial"/>
          <w:szCs w:val="22"/>
        </w:rPr>
      </w:pPr>
      <w:r w:rsidRPr="00BF7661">
        <w:rPr>
          <w:rFonts w:cs="Arial"/>
          <w:szCs w:val="22"/>
        </w:rPr>
        <w:t xml:space="preserve">is or becomes public knowledge (otherwise than by breach of this clause </w:t>
      </w:r>
      <w:r w:rsidRPr="00BF7661">
        <w:rPr>
          <w:rFonts w:cs="Arial"/>
          <w:szCs w:val="22"/>
        </w:rPr>
        <w:fldChar w:fldCharType="begin"/>
      </w:r>
      <w:r w:rsidRPr="00BF7661">
        <w:rPr>
          <w:rFonts w:cs="Arial"/>
          <w:szCs w:val="22"/>
        </w:rPr>
        <w:instrText xml:space="preserve"> REF _Ref381106246 \r \h  \* MERGEFORMAT </w:instrText>
      </w:r>
      <w:r w:rsidRPr="00BF7661">
        <w:rPr>
          <w:rFonts w:cs="Arial"/>
          <w:szCs w:val="22"/>
        </w:rPr>
      </w:r>
      <w:r w:rsidRPr="00BF7661">
        <w:rPr>
          <w:rFonts w:cs="Arial"/>
          <w:szCs w:val="22"/>
        </w:rPr>
        <w:fldChar w:fldCharType="separate"/>
      </w:r>
      <w:r w:rsidR="004C2DDF">
        <w:rPr>
          <w:rFonts w:cs="Arial"/>
          <w:szCs w:val="22"/>
        </w:rPr>
        <w:t>11</w:t>
      </w:r>
      <w:r w:rsidRPr="00BF7661">
        <w:rPr>
          <w:rFonts w:cs="Arial"/>
          <w:szCs w:val="22"/>
        </w:rPr>
        <w:fldChar w:fldCharType="end"/>
      </w:r>
      <w:r w:rsidRPr="00BF7661">
        <w:rPr>
          <w:rFonts w:cs="Arial"/>
          <w:szCs w:val="22"/>
        </w:rPr>
        <w:t>);</w:t>
      </w:r>
    </w:p>
    <w:p w:rsidR="0033619C" w:rsidRPr="00BF7661" w:rsidRDefault="0033619C" w:rsidP="0033619C">
      <w:pPr>
        <w:pStyle w:val="MRheading3"/>
        <w:numPr>
          <w:ilvl w:val="2"/>
          <w:numId w:val="1"/>
        </w:numPr>
        <w:spacing w:line="288" w:lineRule="auto"/>
        <w:rPr>
          <w:rFonts w:cs="Arial"/>
          <w:szCs w:val="22"/>
        </w:rPr>
      </w:pPr>
      <w:r w:rsidRPr="00BF7661">
        <w:rPr>
          <w:rFonts w:cs="Arial"/>
          <w:szCs w:val="22"/>
        </w:rPr>
        <w:t>was in the possession of the Receiving Party, without restriction as to its disclosure, before receiving it from the Disclosing Party;</w:t>
      </w:r>
    </w:p>
    <w:p w:rsidR="0033619C" w:rsidRPr="00BF7661" w:rsidRDefault="0033619C" w:rsidP="0033619C">
      <w:pPr>
        <w:pStyle w:val="MRheading3"/>
        <w:numPr>
          <w:ilvl w:val="2"/>
          <w:numId w:val="1"/>
        </w:numPr>
        <w:spacing w:line="288" w:lineRule="auto"/>
        <w:rPr>
          <w:rFonts w:cs="Arial"/>
          <w:szCs w:val="22"/>
        </w:rPr>
      </w:pPr>
      <w:r w:rsidRPr="00BF7661">
        <w:rPr>
          <w:rFonts w:cs="Arial"/>
          <w:szCs w:val="22"/>
        </w:rPr>
        <w:t>is received from a third party who lawfully acquired it and who is under no obligation restricting its disclosure;</w:t>
      </w:r>
    </w:p>
    <w:p w:rsidR="0033619C" w:rsidRDefault="0033619C" w:rsidP="0033619C">
      <w:pPr>
        <w:pStyle w:val="MRheading3"/>
        <w:numPr>
          <w:ilvl w:val="2"/>
          <w:numId w:val="1"/>
        </w:numPr>
        <w:spacing w:line="288" w:lineRule="auto"/>
        <w:rPr>
          <w:rFonts w:cs="Arial"/>
          <w:szCs w:val="22"/>
        </w:rPr>
      </w:pPr>
      <w:r w:rsidRPr="00BF7661">
        <w:rPr>
          <w:rFonts w:cs="Arial"/>
          <w:szCs w:val="22"/>
        </w:rPr>
        <w:t>is independently developed without access to the Confidential Information; or</w:t>
      </w:r>
    </w:p>
    <w:p w:rsidR="0033619C" w:rsidRPr="00BF7661" w:rsidRDefault="0033619C" w:rsidP="0033619C">
      <w:pPr>
        <w:pStyle w:val="MRheading3"/>
        <w:numPr>
          <w:ilvl w:val="2"/>
          <w:numId w:val="1"/>
        </w:numPr>
        <w:spacing w:line="288" w:lineRule="auto"/>
        <w:rPr>
          <w:rFonts w:cs="Arial"/>
          <w:szCs w:val="22"/>
        </w:rPr>
      </w:pPr>
      <w:r w:rsidRPr="00BF7661">
        <w:rPr>
          <w:rFonts w:cs="Arial"/>
          <w:szCs w:val="22"/>
        </w:rPr>
        <w:t xml:space="preserve">is required to be disclosed by any applicable law or regulation, or any court, or governmental or administrative or regulatory authority competent to require such disclosure, provided that the Receiving Party has given the Disclosing Party reasonable notice (where legally permissible to do so) in writing of such required disclosure so that the Disclosing Party has had an opportunity to defend or apply to limit or protect such Confidential Information from disclosure and the provisions of this clause </w:t>
      </w:r>
      <w:r w:rsidRPr="00BF7661">
        <w:rPr>
          <w:rFonts w:cs="Arial"/>
          <w:szCs w:val="22"/>
        </w:rPr>
        <w:fldChar w:fldCharType="begin"/>
      </w:r>
      <w:r w:rsidRPr="00BF7661">
        <w:rPr>
          <w:rFonts w:cs="Arial"/>
          <w:szCs w:val="22"/>
        </w:rPr>
        <w:instrText xml:space="preserve"> REF _Ref381106246 \r \h  \* MERGEFORMAT </w:instrText>
      </w:r>
      <w:r w:rsidRPr="00BF7661">
        <w:rPr>
          <w:rFonts w:cs="Arial"/>
          <w:szCs w:val="22"/>
        </w:rPr>
      </w:r>
      <w:r w:rsidRPr="00BF7661">
        <w:rPr>
          <w:rFonts w:cs="Arial"/>
          <w:szCs w:val="22"/>
        </w:rPr>
        <w:fldChar w:fldCharType="separate"/>
      </w:r>
      <w:r w:rsidR="004C2DDF">
        <w:rPr>
          <w:rFonts w:cs="Arial"/>
          <w:szCs w:val="22"/>
        </w:rPr>
        <w:t>11</w:t>
      </w:r>
      <w:r w:rsidRPr="00BF7661">
        <w:rPr>
          <w:rFonts w:cs="Arial"/>
          <w:szCs w:val="22"/>
        </w:rPr>
        <w:fldChar w:fldCharType="end"/>
      </w:r>
      <w:r w:rsidRPr="00BF7661">
        <w:rPr>
          <w:rFonts w:cs="Arial"/>
          <w:szCs w:val="22"/>
        </w:rPr>
        <w:t xml:space="preserve"> shall not apply to that Confidential Information to the extent only that it is so required to be produced or disclosed.</w:t>
      </w:r>
    </w:p>
    <w:p w:rsidR="0033619C" w:rsidRPr="00BF7661" w:rsidRDefault="0033619C" w:rsidP="0033619C">
      <w:pPr>
        <w:pStyle w:val="MRheading2"/>
        <w:numPr>
          <w:ilvl w:val="1"/>
          <w:numId w:val="1"/>
        </w:numPr>
        <w:spacing w:line="288" w:lineRule="auto"/>
        <w:rPr>
          <w:rFonts w:cs="Arial"/>
          <w:szCs w:val="22"/>
        </w:rPr>
      </w:pPr>
      <w:r w:rsidRPr="00BF7661">
        <w:rPr>
          <w:rFonts w:cs="Arial"/>
          <w:szCs w:val="22"/>
        </w:rPr>
        <w:t xml:space="preserve">The provisions under this clause </w:t>
      </w:r>
      <w:r w:rsidRPr="00BF7661">
        <w:rPr>
          <w:rFonts w:cs="Arial"/>
          <w:szCs w:val="22"/>
        </w:rPr>
        <w:fldChar w:fldCharType="begin"/>
      </w:r>
      <w:r w:rsidRPr="00BF7661">
        <w:rPr>
          <w:rFonts w:cs="Arial"/>
          <w:szCs w:val="22"/>
        </w:rPr>
        <w:instrText xml:space="preserve"> REF _Ref381106246 \r \h  \* MERGEFORMAT </w:instrText>
      </w:r>
      <w:r w:rsidRPr="00BF7661">
        <w:rPr>
          <w:rFonts w:cs="Arial"/>
          <w:szCs w:val="22"/>
        </w:rPr>
      </w:r>
      <w:r w:rsidRPr="00BF7661">
        <w:rPr>
          <w:rFonts w:cs="Arial"/>
          <w:szCs w:val="22"/>
        </w:rPr>
        <w:fldChar w:fldCharType="separate"/>
      </w:r>
      <w:r w:rsidR="004C2DDF">
        <w:rPr>
          <w:rFonts w:cs="Arial"/>
          <w:szCs w:val="22"/>
        </w:rPr>
        <w:t>11</w:t>
      </w:r>
      <w:r w:rsidRPr="00BF7661">
        <w:rPr>
          <w:rFonts w:cs="Arial"/>
          <w:szCs w:val="22"/>
        </w:rPr>
        <w:fldChar w:fldCharType="end"/>
      </w:r>
      <w:r w:rsidRPr="00BF7661">
        <w:rPr>
          <w:rFonts w:cs="Arial"/>
          <w:szCs w:val="22"/>
        </w:rPr>
        <w:t xml:space="preserve"> are without prejudice to the application of the Official Secrets Act 1911 to 1989 to any Confidential Information.  </w:t>
      </w:r>
      <w:r w:rsidRPr="00BF7661">
        <w:rPr>
          <w:szCs w:val="22"/>
        </w:rPr>
        <w:t xml:space="preserve">To the extent such legislation is applicable to the Contractor, the Contractor shall comply with, and shall ensure that each member of the Contractor’s Team complies </w:t>
      </w:r>
      <w:proofErr w:type="gramStart"/>
      <w:r w:rsidRPr="00BF7661">
        <w:rPr>
          <w:szCs w:val="22"/>
        </w:rPr>
        <w:t>with,</w:t>
      </w:r>
      <w:proofErr w:type="gramEnd"/>
      <w:r w:rsidRPr="00BF7661">
        <w:rPr>
          <w:szCs w:val="22"/>
        </w:rPr>
        <w:t xml:space="preserve"> the provisions of</w:t>
      </w:r>
      <w:r w:rsidRPr="00BF7661">
        <w:rPr>
          <w:rFonts w:cs="Arial"/>
          <w:szCs w:val="22"/>
        </w:rPr>
        <w:t xml:space="preserve"> the Official Secrets Act 1911 to 1989</w:t>
      </w:r>
      <w:r w:rsidRPr="00BF7661">
        <w:rPr>
          <w:szCs w:val="22"/>
        </w:rPr>
        <w:t>.</w:t>
      </w:r>
    </w:p>
    <w:p w:rsidR="0033619C" w:rsidRPr="00BF7661" w:rsidRDefault="0033619C" w:rsidP="0033619C">
      <w:pPr>
        <w:pStyle w:val="MRheading2"/>
        <w:numPr>
          <w:ilvl w:val="1"/>
          <w:numId w:val="1"/>
        </w:numPr>
        <w:spacing w:line="288" w:lineRule="auto"/>
        <w:rPr>
          <w:rFonts w:cs="Arial"/>
          <w:szCs w:val="22"/>
        </w:rPr>
      </w:pPr>
      <w:r w:rsidRPr="00BF7661">
        <w:rPr>
          <w:rFonts w:cs="Arial"/>
          <w:szCs w:val="22"/>
        </w:rPr>
        <w:t>The Contractor acknowledges that ONR is subject to the Information Disclosure Requirements and shall assist and co-operate with ONR to enable ONR to comply with those requirements.</w:t>
      </w:r>
    </w:p>
    <w:p w:rsidR="0033619C" w:rsidRPr="00BF7661" w:rsidRDefault="0033619C" w:rsidP="0033619C">
      <w:pPr>
        <w:pStyle w:val="MRheading2"/>
        <w:numPr>
          <w:ilvl w:val="1"/>
          <w:numId w:val="1"/>
        </w:numPr>
        <w:spacing w:line="288" w:lineRule="auto"/>
        <w:rPr>
          <w:rFonts w:cs="Arial"/>
          <w:szCs w:val="22"/>
        </w:rPr>
      </w:pPr>
      <w:r w:rsidRPr="00BF7661">
        <w:rPr>
          <w:rFonts w:cs="Arial"/>
          <w:szCs w:val="22"/>
        </w:rPr>
        <w:t>Where ONR receives a Request for Information in relation to information that the Contractor or any of its sub-contractors is holding on behalf of ONR and which ONR does not hold itself, ONR shall as soon as reasonably practicable after receipt and in any event within five Working Days of receipt, forward the Request for Information to the Contractor and the Contractor shall:</w:t>
      </w:r>
    </w:p>
    <w:p w:rsidR="0033619C" w:rsidRPr="00BF7661" w:rsidRDefault="0033619C" w:rsidP="0033619C">
      <w:pPr>
        <w:pStyle w:val="MRheading3"/>
        <w:numPr>
          <w:ilvl w:val="2"/>
          <w:numId w:val="1"/>
        </w:numPr>
        <w:spacing w:line="288" w:lineRule="auto"/>
        <w:rPr>
          <w:rFonts w:cs="Arial"/>
          <w:szCs w:val="22"/>
        </w:rPr>
      </w:pPr>
      <w:r w:rsidRPr="00BF7661">
        <w:rPr>
          <w:rFonts w:cs="Arial"/>
          <w:szCs w:val="22"/>
        </w:rPr>
        <w:t>provide ONR with a copy of all such information in the form that ONR requires as soon as practicable and in any event within 10 Working Days (or such other period as ONR acting reasonably may specify) of</w:t>
      </w:r>
      <w:r>
        <w:rPr>
          <w:rFonts w:cs="Arial"/>
          <w:szCs w:val="22"/>
        </w:rPr>
        <w:t xml:space="preserve"> </w:t>
      </w:r>
      <w:r w:rsidRPr="00BF7661">
        <w:rPr>
          <w:rFonts w:cs="Arial"/>
          <w:szCs w:val="22"/>
        </w:rPr>
        <w:t>ONR’s request; and</w:t>
      </w:r>
    </w:p>
    <w:p w:rsidR="0033619C" w:rsidRPr="00BF7661" w:rsidRDefault="0033619C" w:rsidP="0033619C">
      <w:pPr>
        <w:pStyle w:val="MRheading3"/>
        <w:numPr>
          <w:ilvl w:val="2"/>
          <w:numId w:val="1"/>
        </w:numPr>
        <w:spacing w:line="288" w:lineRule="auto"/>
        <w:rPr>
          <w:rFonts w:cs="Arial"/>
          <w:szCs w:val="22"/>
        </w:rPr>
      </w:pPr>
      <w:proofErr w:type="gramStart"/>
      <w:r w:rsidRPr="00BF7661">
        <w:rPr>
          <w:rFonts w:cs="Arial"/>
          <w:szCs w:val="22"/>
        </w:rPr>
        <w:t>provide</w:t>
      </w:r>
      <w:proofErr w:type="gramEnd"/>
      <w:r w:rsidRPr="00BF7661">
        <w:rPr>
          <w:rFonts w:cs="Arial"/>
          <w:szCs w:val="22"/>
        </w:rPr>
        <w:t xml:space="preserve"> all necessary assistance as reasonably requested by ONR to enable  ONR to respond to the Request for Information within the time for compliance set out in section 10 of the FOIA or regulation 5 of the Environmental Information Regulations, as applicable.</w:t>
      </w:r>
    </w:p>
    <w:p w:rsidR="0033619C" w:rsidRPr="00BF7661" w:rsidRDefault="0033619C" w:rsidP="0033619C">
      <w:pPr>
        <w:pStyle w:val="MRheading2"/>
        <w:numPr>
          <w:ilvl w:val="1"/>
          <w:numId w:val="1"/>
        </w:numPr>
        <w:spacing w:line="288" w:lineRule="auto"/>
        <w:rPr>
          <w:rFonts w:cs="Arial"/>
          <w:szCs w:val="22"/>
        </w:rPr>
      </w:pPr>
      <w:r w:rsidRPr="00BF7661">
        <w:rPr>
          <w:rFonts w:cs="Arial"/>
          <w:szCs w:val="22"/>
        </w:rPr>
        <w:lastRenderedPageBreak/>
        <w:t xml:space="preserve">The Contractor acknowledges that any lists or schedules provided by it outlining Confidential Information are of </w:t>
      </w:r>
      <w:r>
        <w:rPr>
          <w:rFonts w:cs="Arial"/>
          <w:szCs w:val="22"/>
        </w:rPr>
        <w:t xml:space="preserve">indicative value only and that </w:t>
      </w:r>
      <w:r w:rsidRPr="00BF7661">
        <w:rPr>
          <w:rFonts w:cs="Arial"/>
          <w:szCs w:val="22"/>
        </w:rPr>
        <w:t>ONR may nevertheless be obliged to disclose the Contractor’s Confidential Information in accordance with the Information Disclosure Requirements:</w:t>
      </w:r>
    </w:p>
    <w:p w:rsidR="0033619C" w:rsidRDefault="0033619C" w:rsidP="0033619C">
      <w:pPr>
        <w:pStyle w:val="MRheading3"/>
        <w:numPr>
          <w:ilvl w:val="2"/>
          <w:numId w:val="1"/>
        </w:numPr>
        <w:spacing w:line="288" w:lineRule="auto"/>
        <w:rPr>
          <w:rFonts w:cs="Arial"/>
          <w:szCs w:val="22"/>
        </w:rPr>
      </w:pPr>
      <w:bookmarkStart w:id="66" w:name="_Ref381198723"/>
      <w:r w:rsidRPr="00BF7661">
        <w:rPr>
          <w:rFonts w:cs="Arial"/>
          <w:szCs w:val="22"/>
        </w:rPr>
        <w:t>in certain circumstances without consulting the Contractor; or</w:t>
      </w:r>
      <w:bookmarkEnd w:id="66"/>
    </w:p>
    <w:p w:rsidR="0033619C" w:rsidRPr="00BF7661" w:rsidRDefault="0033619C" w:rsidP="0033619C">
      <w:pPr>
        <w:pStyle w:val="MRheading3"/>
        <w:numPr>
          <w:ilvl w:val="2"/>
          <w:numId w:val="1"/>
        </w:numPr>
        <w:spacing w:line="288" w:lineRule="auto"/>
        <w:rPr>
          <w:rFonts w:cs="Arial"/>
          <w:szCs w:val="22"/>
        </w:rPr>
      </w:pPr>
      <w:r w:rsidRPr="00BF7661">
        <w:rPr>
          <w:rFonts w:cs="Arial"/>
          <w:szCs w:val="22"/>
        </w:rPr>
        <w:t>following consultation with the Contractor and having taken its views into account,</w:t>
      </w:r>
    </w:p>
    <w:p w:rsidR="0033619C" w:rsidRPr="00BF7661" w:rsidRDefault="0033619C" w:rsidP="0033619C">
      <w:pPr>
        <w:pStyle w:val="MRheading3"/>
        <w:tabs>
          <w:tab w:val="clear" w:pos="1800"/>
        </w:tabs>
        <w:spacing w:line="288" w:lineRule="auto"/>
        <w:ind w:left="720" w:firstLine="0"/>
        <w:rPr>
          <w:rFonts w:cs="Arial"/>
          <w:szCs w:val="22"/>
        </w:rPr>
      </w:pPr>
      <w:proofErr w:type="gramStart"/>
      <w:r w:rsidRPr="00BF7661">
        <w:rPr>
          <w:rFonts w:cs="Arial"/>
          <w:szCs w:val="22"/>
        </w:rPr>
        <w:t>provided</w:t>
      </w:r>
      <w:proofErr w:type="gramEnd"/>
      <w:r w:rsidRPr="00BF7661">
        <w:rPr>
          <w:rFonts w:cs="Arial"/>
          <w:szCs w:val="22"/>
        </w:rPr>
        <w:t xml:space="preserve"> always that where clause </w:t>
      </w:r>
      <w:r w:rsidRPr="00BF7661">
        <w:rPr>
          <w:rFonts w:cs="Arial"/>
          <w:szCs w:val="22"/>
        </w:rPr>
        <w:fldChar w:fldCharType="begin"/>
      </w:r>
      <w:r w:rsidRPr="00BF7661">
        <w:rPr>
          <w:rFonts w:cs="Arial"/>
          <w:szCs w:val="22"/>
        </w:rPr>
        <w:instrText xml:space="preserve"> REF _Ref381198723 \r \h  \* MERGEFORMAT </w:instrText>
      </w:r>
      <w:r w:rsidRPr="00BF7661">
        <w:rPr>
          <w:rFonts w:cs="Arial"/>
          <w:szCs w:val="22"/>
        </w:rPr>
      </w:r>
      <w:r w:rsidRPr="00BF7661">
        <w:rPr>
          <w:rFonts w:cs="Arial"/>
          <w:szCs w:val="22"/>
        </w:rPr>
        <w:fldChar w:fldCharType="separate"/>
      </w:r>
      <w:r w:rsidR="004C2DDF">
        <w:rPr>
          <w:rFonts w:cs="Arial"/>
          <w:szCs w:val="22"/>
        </w:rPr>
        <w:t>11.9.1</w:t>
      </w:r>
      <w:r w:rsidRPr="00BF7661">
        <w:rPr>
          <w:rFonts w:cs="Arial"/>
          <w:szCs w:val="22"/>
        </w:rPr>
        <w:fldChar w:fldCharType="end"/>
      </w:r>
      <w:r>
        <w:rPr>
          <w:rFonts w:cs="Arial"/>
          <w:szCs w:val="22"/>
        </w:rPr>
        <w:t xml:space="preserve"> above applies, </w:t>
      </w:r>
      <w:r w:rsidRPr="00BF7661">
        <w:rPr>
          <w:rFonts w:cs="Arial"/>
          <w:szCs w:val="22"/>
        </w:rPr>
        <w:t>ONR shall, in accordance with the recommendations of the Code, draw this to the attention of the Contractor prior to any of the Contractor’s Confidential Information.</w:t>
      </w:r>
    </w:p>
    <w:p w:rsidR="0033619C" w:rsidRPr="0033619C" w:rsidRDefault="0033619C" w:rsidP="0033619C">
      <w:pPr>
        <w:rPr>
          <w:sz w:val="22"/>
          <w:szCs w:val="22"/>
        </w:rPr>
      </w:pPr>
    </w:p>
    <w:p w:rsidR="0033619C" w:rsidRPr="0033619C" w:rsidRDefault="0033619C" w:rsidP="009441E4">
      <w:pPr>
        <w:ind w:left="720" w:hanging="720"/>
        <w:rPr>
          <w:sz w:val="22"/>
          <w:szCs w:val="22"/>
        </w:rPr>
      </w:pPr>
      <w:r w:rsidRPr="0033619C">
        <w:rPr>
          <w:sz w:val="22"/>
          <w:szCs w:val="22"/>
        </w:rPr>
        <w:t>11.10</w:t>
      </w:r>
      <w:r w:rsidRPr="0033619C">
        <w:rPr>
          <w:sz w:val="22"/>
          <w:szCs w:val="22"/>
        </w:rPr>
        <w:tab/>
        <w:t xml:space="preserve">This clause </w:t>
      </w:r>
      <w:r w:rsidRPr="0033619C">
        <w:rPr>
          <w:sz w:val="22"/>
          <w:szCs w:val="22"/>
        </w:rPr>
        <w:fldChar w:fldCharType="begin"/>
      </w:r>
      <w:r w:rsidRPr="0033619C">
        <w:rPr>
          <w:sz w:val="22"/>
          <w:szCs w:val="22"/>
        </w:rPr>
        <w:instrText xml:space="preserve"> REF _Ref381106246 \r \h  \* MERGEFORMAT </w:instrText>
      </w:r>
      <w:r w:rsidRPr="0033619C">
        <w:rPr>
          <w:sz w:val="22"/>
          <w:szCs w:val="22"/>
        </w:rPr>
      </w:r>
      <w:r w:rsidRPr="0033619C">
        <w:rPr>
          <w:sz w:val="22"/>
          <w:szCs w:val="22"/>
        </w:rPr>
        <w:fldChar w:fldCharType="separate"/>
      </w:r>
      <w:r w:rsidR="004C2DDF">
        <w:rPr>
          <w:sz w:val="22"/>
          <w:szCs w:val="22"/>
        </w:rPr>
        <w:t>11</w:t>
      </w:r>
      <w:r w:rsidRPr="0033619C">
        <w:rPr>
          <w:sz w:val="22"/>
          <w:szCs w:val="22"/>
        </w:rPr>
        <w:fldChar w:fldCharType="end"/>
      </w:r>
      <w:r w:rsidRPr="0033619C">
        <w:rPr>
          <w:sz w:val="22"/>
          <w:szCs w:val="22"/>
        </w:rPr>
        <w:t xml:space="preserve"> shall remain in full force and effect in the event of any termination of this Contract.</w:t>
      </w:r>
    </w:p>
    <w:p w:rsidR="00F93AFF" w:rsidRDefault="00F93AFF" w:rsidP="00F93AFF">
      <w:pPr>
        <w:pStyle w:val="MRheading2"/>
        <w:numPr>
          <w:ilvl w:val="0"/>
          <w:numId w:val="1"/>
        </w:numPr>
        <w:spacing w:line="288" w:lineRule="auto"/>
        <w:rPr>
          <w:rFonts w:cs="Arial"/>
          <w:b/>
          <w:szCs w:val="22"/>
        </w:rPr>
      </w:pPr>
      <w:r w:rsidRPr="00F93AFF">
        <w:rPr>
          <w:rFonts w:cs="Arial"/>
          <w:b/>
          <w:szCs w:val="22"/>
        </w:rPr>
        <w:t>GDPR Data Protection</w:t>
      </w:r>
    </w:p>
    <w:p w:rsidR="00F93AFF" w:rsidRDefault="00F93AFF" w:rsidP="00F93AFF">
      <w:pPr>
        <w:pStyle w:val="DefaultText"/>
        <w:ind w:left="1134" w:hanging="1134"/>
        <w:rPr>
          <w:rFonts w:ascii="Arial" w:hAnsi="Arial" w:cs="Arial"/>
          <w:sz w:val="22"/>
          <w:szCs w:val="22"/>
        </w:rPr>
      </w:pPr>
    </w:p>
    <w:p w:rsidR="00F93AFF" w:rsidRPr="00F93AFF" w:rsidRDefault="00F93AFF" w:rsidP="00F93AFF">
      <w:pPr>
        <w:pStyle w:val="DefaultText"/>
        <w:spacing w:line="288" w:lineRule="auto"/>
        <w:ind w:left="1134" w:hanging="1134"/>
        <w:jc w:val="both"/>
        <w:rPr>
          <w:rFonts w:ascii="Arial" w:hAnsi="Arial" w:cs="Arial"/>
          <w:sz w:val="22"/>
          <w:szCs w:val="22"/>
        </w:rPr>
      </w:pPr>
      <w:r w:rsidRPr="00F93AFF">
        <w:rPr>
          <w:rFonts w:ascii="Arial" w:hAnsi="Arial" w:cs="Arial"/>
          <w:sz w:val="22"/>
          <w:szCs w:val="22"/>
        </w:rPr>
        <w:t>1</w:t>
      </w:r>
      <w:r w:rsidR="009441E4">
        <w:rPr>
          <w:rFonts w:ascii="Arial" w:hAnsi="Arial" w:cs="Arial"/>
          <w:sz w:val="22"/>
          <w:szCs w:val="22"/>
        </w:rPr>
        <w:t>2</w:t>
      </w:r>
      <w:r w:rsidRPr="00F93AFF">
        <w:rPr>
          <w:rFonts w:ascii="Arial" w:hAnsi="Arial" w:cs="Arial"/>
          <w:sz w:val="22"/>
          <w:szCs w:val="22"/>
        </w:rPr>
        <w:t>.1</w:t>
      </w:r>
      <w:r w:rsidRPr="00F93AFF">
        <w:rPr>
          <w:rFonts w:ascii="Arial" w:hAnsi="Arial" w:cs="Arial"/>
          <w:sz w:val="22"/>
          <w:szCs w:val="22"/>
        </w:rPr>
        <w:tab/>
        <w:t xml:space="preserve">The Parties acknowledge that for the purposes of the Data Protection Legislation, the Customer is the Controller and the Contractor is the Processor.  The only processing that the </w:t>
      </w:r>
      <w:r w:rsidR="00CD4F58">
        <w:rPr>
          <w:rFonts w:ascii="Arial" w:hAnsi="Arial" w:cs="Arial"/>
          <w:sz w:val="22"/>
          <w:szCs w:val="22"/>
        </w:rPr>
        <w:t>Processor</w:t>
      </w:r>
      <w:r w:rsidRPr="00F93AFF">
        <w:rPr>
          <w:rFonts w:ascii="Arial" w:hAnsi="Arial" w:cs="Arial"/>
          <w:sz w:val="22"/>
          <w:szCs w:val="22"/>
        </w:rPr>
        <w:t xml:space="preserve"> is </w:t>
      </w:r>
      <w:proofErr w:type="spellStart"/>
      <w:r w:rsidRPr="00F93AFF">
        <w:rPr>
          <w:rFonts w:ascii="Arial" w:hAnsi="Arial" w:cs="Arial"/>
          <w:sz w:val="22"/>
          <w:szCs w:val="22"/>
        </w:rPr>
        <w:t>authori</w:t>
      </w:r>
      <w:r w:rsidR="00CD4F58">
        <w:rPr>
          <w:rFonts w:ascii="Arial" w:hAnsi="Arial" w:cs="Arial"/>
          <w:sz w:val="22"/>
          <w:szCs w:val="22"/>
        </w:rPr>
        <w:t>se</w:t>
      </w:r>
      <w:r w:rsidRPr="00F93AFF">
        <w:rPr>
          <w:rFonts w:ascii="Arial" w:hAnsi="Arial" w:cs="Arial"/>
          <w:sz w:val="22"/>
          <w:szCs w:val="22"/>
        </w:rPr>
        <w:t>d</w:t>
      </w:r>
      <w:proofErr w:type="spellEnd"/>
      <w:r w:rsidRPr="00F93AFF">
        <w:rPr>
          <w:rFonts w:ascii="Arial" w:hAnsi="Arial" w:cs="Arial"/>
          <w:sz w:val="22"/>
          <w:szCs w:val="22"/>
        </w:rPr>
        <w:t xml:space="preserve"> to do is listed in </w:t>
      </w:r>
      <w:r w:rsidRPr="009B0850">
        <w:rPr>
          <w:rFonts w:ascii="Arial" w:hAnsi="Arial" w:cs="Arial"/>
          <w:b/>
          <w:sz w:val="22"/>
          <w:szCs w:val="22"/>
        </w:rPr>
        <w:t xml:space="preserve">Schedule </w:t>
      </w:r>
      <w:r w:rsidR="009B0850">
        <w:rPr>
          <w:rFonts w:ascii="Arial" w:hAnsi="Arial" w:cs="Arial"/>
          <w:b/>
          <w:sz w:val="22"/>
          <w:szCs w:val="22"/>
        </w:rPr>
        <w:t>5</w:t>
      </w:r>
      <w:r w:rsidRPr="00F93AFF">
        <w:rPr>
          <w:rFonts w:ascii="Arial" w:hAnsi="Arial" w:cs="Arial"/>
          <w:sz w:val="22"/>
          <w:szCs w:val="22"/>
        </w:rPr>
        <w:t xml:space="preserve"> by the C</w:t>
      </w:r>
      <w:r w:rsidR="00CD4F58">
        <w:rPr>
          <w:rFonts w:ascii="Arial" w:hAnsi="Arial" w:cs="Arial"/>
          <w:sz w:val="22"/>
          <w:szCs w:val="22"/>
        </w:rPr>
        <w:t>ontroller</w:t>
      </w:r>
      <w:r w:rsidRPr="00F93AFF">
        <w:rPr>
          <w:rFonts w:ascii="Arial" w:hAnsi="Arial" w:cs="Arial"/>
          <w:sz w:val="22"/>
          <w:szCs w:val="22"/>
        </w:rPr>
        <w:t xml:space="preserve"> and may not be determined by the </w:t>
      </w:r>
      <w:r w:rsidR="00CD4F58">
        <w:rPr>
          <w:rFonts w:ascii="Arial" w:hAnsi="Arial" w:cs="Arial"/>
          <w:sz w:val="22"/>
          <w:szCs w:val="22"/>
        </w:rPr>
        <w:t>Processor</w:t>
      </w:r>
      <w:r w:rsidRPr="00F93AFF">
        <w:rPr>
          <w:rFonts w:ascii="Arial" w:hAnsi="Arial" w:cs="Arial"/>
          <w:sz w:val="22"/>
          <w:szCs w:val="22"/>
        </w:rPr>
        <w:t>.</w:t>
      </w:r>
    </w:p>
    <w:p w:rsidR="00F93AFF" w:rsidRPr="00F93AFF" w:rsidRDefault="00F93AFF" w:rsidP="00F93AFF">
      <w:pPr>
        <w:pStyle w:val="DefaultText"/>
        <w:spacing w:line="288" w:lineRule="auto"/>
        <w:ind w:left="851" w:hanging="851"/>
        <w:rPr>
          <w:rFonts w:ascii="Arial" w:hAnsi="Arial" w:cs="Arial"/>
          <w:sz w:val="22"/>
          <w:szCs w:val="22"/>
        </w:rPr>
      </w:pPr>
    </w:p>
    <w:p w:rsidR="00F93AFF" w:rsidRPr="00F93AFF" w:rsidRDefault="00F93AFF" w:rsidP="00F93AFF">
      <w:pPr>
        <w:pStyle w:val="DefaultText"/>
        <w:spacing w:line="288" w:lineRule="auto"/>
        <w:ind w:left="1134" w:hanging="1134"/>
        <w:jc w:val="both"/>
        <w:rPr>
          <w:rFonts w:ascii="Arial" w:hAnsi="Arial" w:cs="Arial"/>
          <w:sz w:val="22"/>
          <w:szCs w:val="22"/>
        </w:rPr>
      </w:pPr>
      <w:r w:rsidRPr="00F93AFF">
        <w:rPr>
          <w:rFonts w:ascii="Arial" w:hAnsi="Arial" w:cs="Arial"/>
          <w:sz w:val="22"/>
          <w:szCs w:val="22"/>
        </w:rPr>
        <w:t>1</w:t>
      </w:r>
      <w:r w:rsidR="009441E4">
        <w:rPr>
          <w:rFonts w:ascii="Arial" w:hAnsi="Arial" w:cs="Arial"/>
          <w:sz w:val="22"/>
          <w:szCs w:val="22"/>
        </w:rPr>
        <w:t>2</w:t>
      </w:r>
      <w:r w:rsidRPr="00F93AFF">
        <w:rPr>
          <w:rFonts w:ascii="Arial" w:hAnsi="Arial" w:cs="Arial"/>
          <w:sz w:val="22"/>
          <w:szCs w:val="22"/>
        </w:rPr>
        <w:t>.2</w:t>
      </w:r>
      <w:r w:rsidRPr="00F93AFF">
        <w:rPr>
          <w:rFonts w:ascii="Arial" w:hAnsi="Arial" w:cs="Arial"/>
          <w:sz w:val="22"/>
          <w:szCs w:val="22"/>
        </w:rPr>
        <w:tab/>
        <w:t xml:space="preserve">The </w:t>
      </w:r>
      <w:r w:rsidR="00CD4F58">
        <w:rPr>
          <w:rFonts w:ascii="Arial" w:hAnsi="Arial" w:cs="Arial"/>
          <w:sz w:val="22"/>
          <w:szCs w:val="22"/>
        </w:rPr>
        <w:t>Processor</w:t>
      </w:r>
      <w:r w:rsidRPr="00F93AFF">
        <w:rPr>
          <w:rFonts w:ascii="Arial" w:hAnsi="Arial" w:cs="Arial"/>
          <w:sz w:val="22"/>
          <w:szCs w:val="22"/>
        </w:rPr>
        <w:t xml:space="preserve"> shall notify the C</w:t>
      </w:r>
      <w:r w:rsidR="00CD4F58">
        <w:rPr>
          <w:rFonts w:ascii="Arial" w:hAnsi="Arial" w:cs="Arial"/>
          <w:sz w:val="22"/>
          <w:szCs w:val="22"/>
        </w:rPr>
        <w:t>ontroller</w:t>
      </w:r>
      <w:r w:rsidRPr="00F93AFF">
        <w:rPr>
          <w:rFonts w:ascii="Arial" w:hAnsi="Arial" w:cs="Arial"/>
          <w:sz w:val="22"/>
          <w:szCs w:val="22"/>
        </w:rPr>
        <w:t xml:space="preserve"> immediately if it considers that any of the C</w:t>
      </w:r>
      <w:r w:rsidR="00CD4F58">
        <w:rPr>
          <w:rFonts w:ascii="Arial" w:hAnsi="Arial" w:cs="Arial"/>
          <w:sz w:val="22"/>
          <w:szCs w:val="22"/>
        </w:rPr>
        <w:t>ontroller</w:t>
      </w:r>
      <w:r w:rsidRPr="00F93AFF">
        <w:rPr>
          <w:rFonts w:ascii="Arial" w:hAnsi="Arial" w:cs="Arial"/>
          <w:sz w:val="22"/>
          <w:szCs w:val="22"/>
        </w:rPr>
        <w:t>’s instructions infringe the Data Protection Legislation.</w:t>
      </w:r>
    </w:p>
    <w:p w:rsidR="00F93AFF" w:rsidRPr="00F93AFF" w:rsidRDefault="00F93AFF" w:rsidP="00F93AFF">
      <w:pPr>
        <w:pStyle w:val="DefaultText"/>
        <w:ind w:left="851" w:hanging="851"/>
        <w:rPr>
          <w:rFonts w:ascii="Arial" w:hAnsi="Arial" w:cs="Arial"/>
          <w:sz w:val="22"/>
          <w:szCs w:val="22"/>
        </w:rPr>
      </w:pPr>
    </w:p>
    <w:p w:rsidR="00F93AFF" w:rsidRPr="00F93AFF" w:rsidRDefault="00F93AFF" w:rsidP="00F93AFF">
      <w:pPr>
        <w:pStyle w:val="DefaultText"/>
        <w:spacing w:line="288" w:lineRule="auto"/>
        <w:ind w:left="1134" w:hanging="1134"/>
        <w:jc w:val="both"/>
        <w:rPr>
          <w:rFonts w:ascii="Arial" w:hAnsi="Arial" w:cs="Arial"/>
          <w:sz w:val="22"/>
          <w:szCs w:val="22"/>
        </w:rPr>
      </w:pPr>
      <w:r w:rsidRPr="00F93AFF">
        <w:rPr>
          <w:rFonts w:ascii="Arial" w:hAnsi="Arial" w:cs="Arial"/>
          <w:sz w:val="22"/>
          <w:szCs w:val="22"/>
        </w:rPr>
        <w:t>1</w:t>
      </w:r>
      <w:r w:rsidR="009441E4">
        <w:rPr>
          <w:rFonts w:ascii="Arial" w:hAnsi="Arial" w:cs="Arial"/>
          <w:sz w:val="22"/>
          <w:szCs w:val="22"/>
        </w:rPr>
        <w:t>2</w:t>
      </w:r>
      <w:r w:rsidRPr="00F93AFF">
        <w:rPr>
          <w:rFonts w:ascii="Arial" w:hAnsi="Arial" w:cs="Arial"/>
          <w:sz w:val="22"/>
          <w:szCs w:val="22"/>
        </w:rPr>
        <w:t>.3</w:t>
      </w:r>
      <w:r w:rsidRPr="00F93AFF">
        <w:rPr>
          <w:rFonts w:ascii="Arial" w:hAnsi="Arial" w:cs="Arial"/>
          <w:sz w:val="22"/>
          <w:szCs w:val="22"/>
        </w:rPr>
        <w:tab/>
        <w:t xml:space="preserve">The </w:t>
      </w:r>
      <w:r w:rsidR="00CD4F58">
        <w:rPr>
          <w:rFonts w:ascii="Arial" w:hAnsi="Arial" w:cs="Arial"/>
          <w:sz w:val="22"/>
          <w:szCs w:val="22"/>
        </w:rPr>
        <w:t>Processor</w:t>
      </w:r>
      <w:r w:rsidRPr="00F93AFF">
        <w:rPr>
          <w:rFonts w:ascii="Arial" w:hAnsi="Arial" w:cs="Arial"/>
          <w:sz w:val="22"/>
          <w:szCs w:val="22"/>
        </w:rPr>
        <w:t xml:space="preserve"> shall provide all reasonable assistance to the C</w:t>
      </w:r>
      <w:r w:rsidR="00CD4F58">
        <w:rPr>
          <w:rFonts w:ascii="Arial" w:hAnsi="Arial" w:cs="Arial"/>
          <w:sz w:val="22"/>
          <w:szCs w:val="22"/>
        </w:rPr>
        <w:t>ontroller</w:t>
      </w:r>
      <w:r w:rsidRPr="00F93AFF">
        <w:rPr>
          <w:rFonts w:ascii="Arial" w:hAnsi="Arial" w:cs="Arial"/>
          <w:sz w:val="22"/>
          <w:szCs w:val="22"/>
        </w:rPr>
        <w:t xml:space="preserve"> in the preparation of any Data Protection Impact Assessment prior to commencing any processing.  Such assistance may, at the discretion of the C</w:t>
      </w:r>
      <w:r w:rsidR="00CD4F58">
        <w:rPr>
          <w:rFonts w:ascii="Arial" w:hAnsi="Arial" w:cs="Arial"/>
          <w:sz w:val="22"/>
          <w:szCs w:val="22"/>
        </w:rPr>
        <w:t>ontroller</w:t>
      </w:r>
      <w:r w:rsidRPr="00F93AFF">
        <w:rPr>
          <w:rFonts w:ascii="Arial" w:hAnsi="Arial" w:cs="Arial"/>
          <w:sz w:val="22"/>
          <w:szCs w:val="22"/>
        </w:rPr>
        <w:t>, include:</w:t>
      </w:r>
    </w:p>
    <w:p w:rsidR="00F93AFF" w:rsidRPr="00F93AFF" w:rsidRDefault="00F93AFF" w:rsidP="00F93AFF">
      <w:pPr>
        <w:pStyle w:val="DefaultText"/>
        <w:spacing w:line="288" w:lineRule="auto"/>
        <w:ind w:left="851" w:hanging="851"/>
        <w:jc w:val="both"/>
        <w:rPr>
          <w:rFonts w:ascii="Arial" w:hAnsi="Arial" w:cs="Arial"/>
          <w:sz w:val="22"/>
          <w:szCs w:val="22"/>
        </w:rPr>
      </w:pPr>
    </w:p>
    <w:p w:rsidR="00F93AFF" w:rsidRPr="00F93AFF" w:rsidRDefault="00F93AFF" w:rsidP="00F93AFF">
      <w:pPr>
        <w:pStyle w:val="DefaultText"/>
        <w:ind w:left="1843" w:hanging="1134"/>
        <w:jc w:val="both"/>
        <w:rPr>
          <w:rFonts w:ascii="Arial" w:hAnsi="Arial" w:cs="Arial"/>
          <w:sz w:val="22"/>
          <w:szCs w:val="22"/>
        </w:rPr>
      </w:pPr>
      <w:r>
        <w:rPr>
          <w:rFonts w:ascii="Arial" w:hAnsi="Arial" w:cs="Arial"/>
          <w:sz w:val="22"/>
          <w:szCs w:val="22"/>
        </w:rPr>
        <w:t>1</w:t>
      </w:r>
      <w:r w:rsidR="009441E4">
        <w:rPr>
          <w:rFonts w:ascii="Arial" w:hAnsi="Arial" w:cs="Arial"/>
          <w:sz w:val="22"/>
          <w:szCs w:val="22"/>
        </w:rPr>
        <w:t>2</w:t>
      </w:r>
      <w:r>
        <w:rPr>
          <w:rFonts w:ascii="Arial" w:hAnsi="Arial" w:cs="Arial"/>
          <w:sz w:val="22"/>
          <w:szCs w:val="22"/>
        </w:rPr>
        <w:t xml:space="preserve">.3.1 </w:t>
      </w:r>
      <w:r>
        <w:rPr>
          <w:rFonts w:ascii="Arial" w:hAnsi="Arial" w:cs="Arial"/>
          <w:sz w:val="22"/>
          <w:szCs w:val="22"/>
        </w:rPr>
        <w:tab/>
      </w:r>
      <w:proofErr w:type="gramStart"/>
      <w:r w:rsidRPr="00F93AFF">
        <w:rPr>
          <w:rFonts w:ascii="Arial" w:hAnsi="Arial" w:cs="Arial"/>
          <w:sz w:val="22"/>
          <w:szCs w:val="22"/>
        </w:rPr>
        <w:t>a</w:t>
      </w:r>
      <w:proofErr w:type="gramEnd"/>
      <w:r w:rsidRPr="00F93AFF">
        <w:rPr>
          <w:rFonts w:ascii="Arial" w:hAnsi="Arial" w:cs="Arial"/>
          <w:sz w:val="22"/>
          <w:szCs w:val="22"/>
        </w:rPr>
        <w:t xml:space="preserve"> systematic description of the envisaged processing operations and the purpose of the processing;</w:t>
      </w:r>
    </w:p>
    <w:p w:rsidR="00F93AFF" w:rsidRPr="00F93AFF" w:rsidRDefault="00F93AFF" w:rsidP="00F93AFF">
      <w:pPr>
        <w:pStyle w:val="MRNumberedHeading3"/>
        <w:numPr>
          <w:ilvl w:val="0"/>
          <w:numId w:val="0"/>
        </w:numPr>
        <w:ind w:left="1800" w:hanging="1091"/>
        <w:rPr>
          <w:sz w:val="22"/>
          <w:szCs w:val="22"/>
        </w:rPr>
      </w:pPr>
      <w:r w:rsidRPr="00F93AFF">
        <w:rPr>
          <w:sz w:val="22"/>
          <w:szCs w:val="22"/>
        </w:rPr>
        <w:t>1</w:t>
      </w:r>
      <w:r w:rsidR="009441E4">
        <w:rPr>
          <w:sz w:val="22"/>
          <w:szCs w:val="22"/>
        </w:rPr>
        <w:t>2</w:t>
      </w:r>
      <w:r w:rsidRPr="00F93AFF">
        <w:rPr>
          <w:sz w:val="22"/>
          <w:szCs w:val="22"/>
        </w:rPr>
        <w:t>.3.2</w:t>
      </w:r>
      <w:r>
        <w:rPr>
          <w:sz w:val="22"/>
          <w:szCs w:val="22"/>
        </w:rPr>
        <w:t xml:space="preserve">      </w:t>
      </w:r>
      <w:r w:rsidR="00697B37">
        <w:rPr>
          <w:sz w:val="22"/>
          <w:szCs w:val="22"/>
        </w:rPr>
        <w:tab/>
      </w:r>
      <w:proofErr w:type="gramStart"/>
      <w:r w:rsidRPr="00F93AFF">
        <w:rPr>
          <w:sz w:val="22"/>
          <w:szCs w:val="22"/>
        </w:rPr>
        <w:t>an</w:t>
      </w:r>
      <w:proofErr w:type="gramEnd"/>
      <w:r w:rsidRPr="00F93AFF">
        <w:rPr>
          <w:sz w:val="22"/>
          <w:szCs w:val="22"/>
        </w:rPr>
        <w:t xml:space="preserve"> assessment of the necessity and proportionality of the processing operations in relation to the Services;</w:t>
      </w:r>
    </w:p>
    <w:p w:rsidR="00F93AFF" w:rsidRPr="00697B37" w:rsidRDefault="00697B37" w:rsidP="00697B37">
      <w:pPr>
        <w:pStyle w:val="MRNumberedHeading3"/>
        <w:numPr>
          <w:ilvl w:val="0"/>
          <w:numId w:val="0"/>
        </w:numPr>
        <w:ind w:left="1843" w:hanging="1134"/>
        <w:rPr>
          <w:rFonts w:cs="Arial"/>
          <w:sz w:val="22"/>
          <w:szCs w:val="22"/>
        </w:rPr>
      </w:pPr>
      <w:r>
        <w:rPr>
          <w:rFonts w:cs="Arial"/>
          <w:sz w:val="22"/>
          <w:szCs w:val="22"/>
        </w:rPr>
        <w:t>1</w:t>
      </w:r>
      <w:r w:rsidR="009441E4">
        <w:rPr>
          <w:rFonts w:cs="Arial"/>
          <w:sz w:val="22"/>
          <w:szCs w:val="22"/>
        </w:rPr>
        <w:t>2</w:t>
      </w:r>
      <w:r>
        <w:rPr>
          <w:rFonts w:cs="Arial"/>
          <w:sz w:val="22"/>
          <w:szCs w:val="22"/>
        </w:rPr>
        <w:t>.3.3</w:t>
      </w:r>
      <w:r w:rsidR="00F93AFF" w:rsidRPr="00697B37">
        <w:rPr>
          <w:rFonts w:cs="Arial"/>
          <w:sz w:val="22"/>
          <w:szCs w:val="22"/>
        </w:rPr>
        <w:t xml:space="preserve">      </w:t>
      </w:r>
      <w:r>
        <w:rPr>
          <w:rFonts w:cs="Arial"/>
          <w:sz w:val="22"/>
          <w:szCs w:val="22"/>
        </w:rPr>
        <w:t xml:space="preserve">   </w:t>
      </w:r>
      <w:proofErr w:type="gramStart"/>
      <w:r w:rsidR="00F93AFF" w:rsidRPr="00697B37">
        <w:rPr>
          <w:rFonts w:cs="Arial"/>
          <w:sz w:val="22"/>
          <w:szCs w:val="22"/>
        </w:rPr>
        <w:t>an</w:t>
      </w:r>
      <w:proofErr w:type="gramEnd"/>
      <w:r w:rsidR="00F93AFF" w:rsidRPr="00697B37">
        <w:rPr>
          <w:rFonts w:cs="Arial"/>
          <w:sz w:val="22"/>
          <w:szCs w:val="22"/>
        </w:rPr>
        <w:t xml:space="preserve"> assessment of the risks to the rights and freedoms of Data Subjects; and</w:t>
      </w:r>
    </w:p>
    <w:p w:rsidR="00F93AFF" w:rsidRPr="00F93AFF" w:rsidRDefault="00F93AFF" w:rsidP="00F93AFF">
      <w:pPr>
        <w:pStyle w:val="ListParagraph"/>
        <w:rPr>
          <w:rFonts w:ascii="Arial" w:hAnsi="Arial" w:cs="Arial"/>
          <w:sz w:val="22"/>
          <w:szCs w:val="22"/>
        </w:rPr>
      </w:pPr>
    </w:p>
    <w:p w:rsidR="00F93AFF" w:rsidRPr="00F93AFF" w:rsidRDefault="00697B37" w:rsidP="00697B37">
      <w:pPr>
        <w:pStyle w:val="DefaultText"/>
        <w:ind w:left="1843" w:hanging="1134"/>
        <w:jc w:val="both"/>
        <w:rPr>
          <w:rFonts w:ascii="Arial" w:hAnsi="Arial" w:cs="Arial"/>
          <w:sz w:val="22"/>
          <w:szCs w:val="22"/>
        </w:rPr>
      </w:pPr>
      <w:r>
        <w:rPr>
          <w:rFonts w:ascii="Arial" w:hAnsi="Arial" w:cs="Arial"/>
          <w:sz w:val="22"/>
          <w:szCs w:val="22"/>
        </w:rPr>
        <w:t>1</w:t>
      </w:r>
      <w:r w:rsidR="009441E4">
        <w:rPr>
          <w:rFonts w:ascii="Arial" w:hAnsi="Arial" w:cs="Arial"/>
          <w:sz w:val="22"/>
          <w:szCs w:val="22"/>
        </w:rPr>
        <w:t>2</w:t>
      </w:r>
      <w:r>
        <w:rPr>
          <w:rFonts w:ascii="Arial" w:hAnsi="Arial" w:cs="Arial"/>
          <w:sz w:val="22"/>
          <w:szCs w:val="22"/>
        </w:rPr>
        <w:t xml:space="preserve">.3.4 </w:t>
      </w:r>
      <w:r>
        <w:rPr>
          <w:rFonts w:ascii="Arial" w:hAnsi="Arial" w:cs="Arial"/>
          <w:sz w:val="22"/>
          <w:szCs w:val="22"/>
        </w:rPr>
        <w:tab/>
      </w:r>
      <w:proofErr w:type="gramStart"/>
      <w:r w:rsidR="00F93AFF" w:rsidRPr="00F93AFF">
        <w:rPr>
          <w:rFonts w:ascii="Arial" w:hAnsi="Arial" w:cs="Arial"/>
          <w:sz w:val="22"/>
          <w:szCs w:val="22"/>
        </w:rPr>
        <w:t>the</w:t>
      </w:r>
      <w:proofErr w:type="gramEnd"/>
      <w:r w:rsidR="00F93AFF" w:rsidRPr="00F93AFF">
        <w:rPr>
          <w:rFonts w:ascii="Arial" w:hAnsi="Arial" w:cs="Arial"/>
          <w:sz w:val="22"/>
          <w:szCs w:val="22"/>
        </w:rPr>
        <w:t xml:space="preserve"> measures envisaged to address the risks, including safeguards, security measures and mechanisms to ensure the protection of Personal Data.</w:t>
      </w:r>
    </w:p>
    <w:p w:rsidR="00F93AFF" w:rsidRPr="00F93AFF" w:rsidRDefault="00F93AFF" w:rsidP="00F93AFF">
      <w:pPr>
        <w:pStyle w:val="ListParagraph"/>
        <w:rPr>
          <w:rFonts w:ascii="Arial" w:hAnsi="Arial" w:cs="Arial"/>
          <w:sz w:val="22"/>
          <w:szCs w:val="22"/>
        </w:rPr>
      </w:pPr>
    </w:p>
    <w:p w:rsidR="00F93AFF" w:rsidRPr="00697B37" w:rsidRDefault="00F93AFF" w:rsidP="00F93AFF">
      <w:pPr>
        <w:pStyle w:val="DefaultText"/>
        <w:ind w:left="1134" w:hanging="1134"/>
        <w:rPr>
          <w:rFonts w:ascii="Arial" w:hAnsi="Arial" w:cs="Arial"/>
          <w:sz w:val="22"/>
          <w:szCs w:val="22"/>
        </w:rPr>
      </w:pPr>
      <w:r w:rsidRPr="00697B37">
        <w:rPr>
          <w:rFonts w:ascii="Arial" w:hAnsi="Arial" w:cs="Arial"/>
          <w:sz w:val="22"/>
          <w:szCs w:val="22"/>
        </w:rPr>
        <w:t>1</w:t>
      </w:r>
      <w:r w:rsidR="009441E4">
        <w:rPr>
          <w:rFonts w:ascii="Arial" w:hAnsi="Arial" w:cs="Arial"/>
          <w:sz w:val="22"/>
          <w:szCs w:val="22"/>
        </w:rPr>
        <w:t>2</w:t>
      </w:r>
      <w:r w:rsidRPr="00697B37">
        <w:rPr>
          <w:rFonts w:ascii="Arial" w:hAnsi="Arial" w:cs="Arial"/>
          <w:sz w:val="22"/>
          <w:szCs w:val="22"/>
        </w:rPr>
        <w:t>.4</w:t>
      </w:r>
      <w:r w:rsidRPr="00697B37">
        <w:rPr>
          <w:rFonts w:ascii="Arial" w:hAnsi="Arial" w:cs="Arial"/>
          <w:sz w:val="22"/>
          <w:szCs w:val="22"/>
        </w:rPr>
        <w:tab/>
        <w:t xml:space="preserve">The </w:t>
      </w:r>
      <w:r w:rsidR="00CD4F58">
        <w:rPr>
          <w:rFonts w:ascii="Arial" w:hAnsi="Arial" w:cs="Arial"/>
          <w:sz w:val="22"/>
          <w:szCs w:val="22"/>
        </w:rPr>
        <w:t>Processor</w:t>
      </w:r>
      <w:r w:rsidRPr="00697B37">
        <w:rPr>
          <w:rFonts w:ascii="Arial" w:hAnsi="Arial" w:cs="Arial"/>
          <w:sz w:val="22"/>
          <w:szCs w:val="22"/>
        </w:rPr>
        <w:t xml:space="preserve"> shall, in relation to any Personal Data processed in connection with its obligations under this Agreement:</w:t>
      </w:r>
    </w:p>
    <w:p w:rsidR="00F93AFF" w:rsidRPr="00697B37" w:rsidRDefault="00F93AFF" w:rsidP="00F93AFF">
      <w:pPr>
        <w:pStyle w:val="DefaultText"/>
        <w:ind w:left="851" w:hanging="851"/>
        <w:rPr>
          <w:rFonts w:ascii="Arial" w:hAnsi="Arial" w:cs="Arial"/>
          <w:sz w:val="22"/>
          <w:szCs w:val="22"/>
        </w:rPr>
      </w:pPr>
    </w:p>
    <w:p w:rsidR="00F93AFF" w:rsidRDefault="00697B37" w:rsidP="00697B37">
      <w:pPr>
        <w:pStyle w:val="DefaultText"/>
        <w:ind w:left="1843" w:hanging="1134"/>
        <w:jc w:val="both"/>
      </w:pPr>
      <w:r w:rsidRPr="00697B37">
        <w:rPr>
          <w:rFonts w:ascii="Arial" w:hAnsi="Arial" w:cs="Arial"/>
          <w:sz w:val="22"/>
          <w:szCs w:val="22"/>
        </w:rPr>
        <w:t>1</w:t>
      </w:r>
      <w:r w:rsidR="009441E4">
        <w:rPr>
          <w:rFonts w:ascii="Arial" w:hAnsi="Arial" w:cs="Arial"/>
          <w:sz w:val="22"/>
          <w:szCs w:val="22"/>
        </w:rPr>
        <w:t>2</w:t>
      </w:r>
      <w:r w:rsidRPr="00697B37">
        <w:rPr>
          <w:rFonts w:ascii="Arial" w:hAnsi="Arial" w:cs="Arial"/>
          <w:sz w:val="22"/>
          <w:szCs w:val="22"/>
        </w:rPr>
        <w:t>.4.1</w:t>
      </w:r>
      <w:r>
        <w:rPr>
          <w:rFonts w:ascii="Arial" w:hAnsi="Arial" w:cs="Arial"/>
          <w:sz w:val="22"/>
          <w:szCs w:val="22"/>
        </w:rPr>
        <w:t xml:space="preserve">     </w:t>
      </w:r>
      <w:proofErr w:type="gramStart"/>
      <w:r w:rsidR="00F93AFF" w:rsidRPr="00697B37">
        <w:rPr>
          <w:rFonts w:ascii="Arial" w:hAnsi="Arial" w:cs="Arial"/>
          <w:sz w:val="22"/>
          <w:szCs w:val="22"/>
        </w:rPr>
        <w:t>process</w:t>
      </w:r>
      <w:proofErr w:type="gramEnd"/>
      <w:r w:rsidR="00F93AFF" w:rsidRPr="00697B37">
        <w:rPr>
          <w:rFonts w:ascii="Arial" w:hAnsi="Arial" w:cs="Arial"/>
          <w:sz w:val="22"/>
          <w:szCs w:val="22"/>
        </w:rPr>
        <w:t xml:space="preserve"> that Personal Data only in accordance with Schedule </w:t>
      </w:r>
      <w:r w:rsidR="009B0850">
        <w:rPr>
          <w:rFonts w:ascii="Arial" w:hAnsi="Arial" w:cs="Arial"/>
          <w:sz w:val="22"/>
          <w:szCs w:val="22"/>
        </w:rPr>
        <w:t>5</w:t>
      </w:r>
      <w:r w:rsidR="00F93AFF" w:rsidRPr="00697B37">
        <w:rPr>
          <w:rFonts w:ascii="Arial" w:hAnsi="Arial" w:cs="Arial"/>
          <w:sz w:val="22"/>
          <w:szCs w:val="22"/>
        </w:rPr>
        <w:t xml:space="preserve">, unless the </w:t>
      </w:r>
      <w:r w:rsidR="00CD4F58">
        <w:rPr>
          <w:rFonts w:ascii="Arial" w:hAnsi="Arial" w:cs="Arial"/>
          <w:sz w:val="22"/>
          <w:szCs w:val="22"/>
        </w:rPr>
        <w:t>Processor</w:t>
      </w:r>
      <w:r w:rsidR="00F93AFF" w:rsidRPr="00697B37">
        <w:rPr>
          <w:rFonts w:ascii="Arial" w:hAnsi="Arial" w:cs="Arial"/>
          <w:sz w:val="22"/>
          <w:szCs w:val="22"/>
        </w:rPr>
        <w:t xml:space="preserve"> is required to do otherwise by Law.  If it is so required the </w:t>
      </w:r>
      <w:r w:rsidR="00CD4F58">
        <w:rPr>
          <w:rFonts w:ascii="Arial" w:hAnsi="Arial" w:cs="Arial"/>
          <w:sz w:val="22"/>
          <w:szCs w:val="22"/>
        </w:rPr>
        <w:t>Processor</w:t>
      </w:r>
      <w:r w:rsidR="00F93AFF" w:rsidRPr="00697B37">
        <w:rPr>
          <w:rFonts w:ascii="Arial" w:hAnsi="Arial" w:cs="Arial"/>
          <w:sz w:val="22"/>
          <w:szCs w:val="22"/>
        </w:rPr>
        <w:t xml:space="preserve"> </w:t>
      </w:r>
      <w:r w:rsidR="00F93AFF" w:rsidRPr="00697B37">
        <w:rPr>
          <w:rFonts w:ascii="Arial" w:hAnsi="Arial" w:cs="Arial"/>
          <w:sz w:val="22"/>
          <w:szCs w:val="22"/>
        </w:rPr>
        <w:lastRenderedPageBreak/>
        <w:t>shall promptly notify the C</w:t>
      </w:r>
      <w:r w:rsidR="00CD4F58">
        <w:rPr>
          <w:rFonts w:ascii="Arial" w:hAnsi="Arial" w:cs="Arial"/>
          <w:sz w:val="22"/>
          <w:szCs w:val="22"/>
        </w:rPr>
        <w:t>ontroller</w:t>
      </w:r>
      <w:r w:rsidR="00F93AFF" w:rsidRPr="00697B37">
        <w:rPr>
          <w:rFonts w:ascii="Arial" w:hAnsi="Arial" w:cs="Arial"/>
          <w:sz w:val="22"/>
          <w:szCs w:val="22"/>
        </w:rPr>
        <w:t xml:space="preserve"> before processing the Personal Data unless prohibited by</w:t>
      </w:r>
      <w:r w:rsidR="00F93AFF">
        <w:t xml:space="preserve"> </w:t>
      </w:r>
      <w:r w:rsidR="00F93AFF" w:rsidRPr="00697B37">
        <w:rPr>
          <w:rFonts w:ascii="Arial" w:hAnsi="Arial" w:cs="Arial"/>
          <w:sz w:val="22"/>
          <w:szCs w:val="22"/>
        </w:rPr>
        <w:t>Law;</w:t>
      </w:r>
    </w:p>
    <w:p w:rsidR="00F93AFF" w:rsidRDefault="00697B37" w:rsidP="00697B37">
      <w:pPr>
        <w:pStyle w:val="MRNumberedHeading3"/>
        <w:numPr>
          <w:ilvl w:val="0"/>
          <w:numId w:val="0"/>
        </w:numPr>
        <w:ind w:left="1843" w:hanging="1134"/>
        <w:rPr>
          <w:rFonts w:cs="Arial"/>
          <w:sz w:val="22"/>
          <w:szCs w:val="22"/>
        </w:rPr>
      </w:pPr>
      <w:r>
        <w:rPr>
          <w:rFonts w:cs="Arial"/>
          <w:sz w:val="22"/>
          <w:szCs w:val="22"/>
        </w:rPr>
        <w:t>1</w:t>
      </w:r>
      <w:r w:rsidR="009441E4">
        <w:rPr>
          <w:rFonts w:cs="Arial"/>
          <w:sz w:val="22"/>
          <w:szCs w:val="22"/>
        </w:rPr>
        <w:t>2</w:t>
      </w:r>
      <w:r>
        <w:rPr>
          <w:rFonts w:cs="Arial"/>
          <w:sz w:val="22"/>
          <w:szCs w:val="22"/>
        </w:rPr>
        <w:t xml:space="preserve">.4.2        </w:t>
      </w:r>
      <w:proofErr w:type="gramStart"/>
      <w:r w:rsidR="00F93AFF" w:rsidRPr="00697B37">
        <w:rPr>
          <w:rFonts w:cs="Arial"/>
          <w:sz w:val="22"/>
          <w:szCs w:val="22"/>
        </w:rPr>
        <w:t>ensure</w:t>
      </w:r>
      <w:proofErr w:type="gramEnd"/>
      <w:r w:rsidR="00F93AFF" w:rsidRPr="00697B37">
        <w:rPr>
          <w:rFonts w:cs="Arial"/>
          <w:sz w:val="22"/>
          <w:szCs w:val="22"/>
        </w:rPr>
        <w:t xml:space="preserve"> that it has in place Protective Measures, which </w:t>
      </w:r>
      <w:r w:rsidR="00CD4F58">
        <w:rPr>
          <w:rFonts w:cs="Arial"/>
          <w:sz w:val="22"/>
          <w:szCs w:val="22"/>
        </w:rPr>
        <w:t xml:space="preserve">are appropriate to protect against a Data Loss Event, which the Controller may reasonable reject (but failure to reject shall not amount to approval by the Controller of the adequacy of the Protective Measures), having taken into </w:t>
      </w:r>
      <w:r w:rsidR="00F93AFF" w:rsidRPr="00697B37">
        <w:rPr>
          <w:rFonts w:cs="Arial"/>
          <w:sz w:val="22"/>
          <w:szCs w:val="22"/>
        </w:rPr>
        <w:t>account of the:</w:t>
      </w:r>
    </w:p>
    <w:p w:rsidR="00B26605" w:rsidRDefault="00B26605" w:rsidP="00B26605">
      <w:pPr>
        <w:pStyle w:val="MRNumberedHeading3"/>
        <w:numPr>
          <w:ilvl w:val="0"/>
          <w:numId w:val="0"/>
        </w:numPr>
        <w:spacing w:before="0"/>
        <w:ind w:left="1843" w:hanging="1134"/>
        <w:rPr>
          <w:rFonts w:cs="Arial"/>
          <w:sz w:val="22"/>
          <w:szCs w:val="22"/>
        </w:rPr>
      </w:pPr>
    </w:p>
    <w:p w:rsidR="00F93AFF" w:rsidRPr="00697B37" w:rsidRDefault="00F93AFF" w:rsidP="005151E7">
      <w:pPr>
        <w:pStyle w:val="DefaultText"/>
        <w:numPr>
          <w:ilvl w:val="0"/>
          <w:numId w:val="11"/>
        </w:numPr>
        <w:spacing w:line="288" w:lineRule="auto"/>
        <w:ind w:left="1571"/>
        <w:jc w:val="both"/>
        <w:rPr>
          <w:rFonts w:ascii="Arial" w:hAnsi="Arial" w:cs="Arial"/>
          <w:sz w:val="22"/>
          <w:szCs w:val="22"/>
        </w:rPr>
      </w:pPr>
      <w:r w:rsidRPr="00697B37">
        <w:rPr>
          <w:rFonts w:ascii="Arial" w:hAnsi="Arial" w:cs="Arial"/>
          <w:sz w:val="22"/>
          <w:szCs w:val="22"/>
        </w:rPr>
        <w:t>nature of the data to be protected;</w:t>
      </w:r>
    </w:p>
    <w:p w:rsidR="00F93AFF" w:rsidRPr="00697B37" w:rsidRDefault="00F93AFF" w:rsidP="005151E7">
      <w:pPr>
        <w:pStyle w:val="DefaultText"/>
        <w:numPr>
          <w:ilvl w:val="0"/>
          <w:numId w:val="11"/>
        </w:numPr>
        <w:spacing w:line="288" w:lineRule="auto"/>
        <w:ind w:left="1571"/>
        <w:jc w:val="both"/>
        <w:rPr>
          <w:rFonts w:ascii="Arial" w:hAnsi="Arial" w:cs="Arial"/>
          <w:sz w:val="22"/>
          <w:szCs w:val="22"/>
        </w:rPr>
      </w:pPr>
      <w:r w:rsidRPr="00697B37">
        <w:rPr>
          <w:rFonts w:ascii="Arial" w:hAnsi="Arial" w:cs="Arial"/>
          <w:sz w:val="22"/>
          <w:szCs w:val="22"/>
        </w:rPr>
        <w:t>harm that might result from Data Loss Event;</w:t>
      </w:r>
    </w:p>
    <w:p w:rsidR="00F93AFF" w:rsidRPr="00697B37" w:rsidRDefault="00F93AFF" w:rsidP="005151E7">
      <w:pPr>
        <w:pStyle w:val="DefaultText"/>
        <w:numPr>
          <w:ilvl w:val="0"/>
          <w:numId w:val="11"/>
        </w:numPr>
        <w:spacing w:line="288" w:lineRule="auto"/>
        <w:ind w:left="1571"/>
        <w:jc w:val="both"/>
        <w:rPr>
          <w:rFonts w:ascii="Arial" w:hAnsi="Arial" w:cs="Arial"/>
          <w:sz w:val="22"/>
          <w:szCs w:val="22"/>
        </w:rPr>
      </w:pPr>
      <w:r w:rsidRPr="00697B37">
        <w:rPr>
          <w:rFonts w:ascii="Arial" w:hAnsi="Arial" w:cs="Arial"/>
          <w:sz w:val="22"/>
          <w:szCs w:val="22"/>
        </w:rPr>
        <w:t>state of technological development; and</w:t>
      </w:r>
    </w:p>
    <w:p w:rsidR="00F93AFF" w:rsidRPr="00697B37" w:rsidRDefault="00F93AFF" w:rsidP="005151E7">
      <w:pPr>
        <w:pStyle w:val="DefaultText"/>
        <w:numPr>
          <w:ilvl w:val="0"/>
          <w:numId w:val="11"/>
        </w:numPr>
        <w:spacing w:line="288" w:lineRule="auto"/>
        <w:ind w:left="1571"/>
        <w:jc w:val="both"/>
        <w:rPr>
          <w:rFonts w:ascii="Arial" w:hAnsi="Arial" w:cs="Arial"/>
          <w:sz w:val="22"/>
          <w:szCs w:val="22"/>
        </w:rPr>
      </w:pPr>
      <w:r w:rsidRPr="00697B37">
        <w:rPr>
          <w:rFonts w:ascii="Arial" w:hAnsi="Arial" w:cs="Arial"/>
          <w:sz w:val="22"/>
          <w:szCs w:val="22"/>
        </w:rPr>
        <w:t>cost of implementing any measures;</w:t>
      </w:r>
    </w:p>
    <w:p w:rsidR="00F93AFF" w:rsidRPr="00697B37" w:rsidRDefault="00697B37" w:rsidP="00697B37">
      <w:pPr>
        <w:pStyle w:val="MRNumberedHeading3"/>
        <w:numPr>
          <w:ilvl w:val="0"/>
          <w:numId w:val="0"/>
        </w:numPr>
        <w:ind w:left="1843" w:hanging="1134"/>
        <w:rPr>
          <w:sz w:val="22"/>
          <w:szCs w:val="22"/>
        </w:rPr>
      </w:pPr>
      <w:r w:rsidRPr="00697B37">
        <w:rPr>
          <w:sz w:val="22"/>
          <w:szCs w:val="22"/>
        </w:rPr>
        <w:t>1</w:t>
      </w:r>
      <w:r w:rsidR="009441E4">
        <w:rPr>
          <w:sz w:val="22"/>
          <w:szCs w:val="22"/>
        </w:rPr>
        <w:t>2</w:t>
      </w:r>
      <w:r w:rsidRPr="00697B37">
        <w:rPr>
          <w:sz w:val="22"/>
          <w:szCs w:val="22"/>
        </w:rPr>
        <w:t>.4.3</w:t>
      </w:r>
      <w:r>
        <w:rPr>
          <w:sz w:val="22"/>
          <w:szCs w:val="22"/>
        </w:rPr>
        <w:t xml:space="preserve">         </w:t>
      </w:r>
      <w:proofErr w:type="gramStart"/>
      <w:r w:rsidR="00F93AFF" w:rsidRPr="00697B37">
        <w:rPr>
          <w:sz w:val="22"/>
          <w:szCs w:val="22"/>
        </w:rPr>
        <w:t>ensure</w:t>
      </w:r>
      <w:proofErr w:type="gramEnd"/>
      <w:r w:rsidR="00F93AFF" w:rsidRPr="00697B37">
        <w:rPr>
          <w:sz w:val="22"/>
          <w:szCs w:val="22"/>
        </w:rPr>
        <w:t xml:space="preserve"> that :</w:t>
      </w:r>
    </w:p>
    <w:p w:rsidR="00F93AFF" w:rsidRDefault="00F93AFF" w:rsidP="00F93AFF">
      <w:pPr>
        <w:pStyle w:val="DefaultText"/>
      </w:pPr>
    </w:p>
    <w:p w:rsidR="00F93AFF" w:rsidRPr="00697B37" w:rsidRDefault="00F93AFF" w:rsidP="005151E7">
      <w:pPr>
        <w:pStyle w:val="DefaultText"/>
        <w:numPr>
          <w:ilvl w:val="0"/>
          <w:numId w:val="12"/>
        </w:numPr>
        <w:spacing w:line="288" w:lineRule="auto"/>
        <w:ind w:left="1276" w:hanging="482"/>
        <w:jc w:val="both"/>
        <w:rPr>
          <w:rFonts w:ascii="Arial" w:hAnsi="Arial" w:cs="Arial"/>
          <w:sz w:val="22"/>
          <w:szCs w:val="22"/>
        </w:rPr>
      </w:pPr>
      <w:r w:rsidRPr="00697B37">
        <w:rPr>
          <w:rFonts w:ascii="Arial" w:hAnsi="Arial" w:cs="Arial"/>
          <w:sz w:val="22"/>
          <w:szCs w:val="22"/>
        </w:rPr>
        <w:t xml:space="preserve">the </w:t>
      </w:r>
      <w:r w:rsidR="00B26605">
        <w:rPr>
          <w:rFonts w:ascii="Arial" w:hAnsi="Arial" w:cs="Arial"/>
          <w:sz w:val="22"/>
          <w:szCs w:val="22"/>
        </w:rPr>
        <w:t>Processor</w:t>
      </w:r>
      <w:r w:rsidRPr="00697B37">
        <w:rPr>
          <w:rFonts w:ascii="Arial" w:hAnsi="Arial" w:cs="Arial"/>
          <w:sz w:val="22"/>
          <w:szCs w:val="22"/>
        </w:rPr>
        <w:t xml:space="preserve"> Personnel do not process Personal Data except in accordance with this Agreement (and in particular Schedule </w:t>
      </w:r>
      <w:r w:rsidR="00697B37" w:rsidRPr="00697B37">
        <w:rPr>
          <w:rFonts w:ascii="Arial" w:hAnsi="Arial" w:cs="Arial"/>
          <w:sz w:val="22"/>
          <w:szCs w:val="22"/>
        </w:rPr>
        <w:t xml:space="preserve"> </w:t>
      </w:r>
      <w:r w:rsidR="009B0850">
        <w:rPr>
          <w:rFonts w:ascii="Arial" w:hAnsi="Arial" w:cs="Arial"/>
          <w:sz w:val="22"/>
          <w:szCs w:val="22"/>
        </w:rPr>
        <w:t>5</w:t>
      </w:r>
      <w:r w:rsidRPr="00697B37">
        <w:rPr>
          <w:rFonts w:ascii="Arial" w:hAnsi="Arial" w:cs="Arial"/>
          <w:sz w:val="22"/>
          <w:szCs w:val="22"/>
        </w:rPr>
        <w:t>);</w:t>
      </w:r>
    </w:p>
    <w:p w:rsidR="00F93AFF" w:rsidRPr="00697B37" w:rsidRDefault="00F93AFF" w:rsidP="005151E7">
      <w:pPr>
        <w:pStyle w:val="DefaultText"/>
        <w:numPr>
          <w:ilvl w:val="0"/>
          <w:numId w:val="12"/>
        </w:numPr>
        <w:spacing w:line="288" w:lineRule="auto"/>
        <w:ind w:left="1276" w:hanging="567"/>
        <w:jc w:val="both"/>
        <w:rPr>
          <w:rFonts w:ascii="Arial" w:hAnsi="Arial" w:cs="Arial"/>
          <w:sz w:val="22"/>
          <w:szCs w:val="22"/>
        </w:rPr>
      </w:pPr>
      <w:r w:rsidRPr="00697B37">
        <w:rPr>
          <w:rFonts w:ascii="Arial" w:hAnsi="Arial" w:cs="Arial"/>
          <w:sz w:val="22"/>
          <w:szCs w:val="22"/>
        </w:rPr>
        <w:t xml:space="preserve">it takes all reasonable steps to ensure the reliability and integrity of any </w:t>
      </w:r>
      <w:r w:rsidR="00B26605">
        <w:rPr>
          <w:rFonts w:ascii="Arial" w:hAnsi="Arial" w:cs="Arial"/>
          <w:sz w:val="22"/>
          <w:szCs w:val="22"/>
        </w:rPr>
        <w:t>Processor</w:t>
      </w:r>
      <w:r w:rsidRPr="00697B37">
        <w:rPr>
          <w:rFonts w:ascii="Arial" w:hAnsi="Arial" w:cs="Arial"/>
          <w:sz w:val="22"/>
          <w:szCs w:val="22"/>
        </w:rPr>
        <w:t xml:space="preserve"> Personnel who have access to the Personal Data and ensure that they:</w:t>
      </w:r>
    </w:p>
    <w:p w:rsidR="00F93AFF" w:rsidRDefault="00F93AFF" w:rsidP="00697B37">
      <w:pPr>
        <w:pStyle w:val="DefaultText"/>
        <w:spacing w:line="288" w:lineRule="auto"/>
        <w:ind w:left="1514"/>
      </w:pPr>
    </w:p>
    <w:p w:rsidR="00F93AFF" w:rsidRPr="00697B37" w:rsidRDefault="00F93AFF" w:rsidP="005151E7">
      <w:pPr>
        <w:pStyle w:val="DefaultText"/>
        <w:numPr>
          <w:ilvl w:val="0"/>
          <w:numId w:val="13"/>
        </w:numPr>
        <w:ind w:left="2127" w:hanging="851"/>
        <w:jc w:val="both"/>
        <w:rPr>
          <w:rFonts w:ascii="Arial" w:hAnsi="Arial" w:cs="Arial"/>
          <w:sz w:val="22"/>
          <w:szCs w:val="22"/>
        </w:rPr>
      </w:pPr>
      <w:r w:rsidRPr="00697B37">
        <w:rPr>
          <w:rFonts w:ascii="Arial" w:hAnsi="Arial" w:cs="Arial"/>
          <w:sz w:val="22"/>
          <w:szCs w:val="22"/>
        </w:rPr>
        <w:t xml:space="preserve">are aware of and comply with the </w:t>
      </w:r>
      <w:r w:rsidR="00B26605">
        <w:rPr>
          <w:rFonts w:ascii="Arial" w:hAnsi="Arial" w:cs="Arial"/>
          <w:sz w:val="22"/>
          <w:szCs w:val="22"/>
        </w:rPr>
        <w:t>Processor</w:t>
      </w:r>
      <w:r w:rsidRPr="00697B37">
        <w:rPr>
          <w:rFonts w:ascii="Arial" w:hAnsi="Arial" w:cs="Arial"/>
          <w:sz w:val="22"/>
          <w:szCs w:val="22"/>
        </w:rPr>
        <w:t>’s duties under this clause;</w:t>
      </w:r>
    </w:p>
    <w:p w:rsidR="00F93AFF" w:rsidRPr="00697B37" w:rsidRDefault="00F93AFF" w:rsidP="00F93AFF">
      <w:pPr>
        <w:pStyle w:val="DefaultText"/>
        <w:rPr>
          <w:rFonts w:ascii="Arial" w:hAnsi="Arial" w:cs="Arial"/>
          <w:sz w:val="22"/>
          <w:szCs w:val="22"/>
        </w:rPr>
      </w:pPr>
    </w:p>
    <w:p w:rsidR="00F93AFF" w:rsidRPr="00697B37" w:rsidRDefault="00F93AFF" w:rsidP="005151E7">
      <w:pPr>
        <w:pStyle w:val="DefaultText"/>
        <w:numPr>
          <w:ilvl w:val="0"/>
          <w:numId w:val="13"/>
        </w:numPr>
        <w:spacing w:line="288" w:lineRule="auto"/>
        <w:ind w:left="2127" w:hanging="851"/>
        <w:jc w:val="both"/>
        <w:rPr>
          <w:rFonts w:ascii="Arial" w:hAnsi="Arial" w:cs="Arial"/>
          <w:sz w:val="22"/>
          <w:szCs w:val="22"/>
        </w:rPr>
      </w:pPr>
      <w:r w:rsidRPr="00697B37">
        <w:rPr>
          <w:rFonts w:ascii="Arial" w:hAnsi="Arial" w:cs="Arial"/>
          <w:sz w:val="22"/>
          <w:szCs w:val="22"/>
        </w:rPr>
        <w:t xml:space="preserve">are subject to appropriate confidentiality undertakings with the </w:t>
      </w:r>
      <w:r w:rsidR="00B26605">
        <w:rPr>
          <w:rFonts w:ascii="Arial" w:hAnsi="Arial" w:cs="Arial"/>
          <w:sz w:val="22"/>
          <w:szCs w:val="22"/>
        </w:rPr>
        <w:t>Processor</w:t>
      </w:r>
      <w:r w:rsidRPr="00697B37">
        <w:rPr>
          <w:rFonts w:ascii="Arial" w:hAnsi="Arial" w:cs="Arial"/>
          <w:sz w:val="22"/>
          <w:szCs w:val="22"/>
        </w:rPr>
        <w:t xml:space="preserve"> or any Sub-processor;</w:t>
      </w:r>
    </w:p>
    <w:p w:rsidR="00F93AFF" w:rsidRPr="00697B37" w:rsidRDefault="00F93AFF" w:rsidP="00F93AFF">
      <w:pPr>
        <w:pStyle w:val="ListParagraph"/>
        <w:rPr>
          <w:rFonts w:ascii="Arial" w:hAnsi="Arial" w:cs="Arial"/>
          <w:sz w:val="22"/>
          <w:szCs w:val="22"/>
        </w:rPr>
      </w:pPr>
    </w:p>
    <w:p w:rsidR="00F93AFF" w:rsidRPr="00697B37" w:rsidRDefault="00F93AFF" w:rsidP="005151E7">
      <w:pPr>
        <w:pStyle w:val="DefaultText"/>
        <w:numPr>
          <w:ilvl w:val="0"/>
          <w:numId w:val="13"/>
        </w:numPr>
        <w:spacing w:line="288" w:lineRule="auto"/>
        <w:ind w:left="2127" w:hanging="851"/>
        <w:jc w:val="both"/>
        <w:rPr>
          <w:rFonts w:ascii="Arial" w:hAnsi="Arial" w:cs="Arial"/>
          <w:sz w:val="22"/>
          <w:szCs w:val="22"/>
        </w:rPr>
      </w:pPr>
      <w:r w:rsidRPr="00697B37">
        <w:rPr>
          <w:rFonts w:ascii="Arial" w:hAnsi="Arial" w:cs="Arial"/>
          <w:sz w:val="22"/>
          <w:szCs w:val="22"/>
        </w:rPr>
        <w:t>are informed of the confidential nature of the Personal Data and do not publish, disclose or divulge any of the Personal Data to any third Party unless directed in writing to do so by the C</w:t>
      </w:r>
      <w:r w:rsidR="00B26605">
        <w:rPr>
          <w:rFonts w:ascii="Arial" w:hAnsi="Arial" w:cs="Arial"/>
          <w:sz w:val="22"/>
          <w:szCs w:val="22"/>
        </w:rPr>
        <w:t>ontroller</w:t>
      </w:r>
      <w:r w:rsidRPr="00697B37">
        <w:rPr>
          <w:rFonts w:ascii="Arial" w:hAnsi="Arial" w:cs="Arial"/>
          <w:sz w:val="22"/>
          <w:szCs w:val="22"/>
        </w:rPr>
        <w:t xml:space="preserve"> or as otherwise permitted by this Agreement; and</w:t>
      </w:r>
    </w:p>
    <w:p w:rsidR="00F93AFF" w:rsidRPr="00697B37" w:rsidRDefault="00F93AFF" w:rsidP="00F93AFF">
      <w:pPr>
        <w:pStyle w:val="ListParagraph"/>
        <w:rPr>
          <w:rFonts w:ascii="Arial" w:hAnsi="Arial" w:cs="Arial"/>
          <w:sz w:val="22"/>
          <w:szCs w:val="22"/>
        </w:rPr>
      </w:pPr>
    </w:p>
    <w:p w:rsidR="00F93AFF" w:rsidRDefault="00F93AFF" w:rsidP="005151E7">
      <w:pPr>
        <w:pStyle w:val="DefaultText"/>
        <w:numPr>
          <w:ilvl w:val="0"/>
          <w:numId w:val="13"/>
        </w:numPr>
        <w:spacing w:line="288" w:lineRule="auto"/>
        <w:ind w:left="2127" w:hanging="851"/>
        <w:jc w:val="both"/>
      </w:pPr>
      <w:r w:rsidRPr="00281ADD">
        <w:rPr>
          <w:rFonts w:ascii="Arial" w:hAnsi="Arial" w:cs="Arial"/>
          <w:sz w:val="22"/>
          <w:szCs w:val="22"/>
        </w:rPr>
        <w:t xml:space="preserve">have undergone adequate training in the use, care, protection and handling of Personal Data; and </w:t>
      </w:r>
    </w:p>
    <w:p w:rsidR="00F93AFF" w:rsidRPr="00281ADD" w:rsidRDefault="00281ADD" w:rsidP="00281ADD">
      <w:pPr>
        <w:pStyle w:val="MRNumberedHeading3"/>
        <w:numPr>
          <w:ilvl w:val="0"/>
          <w:numId w:val="0"/>
        </w:numPr>
        <w:ind w:left="2127" w:hanging="1418"/>
        <w:rPr>
          <w:rFonts w:cs="Arial"/>
          <w:sz w:val="22"/>
          <w:szCs w:val="22"/>
        </w:rPr>
      </w:pPr>
      <w:r>
        <w:rPr>
          <w:rFonts w:cs="Arial"/>
          <w:sz w:val="22"/>
          <w:szCs w:val="22"/>
        </w:rPr>
        <w:t>1</w:t>
      </w:r>
      <w:r w:rsidR="009441E4">
        <w:rPr>
          <w:rFonts w:cs="Arial"/>
          <w:sz w:val="22"/>
          <w:szCs w:val="22"/>
        </w:rPr>
        <w:t>2</w:t>
      </w:r>
      <w:r>
        <w:rPr>
          <w:rFonts w:cs="Arial"/>
          <w:sz w:val="22"/>
          <w:szCs w:val="22"/>
        </w:rPr>
        <w:t xml:space="preserve">.4.4              </w:t>
      </w:r>
      <w:proofErr w:type="gramStart"/>
      <w:r w:rsidR="00F93AFF" w:rsidRPr="00281ADD">
        <w:rPr>
          <w:rFonts w:cs="Arial"/>
          <w:sz w:val="22"/>
          <w:szCs w:val="22"/>
        </w:rPr>
        <w:t>not</w:t>
      </w:r>
      <w:proofErr w:type="gramEnd"/>
      <w:r w:rsidR="00F93AFF" w:rsidRPr="00281ADD">
        <w:rPr>
          <w:rFonts w:cs="Arial"/>
          <w:sz w:val="22"/>
          <w:szCs w:val="22"/>
        </w:rPr>
        <w:t xml:space="preserve"> transfer Personal Data outside of the EU unless the prior written consent of the C</w:t>
      </w:r>
      <w:r w:rsidR="00B26605">
        <w:rPr>
          <w:rFonts w:cs="Arial"/>
          <w:sz w:val="22"/>
          <w:szCs w:val="22"/>
        </w:rPr>
        <w:t>ontroller</w:t>
      </w:r>
      <w:r w:rsidR="00F93AFF" w:rsidRPr="00281ADD">
        <w:rPr>
          <w:rFonts w:cs="Arial"/>
          <w:sz w:val="22"/>
          <w:szCs w:val="22"/>
        </w:rPr>
        <w:t xml:space="preserve"> has been obtained and the following conditions are fulfilled:</w:t>
      </w:r>
    </w:p>
    <w:p w:rsidR="00F93AFF" w:rsidRDefault="00F93AFF" w:rsidP="00F93AFF">
      <w:pPr>
        <w:pStyle w:val="DefaultText"/>
      </w:pPr>
    </w:p>
    <w:p w:rsidR="00F93AFF" w:rsidRPr="00281ADD" w:rsidRDefault="00F93AFF" w:rsidP="005151E7">
      <w:pPr>
        <w:pStyle w:val="DefaultText"/>
        <w:numPr>
          <w:ilvl w:val="0"/>
          <w:numId w:val="14"/>
        </w:numPr>
        <w:jc w:val="both"/>
        <w:rPr>
          <w:rFonts w:ascii="Arial" w:hAnsi="Arial" w:cs="Arial"/>
          <w:sz w:val="22"/>
          <w:szCs w:val="22"/>
        </w:rPr>
      </w:pPr>
      <w:r w:rsidRPr="00281ADD">
        <w:rPr>
          <w:rFonts w:ascii="Arial" w:hAnsi="Arial" w:cs="Arial"/>
          <w:sz w:val="22"/>
          <w:szCs w:val="22"/>
        </w:rPr>
        <w:t>the C</w:t>
      </w:r>
      <w:r w:rsidR="00B26605">
        <w:rPr>
          <w:rFonts w:ascii="Arial" w:hAnsi="Arial" w:cs="Arial"/>
          <w:sz w:val="22"/>
          <w:szCs w:val="22"/>
        </w:rPr>
        <w:t>ontroller</w:t>
      </w:r>
      <w:r w:rsidRPr="00281ADD">
        <w:rPr>
          <w:rFonts w:ascii="Arial" w:hAnsi="Arial" w:cs="Arial"/>
          <w:sz w:val="22"/>
          <w:szCs w:val="22"/>
        </w:rPr>
        <w:t xml:space="preserve"> or the </w:t>
      </w:r>
      <w:r w:rsidR="00B26605">
        <w:rPr>
          <w:rFonts w:ascii="Arial" w:hAnsi="Arial" w:cs="Arial"/>
          <w:sz w:val="22"/>
          <w:szCs w:val="22"/>
        </w:rPr>
        <w:t>Processor</w:t>
      </w:r>
      <w:r w:rsidRPr="00281ADD">
        <w:rPr>
          <w:rFonts w:ascii="Arial" w:hAnsi="Arial" w:cs="Arial"/>
          <w:sz w:val="22"/>
          <w:szCs w:val="22"/>
        </w:rPr>
        <w:t xml:space="preserve"> has provided appropriate safeguards in relation to the transfer (whether in accordance with GDPR Article 46 or LED Article 37) as determined by the C</w:t>
      </w:r>
      <w:r w:rsidR="00B26605">
        <w:rPr>
          <w:rFonts w:ascii="Arial" w:hAnsi="Arial" w:cs="Arial"/>
          <w:sz w:val="22"/>
          <w:szCs w:val="22"/>
        </w:rPr>
        <w:t>ontroll</w:t>
      </w:r>
      <w:r w:rsidRPr="00281ADD">
        <w:rPr>
          <w:rFonts w:ascii="Arial" w:hAnsi="Arial" w:cs="Arial"/>
          <w:sz w:val="22"/>
          <w:szCs w:val="22"/>
        </w:rPr>
        <w:t>er;</w:t>
      </w:r>
    </w:p>
    <w:p w:rsidR="00F93AFF" w:rsidRPr="00281ADD" w:rsidRDefault="00F93AFF" w:rsidP="00F93AFF">
      <w:pPr>
        <w:pStyle w:val="DefaultText"/>
        <w:rPr>
          <w:rFonts w:ascii="Arial" w:hAnsi="Arial" w:cs="Arial"/>
          <w:sz w:val="22"/>
          <w:szCs w:val="22"/>
        </w:rPr>
      </w:pPr>
    </w:p>
    <w:p w:rsidR="00F93AFF" w:rsidRPr="00281ADD" w:rsidRDefault="00F93AFF" w:rsidP="005151E7">
      <w:pPr>
        <w:pStyle w:val="DefaultText"/>
        <w:numPr>
          <w:ilvl w:val="0"/>
          <w:numId w:val="14"/>
        </w:numPr>
        <w:jc w:val="both"/>
        <w:rPr>
          <w:rFonts w:ascii="Arial" w:hAnsi="Arial" w:cs="Arial"/>
          <w:sz w:val="22"/>
          <w:szCs w:val="22"/>
        </w:rPr>
      </w:pPr>
      <w:r w:rsidRPr="00281ADD">
        <w:rPr>
          <w:rFonts w:ascii="Arial" w:hAnsi="Arial" w:cs="Arial"/>
          <w:sz w:val="22"/>
          <w:szCs w:val="22"/>
        </w:rPr>
        <w:t xml:space="preserve">the Data Subject has enforceable rights and effective legal remedies; </w:t>
      </w:r>
    </w:p>
    <w:p w:rsidR="00F93AFF" w:rsidRPr="00281ADD" w:rsidRDefault="00F93AFF" w:rsidP="00F93AFF">
      <w:pPr>
        <w:pStyle w:val="ListParagraph"/>
        <w:rPr>
          <w:rFonts w:ascii="Arial" w:hAnsi="Arial" w:cs="Arial"/>
          <w:sz w:val="22"/>
          <w:szCs w:val="22"/>
        </w:rPr>
      </w:pPr>
    </w:p>
    <w:p w:rsidR="00F93AFF" w:rsidRPr="00281ADD" w:rsidRDefault="00F93AFF" w:rsidP="005151E7">
      <w:pPr>
        <w:pStyle w:val="DefaultText"/>
        <w:numPr>
          <w:ilvl w:val="0"/>
          <w:numId w:val="14"/>
        </w:numPr>
        <w:spacing w:line="288" w:lineRule="auto"/>
        <w:jc w:val="both"/>
        <w:rPr>
          <w:rFonts w:ascii="Arial" w:hAnsi="Arial" w:cs="Arial"/>
          <w:sz w:val="22"/>
          <w:szCs w:val="22"/>
        </w:rPr>
      </w:pPr>
      <w:r w:rsidRPr="00281ADD">
        <w:rPr>
          <w:rFonts w:ascii="Arial" w:hAnsi="Arial" w:cs="Arial"/>
          <w:sz w:val="22"/>
          <w:szCs w:val="22"/>
        </w:rPr>
        <w:t xml:space="preserve">the </w:t>
      </w:r>
      <w:r w:rsidR="00B26605">
        <w:rPr>
          <w:rFonts w:ascii="Arial" w:hAnsi="Arial" w:cs="Arial"/>
          <w:sz w:val="22"/>
          <w:szCs w:val="22"/>
        </w:rPr>
        <w:t>Processor</w:t>
      </w:r>
      <w:r w:rsidRPr="00281ADD">
        <w:rPr>
          <w:rFonts w:ascii="Arial" w:hAnsi="Arial" w:cs="Arial"/>
          <w:sz w:val="22"/>
          <w:szCs w:val="22"/>
        </w:rPr>
        <w:t xml:space="preserve"> complies with its obligations under the Data Protection Legislation by providing an adequate level of protection to any Personal Data that is transferred (or, if it is not so bound, uses its best </w:t>
      </w:r>
      <w:proofErr w:type="spellStart"/>
      <w:r w:rsidRPr="00281ADD">
        <w:rPr>
          <w:rFonts w:ascii="Arial" w:hAnsi="Arial" w:cs="Arial"/>
          <w:sz w:val="22"/>
          <w:szCs w:val="22"/>
        </w:rPr>
        <w:t>endeavours</w:t>
      </w:r>
      <w:proofErr w:type="spellEnd"/>
      <w:r w:rsidRPr="00281ADD">
        <w:rPr>
          <w:rFonts w:ascii="Arial" w:hAnsi="Arial" w:cs="Arial"/>
          <w:sz w:val="22"/>
          <w:szCs w:val="22"/>
        </w:rPr>
        <w:t xml:space="preserve"> to assist the C</w:t>
      </w:r>
      <w:r w:rsidR="00B26605">
        <w:rPr>
          <w:rFonts w:ascii="Arial" w:hAnsi="Arial" w:cs="Arial"/>
          <w:sz w:val="22"/>
          <w:szCs w:val="22"/>
        </w:rPr>
        <w:t>ontroller</w:t>
      </w:r>
      <w:r w:rsidRPr="00281ADD">
        <w:rPr>
          <w:rFonts w:ascii="Arial" w:hAnsi="Arial" w:cs="Arial"/>
          <w:sz w:val="22"/>
          <w:szCs w:val="22"/>
        </w:rPr>
        <w:t xml:space="preserve"> in meeting its obligations); and </w:t>
      </w:r>
    </w:p>
    <w:p w:rsidR="00F93AFF" w:rsidRPr="00281ADD" w:rsidRDefault="00F93AFF" w:rsidP="00F93AFF">
      <w:pPr>
        <w:pStyle w:val="ListParagraph"/>
        <w:rPr>
          <w:rFonts w:ascii="Arial" w:hAnsi="Arial" w:cs="Arial"/>
          <w:sz w:val="22"/>
          <w:szCs w:val="22"/>
        </w:rPr>
      </w:pPr>
    </w:p>
    <w:p w:rsidR="00F93AFF" w:rsidRPr="00281ADD" w:rsidRDefault="00F93AFF" w:rsidP="005151E7">
      <w:pPr>
        <w:pStyle w:val="DefaultText"/>
        <w:numPr>
          <w:ilvl w:val="0"/>
          <w:numId w:val="14"/>
        </w:numPr>
        <w:spacing w:line="288" w:lineRule="auto"/>
        <w:jc w:val="both"/>
        <w:rPr>
          <w:rFonts w:ascii="Arial" w:hAnsi="Arial" w:cs="Arial"/>
          <w:sz w:val="22"/>
          <w:szCs w:val="22"/>
        </w:rPr>
      </w:pPr>
      <w:r w:rsidRPr="00281ADD">
        <w:rPr>
          <w:rFonts w:ascii="Arial" w:hAnsi="Arial" w:cs="Arial"/>
          <w:sz w:val="22"/>
          <w:szCs w:val="22"/>
        </w:rPr>
        <w:lastRenderedPageBreak/>
        <w:t xml:space="preserve">the </w:t>
      </w:r>
      <w:r w:rsidR="00B26605">
        <w:rPr>
          <w:rFonts w:ascii="Arial" w:hAnsi="Arial" w:cs="Arial"/>
          <w:sz w:val="22"/>
          <w:szCs w:val="22"/>
        </w:rPr>
        <w:t>Processor</w:t>
      </w:r>
      <w:r w:rsidRPr="00281ADD">
        <w:rPr>
          <w:rFonts w:ascii="Arial" w:hAnsi="Arial" w:cs="Arial"/>
          <w:sz w:val="22"/>
          <w:szCs w:val="22"/>
        </w:rPr>
        <w:t xml:space="preserve"> complies with any reasonable instructions notified to it in advance by the C</w:t>
      </w:r>
      <w:r w:rsidR="00B26605">
        <w:rPr>
          <w:rFonts w:ascii="Arial" w:hAnsi="Arial" w:cs="Arial"/>
          <w:sz w:val="22"/>
          <w:szCs w:val="22"/>
        </w:rPr>
        <w:t>ontroller</w:t>
      </w:r>
      <w:r w:rsidRPr="00281ADD">
        <w:rPr>
          <w:rFonts w:ascii="Arial" w:hAnsi="Arial" w:cs="Arial"/>
          <w:sz w:val="22"/>
          <w:szCs w:val="22"/>
        </w:rPr>
        <w:t xml:space="preserve"> with respect to the processing of the Personal Data;</w:t>
      </w:r>
    </w:p>
    <w:p w:rsidR="00F93AFF" w:rsidRDefault="00F93AFF" w:rsidP="00F93AFF">
      <w:pPr>
        <w:pStyle w:val="ListParagraph"/>
      </w:pPr>
    </w:p>
    <w:p w:rsidR="00F93AFF" w:rsidRPr="00281ADD" w:rsidRDefault="00281ADD" w:rsidP="00281ADD">
      <w:pPr>
        <w:pStyle w:val="DefaultText"/>
        <w:spacing w:line="288" w:lineRule="auto"/>
        <w:ind w:left="2127" w:hanging="1418"/>
        <w:jc w:val="both"/>
        <w:rPr>
          <w:rFonts w:ascii="Arial" w:hAnsi="Arial" w:cs="Arial"/>
          <w:sz w:val="22"/>
          <w:szCs w:val="22"/>
        </w:rPr>
      </w:pPr>
      <w:r w:rsidRPr="00281ADD">
        <w:rPr>
          <w:rFonts w:ascii="Arial" w:hAnsi="Arial" w:cs="Arial"/>
          <w:sz w:val="22"/>
          <w:szCs w:val="22"/>
        </w:rPr>
        <w:t>1</w:t>
      </w:r>
      <w:r w:rsidR="009441E4">
        <w:rPr>
          <w:rFonts w:ascii="Arial" w:hAnsi="Arial" w:cs="Arial"/>
          <w:sz w:val="22"/>
          <w:szCs w:val="22"/>
        </w:rPr>
        <w:t>2</w:t>
      </w:r>
      <w:r w:rsidRPr="00281ADD">
        <w:rPr>
          <w:rFonts w:ascii="Arial" w:hAnsi="Arial" w:cs="Arial"/>
          <w:sz w:val="22"/>
          <w:szCs w:val="22"/>
        </w:rPr>
        <w:t>.4.5</w:t>
      </w:r>
      <w:r>
        <w:rPr>
          <w:rFonts w:ascii="Arial" w:hAnsi="Arial" w:cs="Arial"/>
          <w:sz w:val="22"/>
          <w:szCs w:val="22"/>
        </w:rPr>
        <w:t xml:space="preserve">          </w:t>
      </w:r>
      <w:proofErr w:type="gramStart"/>
      <w:r w:rsidR="00F93AFF" w:rsidRPr="00281ADD">
        <w:rPr>
          <w:rFonts w:ascii="Arial" w:hAnsi="Arial" w:cs="Arial"/>
          <w:sz w:val="22"/>
          <w:szCs w:val="22"/>
        </w:rPr>
        <w:t>at</w:t>
      </w:r>
      <w:proofErr w:type="gramEnd"/>
      <w:r w:rsidR="00F93AFF" w:rsidRPr="00281ADD">
        <w:rPr>
          <w:rFonts w:ascii="Arial" w:hAnsi="Arial" w:cs="Arial"/>
          <w:sz w:val="22"/>
          <w:szCs w:val="22"/>
        </w:rPr>
        <w:t xml:space="preserve"> the written direction of the C</w:t>
      </w:r>
      <w:r w:rsidR="00B26605">
        <w:rPr>
          <w:rFonts w:ascii="Arial" w:hAnsi="Arial" w:cs="Arial"/>
          <w:sz w:val="22"/>
          <w:szCs w:val="22"/>
        </w:rPr>
        <w:t>ontroller</w:t>
      </w:r>
      <w:r w:rsidR="00F93AFF" w:rsidRPr="00281ADD">
        <w:rPr>
          <w:rFonts w:ascii="Arial" w:hAnsi="Arial" w:cs="Arial"/>
          <w:sz w:val="22"/>
          <w:szCs w:val="22"/>
        </w:rPr>
        <w:t>, delete or return Personal Data (and any copies of it) to the C</w:t>
      </w:r>
      <w:r w:rsidR="00B26605">
        <w:rPr>
          <w:rFonts w:ascii="Arial" w:hAnsi="Arial" w:cs="Arial"/>
          <w:sz w:val="22"/>
          <w:szCs w:val="22"/>
        </w:rPr>
        <w:t>ontroller</w:t>
      </w:r>
      <w:r w:rsidR="00F93AFF" w:rsidRPr="00281ADD">
        <w:rPr>
          <w:rFonts w:ascii="Arial" w:hAnsi="Arial" w:cs="Arial"/>
          <w:sz w:val="22"/>
          <w:szCs w:val="22"/>
        </w:rPr>
        <w:t xml:space="preserve"> on termination of the Agreement unless the </w:t>
      </w:r>
      <w:r w:rsidR="00B26605">
        <w:rPr>
          <w:rFonts w:ascii="Arial" w:hAnsi="Arial" w:cs="Arial"/>
          <w:sz w:val="22"/>
          <w:szCs w:val="22"/>
        </w:rPr>
        <w:t>Processor</w:t>
      </w:r>
      <w:r w:rsidR="00F93AFF" w:rsidRPr="00281ADD">
        <w:rPr>
          <w:rFonts w:ascii="Arial" w:hAnsi="Arial" w:cs="Arial"/>
          <w:sz w:val="22"/>
          <w:szCs w:val="22"/>
        </w:rPr>
        <w:t xml:space="preserve"> is required by Law to retain the Personal Data.</w:t>
      </w:r>
    </w:p>
    <w:p w:rsidR="00F93AFF" w:rsidRDefault="00F93AFF" w:rsidP="00281ADD">
      <w:pPr>
        <w:pStyle w:val="DefaultText"/>
        <w:spacing w:line="288" w:lineRule="auto"/>
      </w:pPr>
    </w:p>
    <w:p w:rsidR="00F93AFF" w:rsidRPr="00281ADD" w:rsidRDefault="00F93AFF" w:rsidP="00F93AFF">
      <w:pPr>
        <w:pStyle w:val="DefaultText"/>
        <w:ind w:left="1134" w:hanging="1134"/>
        <w:rPr>
          <w:rFonts w:ascii="Arial" w:hAnsi="Arial" w:cs="Arial"/>
          <w:sz w:val="22"/>
          <w:szCs w:val="22"/>
        </w:rPr>
      </w:pPr>
      <w:r w:rsidRPr="00281ADD">
        <w:rPr>
          <w:rFonts w:ascii="Arial" w:hAnsi="Arial" w:cs="Arial"/>
          <w:sz w:val="22"/>
          <w:szCs w:val="22"/>
        </w:rPr>
        <w:t>1</w:t>
      </w:r>
      <w:r w:rsidR="009441E4">
        <w:rPr>
          <w:rFonts w:ascii="Arial" w:hAnsi="Arial" w:cs="Arial"/>
          <w:sz w:val="22"/>
          <w:szCs w:val="22"/>
        </w:rPr>
        <w:t>2</w:t>
      </w:r>
      <w:r w:rsidRPr="00281ADD">
        <w:rPr>
          <w:rFonts w:ascii="Arial" w:hAnsi="Arial" w:cs="Arial"/>
          <w:sz w:val="22"/>
          <w:szCs w:val="22"/>
        </w:rPr>
        <w:t>.5</w:t>
      </w:r>
      <w:r w:rsidRPr="00281ADD">
        <w:rPr>
          <w:rFonts w:ascii="Arial" w:hAnsi="Arial" w:cs="Arial"/>
          <w:sz w:val="22"/>
          <w:szCs w:val="22"/>
        </w:rPr>
        <w:tab/>
        <w:t>Subject to clause 1</w:t>
      </w:r>
      <w:r w:rsidR="009441E4">
        <w:rPr>
          <w:rFonts w:ascii="Arial" w:hAnsi="Arial" w:cs="Arial"/>
          <w:sz w:val="22"/>
          <w:szCs w:val="22"/>
        </w:rPr>
        <w:t>2</w:t>
      </w:r>
      <w:r w:rsidRPr="00281ADD">
        <w:rPr>
          <w:rFonts w:ascii="Arial" w:hAnsi="Arial" w:cs="Arial"/>
          <w:sz w:val="22"/>
          <w:szCs w:val="22"/>
        </w:rPr>
        <w:t xml:space="preserve">.6, the </w:t>
      </w:r>
      <w:r w:rsidR="00B26605">
        <w:rPr>
          <w:rFonts w:ascii="Arial" w:hAnsi="Arial" w:cs="Arial"/>
          <w:sz w:val="22"/>
          <w:szCs w:val="22"/>
        </w:rPr>
        <w:t>Processor</w:t>
      </w:r>
      <w:r w:rsidRPr="00281ADD">
        <w:rPr>
          <w:rFonts w:ascii="Arial" w:hAnsi="Arial" w:cs="Arial"/>
          <w:sz w:val="22"/>
          <w:szCs w:val="22"/>
        </w:rPr>
        <w:t xml:space="preserve"> shall notify the C</w:t>
      </w:r>
      <w:r w:rsidR="00B26605">
        <w:rPr>
          <w:rFonts w:ascii="Arial" w:hAnsi="Arial" w:cs="Arial"/>
          <w:sz w:val="22"/>
          <w:szCs w:val="22"/>
        </w:rPr>
        <w:t>ontroller</w:t>
      </w:r>
      <w:r w:rsidRPr="00281ADD">
        <w:rPr>
          <w:rFonts w:ascii="Arial" w:hAnsi="Arial" w:cs="Arial"/>
          <w:sz w:val="22"/>
          <w:szCs w:val="22"/>
        </w:rPr>
        <w:t xml:space="preserve"> immediately if it:</w:t>
      </w:r>
    </w:p>
    <w:p w:rsidR="00F93AFF" w:rsidRDefault="00F93AFF" w:rsidP="00F93AFF">
      <w:pPr>
        <w:pStyle w:val="DefaultText"/>
        <w:ind w:left="720" w:hanging="720"/>
      </w:pPr>
    </w:p>
    <w:p w:rsidR="00F93AFF" w:rsidRPr="00F3584B" w:rsidRDefault="00F93AFF" w:rsidP="005151E7">
      <w:pPr>
        <w:pStyle w:val="DefaultText"/>
        <w:numPr>
          <w:ilvl w:val="0"/>
          <w:numId w:val="15"/>
        </w:numPr>
        <w:jc w:val="both"/>
        <w:rPr>
          <w:rFonts w:ascii="Arial" w:hAnsi="Arial" w:cs="Arial"/>
          <w:sz w:val="22"/>
          <w:szCs w:val="22"/>
        </w:rPr>
      </w:pPr>
      <w:r w:rsidRPr="00F3584B">
        <w:rPr>
          <w:rFonts w:ascii="Arial" w:hAnsi="Arial" w:cs="Arial"/>
          <w:sz w:val="22"/>
          <w:szCs w:val="22"/>
        </w:rPr>
        <w:t>receives a Data Subject Access Request (or purported Data Subject Access Request);</w:t>
      </w:r>
    </w:p>
    <w:p w:rsidR="00F93AFF" w:rsidRPr="00F3584B" w:rsidRDefault="00F93AFF" w:rsidP="00F93AFF">
      <w:pPr>
        <w:pStyle w:val="DefaultText"/>
        <w:rPr>
          <w:rFonts w:ascii="Arial" w:hAnsi="Arial" w:cs="Arial"/>
          <w:sz w:val="22"/>
          <w:szCs w:val="22"/>
        </w:rPr>
      </w:pPr>
    </w:p>
    <w:p w:rsidR="00F93AFF" w:rsidRPr="00F3584B" w:rsidRDefault="00F93AFF" w:rsidP="005151E7">
      <w:pPr>
        <w:pStyle w:val="DefaultText"/>
        <w:numPr>
          <w:ilvl w:val="0"/>
          <w:numId w:val="15"/>
        </w:numPr>
        <w:jc w:val="both"/>
        <w:rPr>
          <w:rFonts w:ascii="Arial" w:hAnsi="Arial" w:cs="Arial"/>
          <w:sz w:val="22"/>
          <w:szCs w:val="22"/>
        </w:rPr>
      </w:pPr>
      <w:r w:rsidRPr="00F3584B">
        <w:rPr>
          <w:rFonts w:ascii="Arial" w:hAnsi="Arial" w:cs="Arial"/>
          <w:sz w:val="22"/>
          <w:szCs w:val="22"/>
        </w:rPr>
        <w:t>receives a request to rectify, block or erase any Personal Data;</w:t>
      </w:r>
    </w:p>
    <w:p w:rsidR="00F93AFF" w:rsidRPr="00F3584B" w:rsidRDefault="00F93AFF" w:rsidP="00F93AFF">
      <w:pPr>
        <w:pStyle w:val="ListParagraph"/>
        <w:rPr>
          <w:rFonts w:ascii="Arial" w:hAnsi="Arial" w:cs="Arial"/>
          <w:sz w:val="22"/>
          <w:szCs w:val="22"/>
        </w:rPr>
      </w:pPr>
    </w:p>
    <w:p w:rsidR="00F93AFF" w:rsidRPr="00F3584B" w:rsidRDefault="00F93AFF" w:rsidP="005151E7">
      <w:pPr>
        <w:pStyle w:val="DefaultText"/>
        <w:numPr>
          <w:ilvl w:val="0"/>
          <w:numId w:val="15"/>
        </w:numPr>
        <w:jc w:val="both"/>
        <w:rPr>
          <w:rFonts w:ascii="Arial" w:hAnsi="Arial" w:cs="Arial"/>
          <w:sz w:val="22"/>
          <w:szCs w:val="22"/>
        </w:rPr>
      </w:pPr>
      <w:r w:rsidRPr="00F3584B">
        <w:rPr>
          <w:rFonts w:ascii="Arial" w:hAnsi="Arial" w:cs="Arial"/>
          <w:sz w:val="22"/>
          <w:szCs w:val="22"/>
        </w:rPr>
        <w:t>receives any other request, complaint or communication relating to either Party’s obligations under the Data Protection Legislation;</w:t>
      </w:r>
    </w:p>
    <w:p w:rsidR="00F93AFF" w:rsidRPr="00F3584B" w:rsidRDefault="00F93AFF" w:rsidP="00F93AFF">
      <w:pPr>
        <w:pStyle w:val="ListParagraph"/>
        <w:rPr>
          <w:rFonts w:ascii="Arial" w:hAnsi="Arial" w:cs="Arial"/>
          <w:sz w:val="22"/>
          <w:szCs w:val="22"/>
        </w:rPr>
      </w:pPr>
    </w:p>
    <w:p w:rsidR="00F93AFF" w:rsidRPr="00F3584B" w:rsidRDefault="00F93AFF" w:rsidP="005151E7">
      <w:pPr>
        <w:pStyle w:val="DefaultText"/>
        <w:numPr>
          <w:ilvl w:val="0"/>
          <w:numId w:val="15"/>
        </w:numPr>
        <w:jc w:val="both"/>
        <w:rPr>
          <w:rFonts w:ascii="Arial" w:hAnsi="Arial" w:cs="Arial"/>
          <w:sz w:val="22"/>
          <w:szCs w:val="22"/>
        </w:rPr>
      </w:pPr>
      <w:r w:rsidRPr="00F3584B">
        <w:rPr>
          <w:rFonts w:ascii="Arial" w:hAnsi="Arial" w:cs="Arial"/>
          <w:sz w:val="22"/>
          <w:szCs w:val="22"/>
        </w:rPr>
        <w:t>receives any communication from the Information Commissioner or any other regulatory authority in connection with Personal Data processed under this Agreement;</w:t>
      </w:r>
    </w:p>
    <w:p w:rsidR="00F93AFF" w:rsidRPr="00F3584B" w:rsidRDefault="00F93AFF" w:rsidP="00F93AFF">
      <w:pPr>
        <w:pStyle w:val="ListParagraph"/>
        <w:rPr>
          <w:rFonts w:ascii="Arial" w:hAnsi="Arial" w:cs="Arial"/>
          <w:sz w:val="22"/>
          <w:szCs w:val="22"/>
        </w:rPr>
      </w:pPr>
    </w:p>
    <w:p w:rsidR="00F93AFF" w:rsidRPr="00F3584B" w:rsidRDefault="00F93AFF" w:rsidP="005151E7">
      <w:pPr>
        <w:pStyle w:val="DefaultText"/>
        <w:numPr>
          <w:ilvl w:val="0"/>
          <w:numId w:val="15"/>
        </w:numPr>
        <w:jc w:val="both"/>
        <w:rPr>
          <w:rFonts w:ascii="Arial" w:hAnsi="Arial" w:cs="Arial"/>
          <w:sz w:val="22"/>
          <w:szCs w:val="22"/>
        </w:rPr>
      </w:pPr>
      <w:r w:rsidRPr="00F3584B">
        <w:rPr>
          <w:rFonts w:ascii="Arial" w:hAnsi="Arial" w:cs="Arial"/>
          <w:sz w:val="22"/>
          <w:szCs w:val="22"/>
        </w:rPr>
        <w:t xml:space="preserve">receives a request from any third Party for disclosure or Personal Data where compliance with such request is required or purported to be required by Law; or </w:t>
      </w:r>
    </w:p>
    <w:p w:rsidR="00F93AFF" w:rsidRPr="00F3584B" w:rsidRDefault="00F93AFF" w:rsidP="00F93AFF">
      <w:pPr>
        <w:pStyle w:val="ListParagraph"/>
        <w:rPr>
          <w:rFonts w:ascii="Arial" w:hAnsi="Arial" w:cs="Arial"/>
          <w:sz w:val="22"/>
          <w:szCs w:val="22"/>
        </w:rPr>
      </w:pPr>
    </w:p>
    <w:p w:rsidR="00F93AFF" w:rsidRPr="00F3584B" w:rsidRDefault="00F93AFF" w:rsidP="005151E7">
      <w:pPr>
        <w:pStyle w:val="DefaultText"/>
        <w:numPr>
          <w:ilvl w:val="0"/>
          <w:numId w:val="15"/>
        </w:numPr>
        <w:jc w:val="both"/>
        <w:rPr>
          <w:rFonts w:ascii="Arial" w:hAnsi="Arial" w:cs="Arial"/>
          <w:sz w:val="22"/>
          <w:szCs w:val="22"/>
        </w:rPr>
      </w:pPr>
      <w:proofErr w:type="gramStart"/>
      <w:r w:rsidRPr="00F3584B">
        <w:rPr>
          <w:rFonts w:ascii="Arial" w:hAnsi="Arial" w:cs="Arial"/>
          <w:sz w:val="22"/>
          <w:szCs w:val="22"/>
        </w:rPr>
        <w:t>becomes</w:t>
      </w:r>
      <w:proofErr w:type="gramEnd"/>
      <w:r w:rsidRPr="00F3584B">
        <w:rPr>
          <w:rFonts w:ascii="Arial" w:hAnsi="Arial" w:cs="Arial"/>
          <w:sz w:val="22"/>
          <w:szCs w:val="22"/>
        </w:rPr>
        <w:t xml:space="preserve"> aware of a Data Loss Event.</w:t>
      </w:r>
    </w:p>
    <w:p w:rsidR="00F93AFF" w:rsidRPr="00F3584B" w:rsidRDefault="00F93AFF" w:rsidP="00F93AFF">
      <w:pPr>
        <w:pStyle w:val="ListParagraph"/>
        <w:rPr>
          <w:rFonts w:ascii="Arial" w:hAnsi="Arial" w:cs="Arial"/>
          <w:sz w:val="22"/>
          <w:szCs w:val="22"/>
        </w:rPr>
      </w:pPr>
    </w:p>
    <w:p w:rsidR="00F93AFF" w:rsidRPr="00F3584B" w:rsidRDefault="00F93AFF" w:rsidP="00F3584B">
      <w:pPr>
        <w:pStyle w:val="DefaultText"/>
        <w:spacing w:line="288" w:lineRule="auto"/>
        <w:ind w:left="1134" w:hanging="1134"/>
        <w:rPr>
          <w:rFonts w:ascii="Arial" w:hAnsi="Arial" w:cs="Arial"/>
          <w:sz w:val="22"/>
          <w:szCs w:val="22"/>
        </w:rPr>
      </w:pPr>
      <w:r w:rsidRPr="00F3584B">
        <w:rPr>
          <w:rFonts w:ascii="Arial" w:hAnsi="Arial" w:cs="Arial"/>
          <w:sz w:val="22"/>
          <w:szCs w:val="22"/>
        </w:rPr>
        <w:t>1</w:t>
      </w:r>
      <w:r w:rsidR="009441E4">
        <w:rPr>
          <w:rFonts w:ascii="Arial" w:hAnsi="Arial" w:cs="Arial"/>
          <w:sz w:val="22"/>
          <w:szCs w:val="22"/>
        </w:rPr>
        <w:t>2</w:t>
      </w:r>
      <w:r w:rsidRPr="00F3584B">
        <w:rPr>
          <w:rFonts w:ascii="Arial" w:hAnsi="Arial" w:cs="Arial"/>
          <w:sz w:val="22"/>
          <w:szCs w:val="22"/>
        </w:rPr>
        <w:t>.6</w:t>
      </w:r>
      <w:r w:rsidRPr="00F3584B">
        <w:rPr>
          <w:rFonts w:ascii="Arial" w:hAnsi="Arial" w:cs="Arial"/>
          <w:sz w:val="22"/>
          <w:szCs w:val="22"/>
        </w:rPr>
        <w:tab/>
        <w:t xml:space="preserve">The </w:t>
      </w:r>
      <w:r w:rsidR="00B26605">
        <w:rPr>
          <w:rFonts w:ascii="Arial" w:hAnsi="Arial" w:cs="Arial"/>
          <w:sz w:val="22"/>
          <w:szCs w:val="22"/>
        </w:rPr>
        <w:t>Processor</w:t>
      </w:r>
      <w:r w:rsidRPr="00F3584B">
        <w:rPr>
          <w:rFonts w:ascii="Arial" w:hAnsi="Arial" w:cs="Arial"/>
          <w:sz w:val="22"/>
          <w:szCs w:val="22"/>
        </w:rPr>
        <w:t>’s obligation to notify under clause 1</w:t>
      </w:r>
      <w:r w:rsidR="009441E4">
        <w:rPr>
          <w:rFonts w:ascii="Arial" w:hAnsi="Arial" w:cs="Arial"/>
          <w:sz w:val="22"/>
          <w:szCs w:val="22"/>
        </w:rPr>
        <w:t>2</w:t>
      </w:r>
      <w:r w:rsidRPr="00F3584B">
        <w:rPr>
          <w:rFonts w:ascii="Arial" w:hAnsi="Arial" w:cs="Arial"/>
          <w:sz w:val="22"/>
          <w:szCs w:val="22"/>
        </w:rPr>
        <w:t>.5 shall include the provision of further information to the C</w:t>
      </w:r>
      <w:r w:rsidR="00B26605">
        <w:rPr>
          <w:rFonts w:ascii="Arial" w:hAnsi="Arial" w:cs="Arial"/>
          <w:sz w:val="22"/>
          <w:szCs w:val="22"/>
        </w:rPr>
        <w:t>ontroller</w:t>
      </w:r>
      <w:r w:rsidRPr="00F3584B">
        <w:rPr>
          <w:rFonts w:ascii="Arial" w:hAnsi="Arial" w:cs="Arial"/>
          <w:sz w:val="22"/>
          <w:szCs w:val="22"/>
        </w:rPr>
        <w:t xml:space="preserve"> in phases, as details become available.</w:t>
      </w:r>
    </w:p>
    <w:p w:rsidR="00F93AFF" w:rsidRPr="00F3584B" w:rsidRDefault="00F93AFF" w:rsidP="00F93AFF">
      <w:pPr>
        <w:pStyle w:val="DefaultText"/>
        <w:ind w:left="720" w:hanging="720"/>
        <w:rPr>
          <w:rFonts w:ascii="Arial" w:hAnsi="Arial" w:cs="Arial"/>
          <w:sz w:val="22"/>
          <w:szCs w:val="22"/>
        </w:rPr>
      </w:pPr>
    </w:p>
    <w:p w:rsidR="00F93AFF" w:rsidRPr="00F3584B" w:rsidRDefault="00F93AFF" w:rsidP="00F3584B">
      <w:pPr>
        <w:pStyle w:val="DefaultText"/>
        <w:spacing w:line="288" w:lineRule="auto"/>
        <w:ind w:left="1134" w:hanging="1134"/>
        <w:jc w:val="both"/>
        <w:rPr>
          <w:rFonts w:ascii="Arial" w:hAnsi="Arial" w:cs="Arial"/>
          <w:sz w:val="22"/>
          <w:szCs w:val="22"/>
        </w:rPr>
      </w:pPr>
      <w:r w:rsidRPr="00F3584B">
        <w:rPr>
          <w:rFonts w:ascii="Arial" w:hAnsi="Arial" w:cs="Arial"/>
          <w:sz w:val="22"/>
          <w:szCs w:val="22"/>
        </w:rPr>
        <w:t>1</w:t>
      </w:r>
      <w:r w:rsidR="009441E4">
        <w:rPr>
          <w:rFonts w:ascii="Arial" w:hAnsi="Arial" w:cs="Arial"/>
          <w:sz w:val="22"/>
          <w:szCs w:val="22"/>
        </w:rPr>
        <w:t>2</w:t>
      </w:r>
      <w:r w:rsidRPr="00F3584B">
        <w:rPr>
          <w:rFonts w:ascii="Arial" w:hAnsi="Arial" w:cs="Arial"/>
          <w:sz w:val="22"/>
          <w:szCs w:val="22"/>
        </w:rPr>
        <w:t>.7</w:t>
      </w:r>
      <w:r w:rsidRPr="00F3584B">
        <w:rPr>
          <w:rFonts w:ascii="Arial" w:hAnsi="Arial" w:cs="Arial"/>
          <w:sz w:val="22"/>
          <w:szCs w:val="22"/>
        </w:rPr>
        <w:tab/>
        <w:t xml:space="preserve">Taking into account the nature of the processing, the </w:t>
      </w:r>
      <w:r w:rsidR="00B26605">
        <w:rPr>
          <w:rFonts w:ascii="Arial" w:hAnsi="Arial" w:cs="Arial"/>
          <w:sz w:val="22"/>
          <w:szCs w:val="22"/>
        </w:rPr>
        <w:t>Processor</w:t>
      </w:r>
      <w:r w:rsidRPr="00F3584B">
        <w:rPr>
          <w:rFonts w:ascii="Arial" w:hAnsi="Arial" w:cs="Arial"/>
          <w:sz w:val="22"/>
          <w:szCs w:val="22"/>
        </w:rPr>
        <w:t xml:space="preserve"> shall provide the C</w:t>
      </w:r>
      <w:r w:rsidR="00851635">
        <w:rPr>
          <w:rFonts w:ascii="Arial" w:hAnsi="Arial" w:cs="Arial"/>
          <w:sz w:val="22"/>
          <w:szCs w:val="22"/>
        </w:rPr>
        <w:t>ontroller</w:t>
      </w:r>
      <w:r w:rsidRPr="00F3584B">
        <w:rPr>
          <w:rFonts w:ascii="Arial" w:hAnsi="Arial" w:cs="Arial"/>
          <w:sz w:val="22"/>
          <w:szCs w:val="22"/>
        </w:rPr>
        <w:t xml:space="preserve"> with full assistance in relation to either Party’s obligations under Data Protection Legislation and any complaint, communication or request made under clause 1</w:t>
      </w:r>
      <w:r w:rsidR="009441E4">
        <w:rPr>
          <w:rFonts w:ascii="Arial" w:hAnsi="Arial" w:cs="Arial"/>
          <w:sz w:val="22"/>
          <w:szCs w:val="22"/>
        </w:rPr>
        <w:t>2</w:t>
      </w:r>
      <w:r w:rsidRPr="00F3584B">
        <w:rPr>
          <w:rFonts w:ascii="Arial" w:hAnsi="Arial" w:cs="Arial"/>
          <w:sz w:val="22"/>
          <w:szCs w:val="22"/>
        </w:rPr>
        <w:t>.5 (and insofar as possible within the timescales reasonably required by the C</w:t>
      </w:r>
      <w:r w:rsidR="00851635">
        <w:rPr>
          <w:rFonts w:ascii="Arial" w:hAnsi="Arial" w:cs="Arial"/>
          <w:sz w:val="22"/>
          <w:szCs w:val="22"/>
        </w:rPr>
        <w:t>ontroller</w:t>
      </w:r>
      <w:r w:rsidRPr="00F3584B">
        <w:rPr>
          <w:rFonts w:ascii="Arial" w:hAnsi="Arial" w:cs="Arial"/>
          <w:sz w:val="22"/>
          <w:szCs w:val="22"/>
        </w:rPr>
        <w:t>) including by promptly providing:</w:t>
      </w:r>
    </w:p>
    <w:p w:rsidR="00F93AFF" w:rsidRDefault="00F93AFF" w:rsidP="00F3584B">
      <w:pPr>
        <w:pStyle w:val="DefaultText"/>
        <w:ind w:left="720" w:hanging="720"/>
        <w:jc w:val="both"/>
      </w:pPr>
    </w:p>
    <w:p w:rsidR="00F93AFF" w:rsidRPr="00F3584B" w:rsidRDefault="00F93AFF" w:rsidP="005151E7">
      <w:pPr>
        <w:pStyle w:val="DefaultText"/>
        <w:numPr>
          <w:ilvl w:val="0"/>
          <w:numId w:val="16"/>
        </w:numPr>
        <w:jc w:val="both"/>
        <w:rPr>
          <w:rFonts w:ascii="Arial" w:hAnsi="Arial" w:cs="Arial"/>
          <w:sz w:val="22"/>
          <w:szCs w:val="22"/>
        </w:rPr>
      </w:pPr>
      <w:r w:rsidRPr="00F3584B">
        <w:rPr>
          <w:rFonts w:ascii="Arial" w:hAnsi="Arial" w:cs="Arial"/>
          <w:sz w:val="22"/>
          <w:szCs w:val="22"/>
        </w:rPr>
        <w:t>the C</w:t>
      </w:r>
      <w:r w:rsidR="00851635">
        <w:rPr>
          <w:rFonts w:ascii="Arial" w:hAnsi="Arial" w:cs="Arial"/>
          <w:sz w:val="22"/>
          <w:szCs w:val="22"/>
        </w:rPr>
        <w:t>ontroller</w:t>
      </w:r>
      <w:r w:rsidRPr="00F3584B">
        <w:rPr>
          <w:rFonts w:ascii="Arial" w:hAnsi="Arial" w:cs="Arial"/>
          <w:sz w:val="22"/>
          <w:szCs w:val="22"/>
        </w:rPr>
        <w:t xml:space="preserve"> with full details and copies of the complaint, communication or request;</w:t>
      </w:r>
    </w:p>
    <w:p w:rsidR="00F93AFF" w:rsidRPr="00F3584B" w:rsidRDefault="00F93AFF" w:rsidP="00F93AFF">
      <w:pPr>
        <w:pStyle w:val="DefaultText"/>
        <w:rPr>
          <w:rFonts w:ascii="Arial" w:hAnsi="Arial" w:cs="Arial"/>
          <w:sz w:val="22"/>
          <w:szCs w:val="22"/>
        </w:rPr>
      </w:pPr>
    </w:p>
    <w:p w:rsidR="00F93AFF" w:rsidRPr="00F3584B" w:rsidRDefault="00F93AFF" w:rsidP="005151E7">
      <w:pPr>
        <w:pStyle w:val="DefaultText"/>
        <w:numPr>
          <w:ilvl w:val="0"/>
          <w:numId w:val="16"/>
        </w:numPr>
        <w:spacing w:line="288" w:lineRule="auto"/>
        <w:jc w:val="both"/>
        <w:rPr>
          <w:rFonts w:ascii="Arial" w:hAnsi="Arial" w:cs="Arial"/>
          <w:sz w:val="22"/>
          <w:szCs w:val="22"/>
        </w:rPr>
      </w:pPr>
      <w:r w:rsidRPr="00F3584B">
        <w:rPr>
          <w:rFonts w:ascii="Arial" w:hAnsi="Arial" w:cs="Arial"/>
          <w:sz w:val="22"/>
          <w:szCs w:val="22"/>
        </w:rPr>
        <w:t>such assistance as is reasonably requested by the C</w:t>
      </w:r>
      <w:r w:rsidR="00851635">
        <w:rPr>
          <w:rFonts w:ascii="Arial" w:hAnsi="Arial" w:cs="Arial"/>
          <w:sz w:val="22"/>
          <w:szCs w:val="22"/>
        </w:rPr>
        <w:t>ontroller</w:t>
      </w:r>
      <w:r w:rsidRPr="00F3584B">
        <w:rPr>
          <w:rFonts w:ascii="Arial" w:hAnsi="Arial" w:cs="Arial"/>
          <w:sz w:val="22"/>
          <w:szCs w:val="22"/>
        </w:rPr>
        <w:t xml:space="preserve"> to enable the C</w:t>
      </w:r>
      <w:r w:rsidR="00851635">
        <w:rPr>
          <w:rFonts w:ascii="Arial" w:hAnsi="Arial" w:cs="Arial"/>
          <w:sz w:val="22"/>
          <w:szCs w:val="22"/>
        </w:rPr>
        <w:t>ontroller</w:t>
      </w:r>
      <w:r w:rsidRPr="00F3584B">
        <w:rPr>
          <w:rFonts w:ascii="Arial" w:hAnsi="Arial" w:cs="Arial"/>
          <w:sz w:val="22"/>
          <w:szCs w:val="22"/>
        </w:rPr>
        <w:t xml:space="preserve"> to comply with a Data Subject Access Request within the relevant timescales set out in the Data Protection Legislation;</w:t>
      </w:r>
    </w:p>
    <w:p w:rsidR="00F93AFF" w:rsidRPr="00F3584B" w:rsidRDefault="00F93AFF" w:rsidP="00F3584B">
      <w:pPr>
        <w:pStyle w:val="ListParagraph"/>
        <w:spacing w:line="288" w:lineRule="auto"/>
        <w:rPr>
          <w:rFonts w:ascii="Arial" w:hAnsi="Arial" w:cs="Arial"/>
          <w:sz w:val="22"/>
          <w:szCs w:val="22"/>
        </w:rPr>
      </w:pPr>
    </w:p>
    <w:p w:rsidR="00F93AFF" w:rsidRPr="00F3584B" w:rsidRDefault="00F93AFF" w:rsidP="005151E7">
      <w:pPr>
        <w:pStyle w:val="DefaultText"/>
        <w:numPr>
          <w:ilvl w:val="0"/>
          <w:numId w:val="16"/>
        </w:numPr>
        <w:jc w:val="both"/>
        <w:rPr>
          <w:rFonts w:ascii="Arial" w:hAnsi="Arial" w:cs="Arial"/>
          <w:sz w:val="22"/>
          <w:szCs w:val="22"/>
        </w:rPr>
      </w:pPr>
      <w:r w:rsidRPr="00F3584B">
        <w:rPr>
          <w:rFonts w:ascii="Arial" w:hAnsi="Arial" w:cs="Arial"/>
          <w:sz w:val="22"/>
          <w:szCs w:val="22"/>
        </w:rPr>
        <w:t>the C</w:t>
      </w:r>
      <w:r w:rsidR="00851635">
        <w:rPr>
          <w:rFonts w:ascii="Arial" w:hAnsi="Arial" w:cs="Arial"/>
          <w:sz w:val="22"/>
          <w:szCs w:val="22"/>
        </w:rPr>
        <w:t>ontroller</w:t>
      </w:r>
      <w:r w:rsidRPr="00F3584B">
        <w:rPr>
          <w:rFonts w:ascii="Arial" w:hAnsi="Arial" w:cs="Arial"/>
          <w:sz w:val="22"/>
          <w:szCs w:val="22"/>
        </w:rPr>
        <w:t>, at its request with any Personal Data it holds in relation to a Data Subject;</w:t>
      </w:r>
    </w:p>
    <w:p w:rsidR="00F93AFF" w:rsidRPr="00F3584B" w:rsidRDefault="00F93AFF" w:rsidP="00F93AFF">
      <w:pPr>
        <w:pStyle w:val="ListParagraph"/>
        <w:rPr>
          <w:rFonts w:ascii="Arial" w:hAnsi="Arial" w:cs="Arial"/>
          <w:sz w:val="22"/>
          <w:szCs w:val="22"/>
        </w:rPr>
      </w:pPr>
    </w:p>
    <w:p w:rsidR="00F93AFF" w:rsidRPr="00F3584B" w:rsidRDefault="00F93AFF" w:rsidP="005151E7">
      <w:pPr>
        <w:pStyle w:val="DefaultText"/>
        <w:numPr>
          <w:ilvl w:val="0"/>
          <w:numId w:val="16"/>
        </w:numPr>
        <w:jc w:val="both"/>
        <w:rPr>
          <w:rFonts w:ascii="Arial" w:hAnsi="Arial" w:cs="Arial"/>
          <w:sz w:val="22"/>
          <w:szCs w:val="22"/>
        </w:rPr>
      </w:pPr>
      <w:r w:rsidRPr="00F3584B">
        <w:rPr>
          <w:rFonts w:ascii="Arial" w:hAnsi="Arial" w:cs="Arial"/>
          <w:sz w:val="22"/>
          <w:szCs w:val="22"/>
        </w:rPr>
        <w:t>assistance as requested by the C</w:t>
      </w:r>
      <w:r w:rsidR="00851635">
        <w:rPr>
          <w:rFonts w:ascii="Arial" w:hAnsi="Arial" w:cs="Arial"/>
          <w:sz w:val="22"/>
          <w:szCs w:val="22"/>
        </w:rPr>
        <w:t>ontroller</w:t>
      </w:r>
      <w:r w:rsidRPr="00F3584B">
        <w:rPr>
          <w:rFonts w:ascii="Arial" w:hAnsi="Arial" w:cs="Arial"/>
          <w:sz w:val="22"/>
          <w:szCs w:val="22"/>
        </w:rPr>
        <w:t xml:space="preserve"> following any Data Loss Event;</w:t>
      </w:r>
    </w:p>
    <w:p w:rsidR="00F93AFF" w:rsidRPr="00F3584B" w:rsidRDefault="00F93AFF" w:rsidP="00F93AFF">
      <w:pPr>
        <w:pStyle w:val="ListParagraph"/>
        <w:rPr>
          <w:rFonts w:ascii="Arial" w:hAnsi="Arial" w:cs="Arial"/>
          <w:sz w:val="22"/>
          <w:szCs w:val="22"/>
        </w:rPr>
      </w:pPr>
    </w:p>
    <w:p w:rsidR="00F93AFF" w:rsidRPr="00F3584B" w:rsidRDefault="00F93AFF" w:rsidP="005151E7">
      <w:pPr>
        <w:pStyle w:val="DefaultText"/>
        <w:numPr>
          <w:ilvl w:val="0"/>
          <w:numId w:val="16"/>
        </w:numPr>
        <w:spacing w:line="288" w:lineRule="auto"/>
        <w:ind w:left="1077" w:hanging="357"/>
        <w:jc w:val="both"/>
        <w:rPr>
          <w:rFonts w:ascii="Arial" w:hAnsi="Arial" w:cs="Arial"/>
          <w:sz w:val="22"/>
          <w:szCs w:val="22"/>
        </w:rPr>
      </w:pPr>
      <w:proofErr w:type="gramStart"/>
      <w:r w:rsidRPr="00F3584B">
        <w:rPr>
          <w:rFonts w:ascii="Arial" w:hAnsi="Arial" w:cs="Arial"/>
          <w:sz w:val="22"/>
          <w:szCs w:val="22"/>
        </w:rPr>
        <w:t>assistance</w:t>
      </w:r>
      <w:proofErr w:type="gramEnd"/>
      <w:r w:rsidRPr="00F3584B">
        <w:rPr>
          <w:rFonts w:ascii="Arial" w:hAnsi="Arial" w:cs="Arial"/>
          <w:sz w:val="22"/>
          <w:szCs w:val="22"/>
        </w:rPr>
        <w:t xml:space="preserve"> as requested by the C</w:t>
      </w:r>
      <w:r w:rsidR="00851635">
        <w:rPr>
          <w:rFonts w:ascii="Arial" w:hAnsi="Arial" w:cs="Arial"/>
          <w:sz w:val="22"/>
          <w:szCs w:val="22"/>
        </w:rPr>
        <w:t>ontroller</w:t>
      </w:r>
      <w:r w:rsidRPr="00F3584B">
        <w:rPr>
          <w:rFonts w:ascii="Arial" w:hAnsi="Arial" w:cs="Arial"/>
          <w:sz w:val="22"/>
          <w:szCs w:val="22"/>
        </w:rPr>
        <w:t xml:space="preserve"> with respect to any request from the Information Commissioner’s Office, or any consultation by the C</w:t>
      </w:r>
      <w:r w:rsidR="00851635">
        <w:rPr>
          <w:rFonts w:ascii="Arial" w:hAnsi="Arial" w:cs="Arial"/>
          <w:sz w:val="22"/>
          <w:szCs w:val="22"/>
        </w:rPr>
        <w:t>ontroller</w:t>
      </w:r>
      <w:r w:rsidRPr="00F3584B">
        <w:rPr>
          <w:rFonts w:ascii="Arial" w:hAnsi="Arial" w:cs="Arial"/>
          <w:sz w:val="22"/>
          <w:szCs w:val="22"/>
        </w:rPr>
        <w:t xml:space="preserve"> with the Information Commissioner’s Office.</w:t>
      </w:r>
    </w:p>
    <w:p w:rsidR="00F93AFF" w:rsidRDefault="00F93AFF" w:rsidP="00F93AFF">
      <w:pPr>
        <w:pStyle w:val="ListParagraph"/>
      </w:pPr>
    </w:p>
    <w:p w:rsidR="00F93AFF" w:rsidRPr="00F3584B" w:rsidRDefault="00F93AFF" w:rsidP="00F3584B">
      <w:pPr>
        <w:pStyle w:val="DefaultText"/>
        <w:spacing w:line="288" w:lineRule="auto"/>
        <w:ind w:left="1134" w:hanging="1134"/>
        <w:jc w:val="both"/>
        <w:rPr>
          <w:rFonts w:ascii="Arial" w:hAnsi="Arial" w:cs="Arial"/>
          <w:sz w:val="22"/>
          <w:szCs w:val="22"/>
        </w:rPr>
      </w:pPr>
      <w:r w:rsidRPr="00F3584B">
        <w:rPr>
          <w:rFonts w:ascii="Arial" w:hAnsi="Arial" w:cs="Arial"/>
          <w:sz w:val="22"/>
          <w:szCs w:val="22"/>
        </w:rPr>
        <w:lastRenderedPageBreak/>
        <w:t>1</w:t>
      </w:r>
      <w:r w:rsidR="009441E4">
        <w:rPr>
          <w:rFonts w:ascii="Arial" w:hAnsi="Arial" w:cs="Arial"/>
          <w:sz w:val="22"/>
          <w:szCs w:val="22"/>
        </w:rPr>
        <w:t>2</w:t>
      </w:r>
      <w:r w:rsidRPr="00F3584B">
        <w:rPr>
          <w:rFonts w:ascii="Arial" w:hAnsi="Arial" w:cs="Arial"/>
          <w:sz w:val="22"/>
          <w:szCs w:val="22"/>
        </w:rPr>
        <w:t>.8</w:t>
      </w:r>
      <w:r w:rsidRPr="00F3584B">
        <w:rPr>
          <w:rFonts w:ascii="Arial" w:hAnsi="Arial" w:cs="Arial"/>
          <w:sz w:val="22"/>
          <w:szCs w:val="22"/>
        </w:rPr>
        <w:tab/>
        <w:t xml:space="preserve">The </w:t>
      </w:r>
      <w:r w:rsidR="00851635">
        <w:rPr>
          <w:rFonts w:ascii="Arial" w:hAnsi="Arial" w:cs="Arial"/>
          <w:sz w:val="22"/>
          <w:szCs w:val="22"/>
        </w:rPr>
        <w:t>Processor</w:t>
      </w:r>
      <w:r w:rsidRPr="00F3584B">
        <w:rPr>
          <w:rFonts w:ascii="Arial" w:hAnsi="Arial" w:cs="Arial"/>
          <w:sz w:val="22"/>
          <w:szCs w:val="22"/>
        </w:rPr>
        <w:t xml:space="preserve"> shall maintain complete and accurate records and information to demonstrate its compliance with this clause.  This requirement does not apply where the </w:t>
      </w:r>
      <w:r w:rsidR="00851635">
        <w:rPr>
          <w:rFonts w:ascii="Arial" w:hAnsi="Arial" w:cs="Arial"/>
          <w:sz w:val="22"/>
          <w:szCs w:val="22"/>
        </w:rPr>
        <w:t>Processor</w:t>
      </w:r>
      <w:r w:rsidRPr="00F3584B">
        <w:rPr>
          <w:rFonts w:ascii="Arial" w:hAnsi="Arial" w:cs="Arial"/>
          <w:sz w:val="22"/>
          <w:szCs w:val="22"/>
        </w:rPr>
        <w:t xml:space="preserve"> employs fewer than 250 staff, unless:</w:t>
      </w:r>
    </w:p>
    <w:p w:rsidR="00F93AFF" w:rsidRDefault="00F93AFF" w:rsidP="00F93AFF">
      <w:pPr>
        <w:pStyle w:val="DefaultText"/>
        <w:ind w:left="720" w:hanging="720"/>
      </w:pPr>
    </w:p>
    <w:p w:rsidR="00F93AFF" w:rsidRPr="00F3584B" w:rsidRDefault="00F93AFF" w:rsidP="005151E7">
      <w:pPr>
        <w:pStyle w:val="DefaultText"/>
        <w:numPr>
          <w:ilvl w:val="0"/>
          <w:numId w:val="17"/>
        </w:numPr>
        <w:jc w:val="both"/>
        <w:rPr>
          <w:rFonts w:ascii="Arial" w:hAnsi="Arial" w:cs="Arial"/>
          <w:sz w:val="22"/>
          <w:szCs w:val="22"/>
        </w:rPr>
      </w:pPr>
      <w:r w:rsidRPr="00F3584B">
        <w:rPr>
          <w:rFonts w:ascii="Arial" w:hAnsi="Arial" w:cs="Arial"/>
          <w:sz w:val="22"/>
          <w:szCs w:val="22"/>
        </w:rPr>
        <w:t>the C</w:t>
      </w:r>
      <w:r w:rsidR="00851635">
        <w:rPr>
          <w:rFonts w:ascii="Arial" w:hAnsi="Arial" w:cs="Arial"/>
          <w:sz w:val="22"/>
          <w:szCs w:val="22"/>
        </w:rPr>
        <w:t>ontroller</w:t>
      </w:r>
      <w:r w:rsidRPr="00F3584B">
        <w:rPr>
          <w:rFonts w:ascii="Arial" w:hAnsi="Arial" w:cs="Arial"/>
          <w:sz w:val="22"/>
          <w:szCs w:val="22"/>
        </w:rPr>
        <w:t xml:space="preserve"> determines that the processing is not occasional;</w:t>
      </w:r>
    </w:p>
    <w:p w:rsidR="00F93AFF" w:rsidRPr="00F3584B" w:rsidRDefault="00F93AFF" w:rsidP="00F93AFF">
      <w:pPr>
        <w:pStyle w:val="DefaultText"/>
        <w:rPr>
          <w:rFonts w:ascii="Arial" w:hAnsi="Arial" w:cs="Arial"/>
          <w:sz w:val="22"/>
          <w:szCs w:val="22"/>
        </w:rPr>
      </w:pPr>
    </w:p>
    <w:p w:rsidR="00F93AFF" w:rsidRPr="00F3584B" w:rsidRDefault="00F93AFF" w:rsidP="005151E7">
      <w:pPr>
        <w:pStyle w:val="DefaultText"/>
        <w:numPr>
          <w:ilvl w:val="0"/>
          <w:numId w:val="17"/>
        </w:numPr>
        <w:spacing w:line="288" w:lineRule="auto"/>
        <w:jc w:val="both"/>
        <w:rPr>
          <w:rFonts w:ascii="Arial" w:hAnsi="Arial" w:cs="Arial"/>
          <w:sz w:val="22"/>
          <w:szCs w:val="22"/>
        </w:rPr>
      </w:pPr>
      <w:r w:rsidRPr="00F3584B">
        <w:rPr>
          <w:rFonts w:ascii="Arial" w:hAnsi="Arial" w:cs="Arial"/>
          <w:sz w:val="22"/>
          <w:szCs w:val="22"/>
        </w:rPr>
        <w:t>the C</w:t>
      </w:r>
      <w:r w:rsidR="00851635">
        <w:rPr>
          <w:rFonts w:ascii="Arial" w:hAnsi="Arial" w:cs="Arial"/>
          <w:sz w:val="22"/>
          <w:szCs w:val="22"/>
        </w:rPr>
        <w:t>ontroller</w:t>
      </w:r>
      <w:r w:rsidRPr="00F3584B">
        <w:rPr>
          <w:rFonts w:ascii="Arial" w:hAnsi="Arial" w:cs="Arial"/>
          <w:sz w:val="22"/>
          <w:szCs w:val="22"/>
        </w:rPr>
        <w:t xml:space="preserve"> determines the processing includes special categories of data as referred to in Article 9(1) of the GDPR or Personal Data relating to criminal convictions and offences referred to in Article 10 of the GDPR; and</w:t>
      </w:r>
    </w:p>
    <w:p w:rsidR="00F93AFF" w:rsidRPr="00F3584B" w:rsidRDefault="00F93AFF" w:rsidP="00F3584B">
      <w:pPr>
        <w:pStyle w:val="DefaultText"/>
        <w:spacing w:line="288" w:lineRule="auto"/>
        <w:rPr>
          <w:rFonts w:ascii="Arial" w:hAnsi="Arial" w:cs="Arial"/>
          <w:sz w:val="22"/>
          <w:szCs w:val="22"/>
        </w:rPr>
      </w:pPr>
    </w:p>
    <w:p w:rsidR="00F93AFF" w:rsidRPr="00F3584B" w:rsidRDefault="00F93AFF" w:rsidP="005151E7">
      <w:pPr>
        <w:pStyle w:val="DefaultText"/>
        <w:numPr>
          <w:ilvl w:val="0"/>
          <w:numId w:val="17"/>
        </w:numPr>
        <w:spacing w:line="288" w:lineRule="auto"/>
        <w:ind w:left="1077" w:hanging="357"/>
        <w:jc w:val="both"/>
        <w:rPr>
          <w:rFonts w:ascii="Arial" w:hAnsi="Arial" w:cs="Arial"/>
          <w:sz w:val="22"/>
          <w:szCs w:val="22"/>
        </w:rPr>
      </w:pPr>
      <w:proofErr w:type="gramStart"/>
      <w:r w:rsidRPr="00F3584B">
        <w:rPr>
          <w:rFonts w:ascii="Arial" w:hAnsi="Arial" w:cs="Arial"/>
          <w:sz w:val="22"/>
          <w:szCs w:val="22"/>
        </w:rPr>
        <w:t>the</w:t>
      </w:r>
      <w:proofErr w:type="gramEnd"/>
      <w:r w:rsidRPr="00F3584B">
        <w:rPr>
          <w:rFonts w:ascii="Arial" w:hAnsi="Arial" w:cs="Arial"/>
          <w:sz w:val="22"/>
          <w:szCs w:val="22"/>
        </w:rPr>
        <w:t xml:space="preserve"> C</w:t>
      </w:r>
      <w:r w:rsidR="00851635">
        <w:rPr>
          <w:rFonts w:ascii="Arial" w:hAnsi="Arial" w:cs="Arial"/>
          <w:sz w:val="22"/>
          <w:szCs w:val="22"/>
        </w:rPr>
        <w:t>ontroller</w:t>
      </w:r>
      <w:r w:rsidRPr="00F3584B">
        <w:rPr>
          <w:rFonts w:ascii="Arial" w:hAnsi="Arial" w:cs="Arial"/>
          <w:sz w:val="22"/>
          <w:szCs w:val="22"/>
        </w:rPr>
        <w:t xml:space="preserve"> determines that the processing is likely to result in a risk to the rights and freedoms of Data Subjects.</w:t>
      </w:r>
    </w:p>
    <w:p w:rsidR="00F93AFF" w:rsidRDefault="00F93AFF" w:rsidP="00F93AFF">
      <w:pPr>
        <w:pStyle w:val="ListParagraph"/>
      </w:pPr>
    </w:p>
    <w:p w:rsidR="00F93AFF" w:rsidRPr="00F3584B" w:rsidRDefault="00F93AFF" w:rsidP="00851635">
      <w:pPr>
        <w:pStyle w:val="DefaultText"/>
        <w:spacing w:line="288" w:lineRule="auto"/>
        <w:ind w:left="1134" w:hanging="1134"/>
        <w:rPr>
          <w:rFonts w:ascii="Arial" w:hAnsi="Arial" w:cs="Arial"/>
          <w:sz w:val="22"/>
          <w:szCs w:val="22"/>
        </w:rPr>
      </w:pPr>
      <w:r w:rsidRPr="00F3584B">
        <w:rPr>
          <w:rFonts w:ascii="Arial" w:hAnsi="Arial" w:cs="Arial"/>
          <w:sz w:val="22"/>
          <w:szCs w:val="22"/>
        </w:rPr>
        <w:t>1</w:t>
      </w:r>
      <w:r w:rsidR="009441E4">
        <w:rPr>
          <w:rFonts w:ascii="Arial" w:hAnsi="Arial" w:cs="Arial"/>
          <w:sz w:val="22"/>
          <w:szCs w:val="22"/>
        </w:rPr>
        <w:t>2</w:t>
      </w:r>
      <w:r w:rsidRPr="00F3584B">
        <w:rPr>
          <w:rFonts w:ascii="Arial" w:hAnsi="Arial" w:cs="Arial"/>
          <w:sz w:val="22"/>
          <w:szCs w:val="22"/>
        </w:rPr>
        <w:t>.9</w:t>
      </w:r>
      <w:r w:rsidRPr="00F3584B">
        <w:rPr>
          <w:rFonts w:ascii="Arial" w:hAnsi="Arial" w:cs="Arial"/>
          <w:sz w:val="22"/>
          <w:szCs w:val="22"/>
        </w:rPr>
        <w:tab/>
        <w:t xml:space="preserve">The </w:t>
      </w:r>
      <w:r w:rsidR="00851635">
        <w:rPr>
          <w:rFonts w:ascii="Arial" w:hAnsi="Arial" w:cs="Arial"/>
          <w:sz w:val="22"/>
          <w:szCs w:val="22"/>
        </w:rPr>
        <w:t>Processor</w:t>
      </w:r>
      <w:r w:rsidRPr="00F3584B">
        <w:rPr>
          <w:rFonts w:ascii="Arial" w:hAnsi="Arial" w:cs="Arial"/>
          <w:sz w:val="22"/>
          <w:szCs w:val="22"/>
        </w:rPr>
        <w:t xml:space="preserve"> shall allow for audits of its Data Processing activity by the C</w:t>
      </w:r>
      <w:r w:rsidR="00851635">
        <w:rPr>
          <w:rFonts w:ascii="Arial" w:hAnsi="Arial" w:cs="Arial"/>
          <w:sz w:val="22"/>
          <w:szCs w:val="22"/>
        </w:rPr>
        <w:t>ontroller or</w:t>
      </w:r>
      <w:r w:rsidRPr="00F3584B">
        <w:rPr>
          <w:rFonts w:ascii="Arial" w:hAnsi="Arial" w:cs="Arial"/>
          <w:sz w:val="22"/>
          <w:szCs w:val="22"/>
        </w:rPr>
        <w:t xml:space="preserve"> the C</w:t>
      </w:r>
      <w:r w:rsidR="00851635">
        <w:rPr>
          <w:rFonts w:ascii="Arial" w:hAnsi="Arial" w:cs="Arial"/>
          <w:sz w:val="22"/>
          <w:szCs w:val="22"/>
        </w:rPr>
        <w:t>ontroller</w:t>
      </w:r>
      <w:r w:rsidRPr="00F3584B">
        <w:rPr>
          <w:rFonts w:ascii="Arial" w:hAnsi="Arial" w:cs="Arial"/>
          <w:sz w:val="22"/>
          <w:szCs w:val="22"/>
        </w:rPr>
        <w:t>’s designated auditor.</w:t>
      </w:r>
    </w:p>
    <w:p w:rsidR="00F93AFF" w:rsidRPr="00F3584B" w:rsidRDefault="00F93AFF" w:rsidP="00F93AFF">
      <w:pPr>
        <w:pStyle w:val="DefaultText"/>
        <w:ind w:left="720"/>
        <w:rPr>
          <w:rFonts w:ascii="Arial" w:hAnsi="Arial" w:cs="Arial"/>
          <w:sz w:val="22"/>
          <w:szCs w:val="22"/>
        </w:rPr>
      </w:pPr>
    </w:p>
    <w:p w:rsidR="00F93AFF" w:rsidRPr="00F3584B" w:rsidRDefault="00F93AFF" w:rsidP="00F3584B">
      <w:pPr>
        <w:pStyle w:val="DefaultText"/>
        <w:spacing w:line="288" w:lineRule="auto"/>
        <w:ind w:left="1134" w:hanging="1134"/>
        <w:rPr>
          <w:rFonts w:ascii="Arial" w:hAnsi="Arial" w:cs="Arial"/>
          <w:sz w:val="22"/>
          <w:szCs w:val="22"/>
        </w:rPr>
      </w:pPr>
      <w:r w:rsidRPr="00F3584B">
        <w:rPr>
          <w:rFonts w:ascii="Arial" w:hAnsi="Arial" w:cs="Arial"/>
          <w:sz w:val="22"/>
          <w:szCs w:val="22"/>
        </w:rPr>
        <w:t>1</w:t>
      </w:r>
      <w:r w:rsidR="009441E4">
        <w:rPr>
          <w:rFonts w:ascii="Arial" w:hAnsi="Arial" w:cs="Arial"/>
          <w:sz w:val="22"/>
          <w:szCs w:val="22"/>
        </w:rPr>
        <w:t>2</w:t>
      </w:r>
      <w:r w:rsidRPr="00F3584B">
        <w:rPr>
          <w:rFonts w:ascii="Arial" w:hAnsi="Arial" w:cs="Arial"/>
          <w:sz w:val="22"/>
          <w:szCs w:val="22"/>
        </w:rPr>
        <w:t xml:space="preserve">.10 </w:t>
      </w:r>
      <w:r w:rsidRPr="00F3584B">
        <w:rPr>
          <w:rFonts w:ascii="Arial" w:hAnsi="Arial" w:cs="Arial"/>
          <w:sz w:val="22"/>
          <w:szCs w:val="22"/>
        </w:rPr>
        <w:tab/>
        <w:t xml:space="preserve">The </w:t>
      </w:r>
      <w:r w:rsidR="00851635">
        <w:rPr>
          <w:rFonts w:ascii="Arial" w:hAnsi="Arial" w:cs="Arial"/>
          <w:sz w:val="22"/>
          <w:szCs w:val="22"/>
        </w:rPr>
        <w:t>Processor</w:t>
      </w:r>
      <w:r w:rsidRPr="00F3584B">
        <w:rPr>
          <w:rFonts w:ascii="Arial" w:hAnsi="Arial" w:cs="Arial"/>
          <w:sz w:val="22"/>
          <w:szCs w:val="22"/>
        </w:rPr>
        <w:t xml:space="preserve"> shall designate a data protection officer if required by the Data Protection Legislation.</w:t>
      </w:r>
    </w:p>
    <w:p w:rsidR="00F93AFF" w:rsidRDefault="00F93AFF" w:rsidP="00F93AFF">
      <w:pPr>
        <w:pStyle w:val="DefaultText"/>
        <w:ind w:left="1134" w:hanging="1134"/>
      </w:pPr>
    </w:p>
    <w:p w:rsidR="00F93AFF" w:rsidRPr="00F3584B" w:rsidRDefault="00F93AFF" w:rsidP="00F3584B">
      <w:pPr>
        <w:pStyle w:val="DefaultText"/>
        <w:spacing w:line="288" w:lineRule="auto"/>
        <w:ind w:left="1134" w:hanging="1134"/>
        <w:rPr>
          <w:rFonts w:ascii="Arial" w:hAnsi="Arial" w:cs="Arial"/>
          <w:sz w:val="22"/>
          <w:szCs w:val="22"/>
        </w:rPr>
      </w:pPr>
      <w:r w:rsidRPr="00F3584B">
        <w:rPr>
          <w:rFonts w:ascii="Arial" w:hAnsi="Arial" w:cs="Arial"/>
          <w:sz w:val="22"/>
          <w:szCs w:val="22"/>
        </w:rPr>
        <w:t>1</w:t>
      </w:r>
      <w:r w:rsidR="009441E4">
        <w:rPr>
          <w:rFonts w:ascii="Arial" w:hAnsi="Arial" w:cs="Arial"/>
          <w:sz w:val="22"/>
          <w:szCs w:val="22"/>
        </w:rPr>
        <w:t>2</w:t>
      </w:r>
      <w:r w:rsidRPr="00F3584B">
        <w:rPr>
          <w:rFonts w:ascii="Arial" w:hAnsi="Arial" w:cs="Arial"/>
          <w:sz w:val="22"/>
          <w:szCs w:val="22"/>
        </w:rPr>
        <w:t>.11</w:t>
      </w:r>
      <w:r w:rsidRPr="00F3584B">
        <w:rPr>
          <w:rFonts w:ascii="Arial" w:hAnsi="Arial" w:cs="Arial"/>
          <w:sz w:val="22"/>
          <w:szCs w:val="22"/>
        </w:rPr>
        <w:tab/>
        <w:t xml:space="preserve">Before allowing any Sub-processor to process any Personal Data related to this Agreement, the </w:t>
      </w:r>
      <w:r w:rsidR="00851635">
        <w:rPr>
          <w:rFonts w:ascii="Arial" w:hAnsi="Arial" w:cs="Arial"/>
          <w:sz w:val="22"/>
          <w:szCs w:val="22"/>
        </w:rPr>
        <w:t>Processor</w:t>
      </w:r>
      <w:r w:rsidRPr="00F3584B">
        <w:rPr>
          <w:rFonts w:ascii="Arial" w:hAnsi="Arial" w:cs="Arial"/>
          <w:sz w:val="22"/>
          <w:szCs w:val="22"/>
        </w:rPr>
        <w:t xml:space="preserve"> must:</w:t>
      </w:r>
    </w:p>
    <w:p w:rsidR="00F93AFF" w:rsidRPr="00F3584B" w:rsidRDefault="00F93AFF" w:rsidP="00F93AFF">
      <w:pPr>
        <w:pStyle w:val="DefaultText"/>
        <w:ind w:left="1134" w:hanging="1134"/>
        <w:rPr>
          <w:rFonts w:ascii="Arial" w:hAnsi="Arial" w:cs="Arial"/>
          <w:sz w:val="22"/>
          <w:szCs w:val="22"/>
        </w:rPr>
      </w:pPr>
    </w:p>
    <w:p w:rsidR="00F93AFF" w:rsidRPr="00F3584B" w:rsidRDefault="00F93AFF" w:rsidP="005151E7">
      <w:pPr>
        <w:pStyle w:val="DefaultText"/>
        <w:numPr>
          <w:ilvl w:val="0"/>
          <w:numId w:val="18"/>
        </w:numPr>
        <w:ind w:left="1134" w:hanging="425"/>
        <w:jc w:val="both"/>
        <w:rPr>
          <w:rFonts w:ascii="Arial" w:hAnsi="Arial" w:cs="Arial"/>
          <w:sz w:val="22"/>
          <w:szCs w:val="22"/>
        </w:rPr>
      </w:pPr>
      <w:r w:rsidRPr="00F3584B">
        <w:rPr>
          <w:rFonts w:ascii="Arial" w:hAnsi="Arial" w:cs="Arial"/>
          <w:sz w:val="22"/>
          <w:szCs w:val="22"/>
        </w:rPr>
        <w:t>notify the C</w:t>
      </w:r>
      <w:r w:rsidR="00851635">
        <w:rPr>
          <w:rFonts w:ascii="Arial" w:hAnsi="Arial" w:cs="Arial"/>
          <w:sz w:val="22"/>
          <w:szCs w:val="22"/>
        </w:rPr>
        <w:t>ontroller</w:t>
      </w:r>
      <w:r w:rsidRPr="00F3584B">
        <w:rPr>
          <w:rFonts w:ascii="Arial" w:hAnsi="Arial" w:cs="Arial"/>
          <w:sz w:val="22"/>
          <w:szCs w:val="22"/>
        </w:rPr>
        <w:t xml:space="preserve"> in writing of the intended Sub-processor and processing;</w:t>
      </w:r>
    </w:p>
    <w:p w:rsidR="00F93AFF" w:rsidRPr="00F3584B" w:rsidRDefault="00F93AFF" w:rsidP="00F93AFF">
      <w:pPr>
        <w:pStyle w:val="DefaultText"/>
        <w:rPr>
          <w:rFonts w:ascii="Arial" w:hAnsi="Arial" w:cs="Arial"/>
          <w:sz w:val="22"/>
          <w:szCs w:val="22"/>
        </w:rPr>
      </w:pPr>
    </w:p>
    <w:p w:rsidR="00F93AFF" w:rsidRPr="00F3584B" w:rsidRDefault="00F93AFF" w:rsidP="005151E7">
      <w:pPr>
        <w:pStyle w:val="DefaultText"/>
        <w:numPr>
          <w:ilvl w:val="0"/>
          <w:numId w:val="18"/>
        </w:numPr>
        <w:ind w:left="1134" w:hanging="425"/>
        <w:jc w:val="both"/>
        <w:rPr>
          <w:rFonts w:ascii="Arial" w:hAnsi="Arial" w:cs="Arial"/>
          <w:sz w:val="22"/>
          <w:szCs w:val="22"/>
        </w:rPr>
      </w:pPr>
      <w:r w:rsidRPr="00F3584B">
        <w:rPr>
          <w:rFonts w:ascii="Arial" w:hAnsi="Arial" w:cs="Arial"/>
          <w:sz w:val="22"/>
          <w:szCs w:val="22"/>
        </w:rPr>
        <w:t>obtain the written consent of the C</w:t>
      </w:r>
      <w:r w:rsidR="00851635">
        <w:rPr>
          <w:rFonts w:ascii="Arial" w:hAnsi="Arial" w:cs="Arial"/>
          <w:sz w:val="22"/>
          <w:szCs w:val="22"/>
        </w:rPr>
        <w:t>ontroller</w:t>
      </w:r>
      <w:r w:rsidRPr="00F3584B">
        <w:rPr>
          <w:rFonts w:ascii="Arial" w:hAnsi="Arial" w:cs="Arial"/>
          <w:sz w:val="22"/>
          <w:szCs w:val="22"/>
        </w:rPr>
        <w:t>;</w:t>
      </w:r>
    </w:p>
    <w:p w:rsidR="00F93AFF" w:rsidRDefault="00F93AFF" w:rsidP="00F93AFF">
      <w:pPr>
        <w:pStyle w:val="ListParagraph"/>
      </w:pPr>
    </w:p>
    <w:p w:rsidR="00F93AFF" w:rsidRPr="00F3584B" w:rsidRDefault="00F93AFF" w:rsidP="005151E7">
      <w:pPr>
        <w:pStyle w:val="DefaultText"/>
        <w:numPr>
          <w:ilvl w:val="0"/>
          <w:numId w:val="18"/>
        </w:numPr>
        <w:spacing w:line="288" w:lineRule="auto"/>
        <w:ind w:left="1134" w:hanging="425"/>
        <w:jc w:val="both"/>
        <w:rPr>
          <w:rFonts w:ascii="Arial" w:hAnsi="Arial" w:cs="Arial"/>
          <w:sz w:val="22"/>
          <w:szCs w:val="22"/>
        </w:rPr>
      </w:pPr>
      <w:r w:rsidRPr="00F3584B">
        <w:rPr>
          <w:rFonts w:ascii="Arial" w:hAnsi="Arial" w:cs="Arial"/>
          <w:sz w:val="22"/>
          <w:szCs w:val="22"/>
        </w:rPr>
        <w:t>enter into a written agreement with the Sub-processor which gives effect to the terms set out in this clause 1</w:t>
      </w:r>
      <w:r w:rsidR="009441E4">
        <w:rPr>
          <w:rFonts w:ascii="Arial" w:hAnsi="Arial" w:cs="Arial"/>
          <w:sz w:val="22"/>
          <w:szCs w:val="22"/>
        </w:rPr>
        <w:t>2</w:t>
      </w:r>
      <w:r w:rsidRPr="00F3584B">
        <w:rPr>
          <w:rFonts w:ascii="Arial" w:hAnsi="Arial" w:cs="Arial"/>
          <w:sz w:val="22"/>
          <w:szCs w:val="22"/>
        </w:rPr>
        <w:t>.11 such that they apply to the Sub-processor; and</w:t>
      </w:r>
    </w:p>
    <w:p w:rsidR="00F93AFF" w:rsidRPr="00F3584B" w:rsidRDefault="00F93AFF" w:rsidP="00F3584B">
      <w:pPr>
        <w:pStyle w:val="ListParagraph"/>
        <w:spacing w:line="288" w:lineRule="auto"/>
        <w:rPr>
          <w:rFonts w:ascii="Arial" w:hAnsi="Arial" w:cs="Arial"/>
          <w:sz w:val="22"/>
          <w:szCs w:val="22"/>
        </w:rPr>
      </w:pPr>
    </w:p>
    <w:p w:rsidR="00F93AFF" w:rsidRPr="00F3584B" w:rsidRDefault="00F93AFF" w:rsidP="005151E7">
      <w:pPr>
        <w:pStyle w:val="DefaultText"/>
        <w:numPr>
          <w:ilvl w:val="0"/>
          <w:numId w:val="18"/>
        </w:numPr>
        <w:spacing w:line="288" w:lineRule="auto"/>
        <w:ind w:left="1134" w:hanging="425"/>
        <w:jc w:val="both"/>
        <w:rPr>
          <w:rFonts w:ascii="Arial" w:hAnsi="Arial" w:cs="Arial"/>
          <w:sz w:val="22"/>
          <w:szCs w:val="22"/>
        </w:rPr>
      </w:pPr>
      <w:proofErr w:type="gramStart"/>
      <w:r w:rsidRPr="00F3584B">
        <w:rPr>
          <w:rFonts w:ascii="Arial" w:hAnsi="Arial" w:cs="Arial"/>
          <w:sz w:val="22"/>
          <w:szCs w:val="22"/>
        </w:rPr>
        <w:t>provide</w:t>
      </w:r>
      <w:proofErr w:type="gramEnd"/>
      <w:r w:rsidRPr="00F3584B">
        <w:rPr>
          <w:rFonts w:ascii="Arial" w:hAnsi="Arial" w:cs="Arial"/>
          <w:sz w:val="22"/>
          <w:szCs w:val="22"/>
        </w:rPr>
        <w:t xml:space="preserve"> the C</w:t>
      </w:r>
      <w:r w:rsidR="00851635">
        <w:rPr>
          <w:rFonts w:ascii="Arial" w:hAnsi="Arial" w:cs="Arial"/>
          <w:sz w:val="22"/>
          <w:szCs w:val="22"/>
        </w:rPr>
        <w:t>ontroller</w:t>
      </w:r>
      <w:r w:rsidRPr="00F3584B">
        <w:rPr>
          <w:rFonts w:ascii="Arial" w:hAnsi="Arial" w:cs="Arial"/>
          <w:sz w:val="22"/>
          <w:szCs w:val="22"/>
        </w:rPr>
        <w:t xml:space="preserve"> with such information regarding the Sub-processor as the C</w:t>
      </w:r>
      <w:r w:rsidR="00851635">
        <w:rPr>
          <w:rFonts w:ascii="Arial" w:hAnsi="Arial" w:cs="Arial"/>
          <w:sz w:val="22"/>
          <w:szCs w:val="22"/>
        </w:rPr>
        <w:t>ontroller</w:t>
      </w:r>
      <w:r w:rsidRPr="00F3584B">
        <w:rPr>
          <w:rFonts w:ascii="Arial" w:hAnsi="Arial" w:cs="Arial"/>
          <w:sz w:val="22"/>
          <w:szCs w:val="22"/>
        </w:rPr>
        <w:t xml:space="preserve"> may reasonable require.</w:t>
      </w:r>
    </w:p>
    <w:p w:rsidR="00F93AFF" w:rsidRDefault="00F93AFF" w:rsidP="00F93AFF">
      <w:pPr>
        <w:pStyle w:val="ListParagraph"/>
      </w:pPr>
    </w:p>
    <w:p w:rsidR="00F93AFF" w:rsidRPr="00F3584B" w:rsidRDefault="00F93AFF" w:rsidP="00F93AFF">
      <w:pPr>
        <w:pStyle w:val="DefaultText"/>
        <w:ind w:left="1134" w:hanging="1134"/>
        <w:rPr>
          <w:rFonts w:ascii="Arial" w:hAnsi="Arial" w:cs="Arial"/>
          <w:sz w:val="22"/>
          <w:szCs w:val="22"/>
        </w:rPr>
      </w:pPr>
      <w:r w:rsidRPr="00F3584B">
        <w:rPr>
          <w:rFonts w:ascii="Arial" w:hAnsi="Arial" w:cs="Arial"/>
          <w:sz w:val="22"/>
          <w:szCs w:val="22"/>
        </w:rPr>
        <w:t>1</w:t>
      </w:r>
      <w:r w:rsidR="009441E4">
        <w:rPr>
          <w:rFonts w:ascii="Arial" w:hAnsi="Arial" w:cs="Arial"/>
          <w:sz w:val="22"/>
          <w:szCs w:val="22"/>
        </w:rPr>
        <w:t>2</w:t>
      </w:r>
      <w:r w:rsidRPr="00F3584B">
        <w:rPr>
          <w:rFonts w:ascii="Arial" w:hAnsi="Arial" w:cs="Arial"/>
          <w:sz w:val="22"/>
          <w:szCs w:val="22"/>
        </w:rPr>
        <w:t>.12</w:t>
      </w:r>
      <w:r w:rsidRPr="00F3584B">
        <w:rPr>
          <w:rFonts w:ascii="Arial" w:hAnsi="Arial" w:cs="Arial"/>
          <w:sz w:val="22"/>
          <w:szCs w:val="22"/>
        </w:rPr>
        <w:tab/>
        <w:t xml:space="preserve">The </w:t>
      </w:r>
      <w:r w:rsidR="00851635">
        <w:rPr>
          <w:rFonts w:ascii="Arial" w:hAnsi="Arial" w:cs="Arial"/>
          <w:sz w:val="22"/>
          <w:szCs w:val="22"/>
        </w:rPr>
        <w:t>Processor</w:t>
      </w:r>
      <w:r w:rsidRPr="00F3584B">
        <w:rPr>
          <w:rFonts w:ascii="Arial" w:hAnsi="Arial" w:cs="Arial"/>
          <w:sz w:val="22"/>
          <w:szCs w:val="22"/>
        </w:rPr>
        <w:t xml:space="preserve"> shall remain fully liable for all acts or omissions of any Sub-processor.</w:t>
      </w:r>
    </w:p>
    <w:p w:rsidR="00F93AFF" w:rsidRDefault="00F93AFF" w:rsidP="00F93AFF">
      <w:pPr>
        <w:pStyle w:val="DefaultText"/>
        <w:ind w:left="1134" w:hanging="1134"/>
      </w:pPr>
    </w:p>
    <w:p w:rsidR="00F93AFF" w:rsidRPr="00F3584B" w:rsidRDefault="00F93AFF" w:rsidP="00F3584B">
      <w:pPr>
        <w:pStyle w:val="DefaultText"/>
        <w:spacing w:line="288" w:lineRule="auto"/>
        <w:ind w:left="1134" w:hanging="1134"/>
        <w:jc w:val="both"/>
        <w:rPr>
          <w:rFonts w:ascii="Arial" w:hAnsi="Arial" w:cs="Arial"/>
          <w:sz w:val="22"/>
          <w:szCs w:val="22"/>
        </w:rPr>
      </w:pPr>
      <w:r w:rsidRPr="00F3584B">
        <w:rPr>
          <w:rFonts w:ascii="Arial" w:hAnsi="Arial" w:cs="Arial"/>
          <w:sz w:val="22"/>
          <w:szCs w:val="22"/>
        </w:rPr>
        <w:t>1</w:t>
      </w:r>
      <w:r w:rsidR="009441E4">
        <w:rPr>
          <w:rFonts w:ascii="Arial" w:hAnsi="Arial" w:cs="Arial"/>
          <w:sz w:val="22"/>
          <w:szCs w:val="22"/>
        </w:rPr>
        <w:t>2</w:t>
      </w:r>
      <w:r w:rsidRPr="00F3584B">
        <w:rPr>
          <w:rFonts w:ascii="Arial" w:hAnsi="Arial" w:cs="Arial"/>
          <w:sz w:val="22"/>
          <w:szCs w:val="22"/>
        </w:rPr>
        <w:t>.13</w:t>
      </w:r>
      <w:r w:rsidRPr="00F3584B">
        <w:rPr>
          <w:rFonts w:ascii="Arial" w:hAnsi="Arial" w:cs="Arial"/>
          <w:sz w:val="22"/>
          <w:szCs w:val="22"/>
        </w:rPr>
        <w:tab/>
        <w:t>The C</w:t>
      </w:r>
      <w:r w:rsidR="00851635">
        <w:rPr>
          <w:rFonts w:ascii="Arial" w:hAnsi="Arial" w:cs="Arial"/>
          <w:sz w:val="22"/>
          <w:szCs w:val="22"/>
        </w:rPr>
        <w:t>ontroller</w:t>
      </w:r>
      <w:r w:rsidRPr="00F3584B">
        <w:rPr>
          <w:rFonts w:ascii="Arial" w:hAnsi="Arial" w:cs="Arial"/>
          <w:sz w:val="22"/>
          <w:szCs w:val="22"/>
        </w:rPr>
        <w:t xml:space="preserve"> may, at any time on not less than 30 Working Days’ notice, revise this clause by replacing it with any applicable controller to processor standard clauses or similar terms forming part of an applicable certification scheme (which shall apply when incorporated by attachment to this Agreement).</w:t>
      </w:r>
    </w:p>
    <w:p w:rsidR="00F93AFF" w:rsidRDefault="00F93AFF" w:rsidP="00F93AFF">
      <w:pPr>
        <w:pStyle w:val="DefaultText"/>
        <w:ind w:left="1134" w:hanging="1134"/>
      </w:pPr>
    </w:p>
    <w:p w:rsidR="00F93AFF" w:rsidRDefault="00F93AFF" w:rsidP="00F3584B">
      <w:pPr>
        <w:pStyle w:val="DefaultText"/>
        <w:spacing w:line="24" w:lineRule="atLeast"/>
        <w:ind w:left="1134" w:hanging="1134"/>
        <w:jc w:val="both"/>
        <w:rPr>
          <w:rFonts w:ascii="Arial" w:hAnsi="Arial" w:cs="Arial"/>
          <w:sz w:val="22"/>
          <w:szCs w:val="22"/>
        </w:rPr>
      </w:pPr>
      <w:r w:rsidRPr="00F3584B">
        <w:rPr>
          <w:rFonts w:ascii="Arial" w:hAnsi="Arial" w:cs="Arial"/>
          <w:sz w:val="22"/>
          <w:szCs w:val="22"/>
        </w:rPr>
        <w:t>1</w:t>
      </w:r>
      <w:r w:rsidR="009441E4">
        <w:rPr>
          <w:rFonts w:ascii="Arial" w:hAnsi="Arial" w:cs="Arial"/>
          <w:sz w:val="22"/>
          <w:szCs w:val="22"/>
        </w:rPr>
        <w:t>2</w:t>
      </w:r>
      <w:r w:rsidRPr="00F3584B">
        <w:rPr>
          <w:rFonts w:ascii="Arial" w:hAnsi="Arial" w:cs="Arial"/>
          <w:sz w:val="22"/>
          <w:szCs w:val="22"/>
        </w:rPr>
        <w:t>.14</w:t>
      </w:r>
      <w:r w:rsidRPr="00F3584B">
        <w:rPr>
          <w:rFonts w:ascii="Arial" w:hAnsi="Arial" w:cs="Arial"/>
          <w:sz w:val="22"/>
          <w:szCs w:val="22"/>
        </w:rPr>
        <w:tab/>
        <w:t>The Parties agree to take account of any guidance issued by the Information Commissioner’s Office.  The C</w:t>
      </w:r>
      <w:r w:rsidR="00851635">
        <w:rPr>
          <w:rFonts w:ascii="Arial" w:hAnsi="Arial" w:cs="Arial"/>
          <w:sz w:val="22"/>
          <w:szCs w:val="22"/>
        </w:rPr>
        <w:t>ontroller</w:t>
      </w:r>
      <w:r w:rsidRPr="00F3584B">
        <w:rPr>
          <w:rFonts w:ascii="Arial" w:hAnsi="Arial" w:cs="Arial"/>
          <w:sz w:val="22"/>
          <w:szCs w:val="22"/>
        </w:rPr>
        <w:t xml:space="preserve"> may on not less than 30 Working Days’ notice to the </w:t>
      </w:r>
      <w:r w:rsidR="00851635">
        <w:rPr>
          <w:rFonts w:ascii="Arial" w:hAnsi="Arial" w:cs="Arial"/>
          <w:sz w:val="22"/>
          <w:szCs w:val="22"/>
        </w:rPr>
        <w:t>Processor</w:t>
      </w:r>
      <w:r w:rsidRPr="00F3584B">
        <w:rPr>
          <w:rFonts w:ascii="Arial" w:hAnsi="Arial" w:cs="Arial"/>
          <w:sz w:val="22"/>
          <w:szCs w:val="22"/>
        </w:rPr>
        <w:t xml:space="preserve"> amend this agreement to ensure that it complies with any guidance issued by the Information Commissioner’s Office.</w:t>
      </w:r>
    </w:p>
    <w:p w:rsidR="00851635" w:rsidRDefault="00851635" w:rsidP="00F3584B">
      <w:pPr>
        <w:pStyle w:val="DefaultText"/>
        <w:spacing w:line="24" w:lineRule="atLeast"/>
        <w:ind w:left="1134" w:hanging="1134"/>
        <w:jc w:val="both"/>
        <w:rPr>
          <w:rFonts w:ascii="Arial" w:hAnsi="Arial" w:cs="Arial"/>
          <w:sz w:val="22"/>
          <w:szCs w:val="22"/>
        </w:rPr>
      </w:pPr>
    </w:p>
    <w:p w:rsidR="00851635" w:rsidRPr="00F3584B" w:rsidRDefault="00851635" w:rsidP="00F3584B">
      <w:pPr>
        <w:pStyle w:val="DefaultText"/>
        <w:spacing w:line="24" w:lineRule="atLeast"/>
        <w:ind w:left="1134" w:hanging="1134"/>
        <w:jc w:val="both"/>
        <w:rPr>
          <w:rFonts w:ascii="Arial" w:hAnsi="Arial" w:cs="Arial"/>
          <w:sz w:val="22"/>
          <w:szCs w:val="22"/>
        </w:rPr>
      </w:pPr>
      <w:r>
        <w:rPr>
          <w:rFonts w:ascii="Arial" w:hAnsi="Arial" w:cs="Arial"/>
          <w:sz w:val="22"/>
          <w:szCs w:val="22"/>
        </w:rPr>
        <w:t>1</w:t>
      </w:r>
      <w:r w:rsidR="009441E4">
        <w:rPr>
          <w:rFonts w:ascii="Arial" w:hAnsi="Arial" w:cs="Arial"/>
          <w:sz w:val="22"/>
          <w:szCs w:val="22"/>
        </w:rPr>
        <w:t>2</w:t>
      </w:r>
      <w:r>
        <w:rPr>
          <w:rFonts w:ascii="Arial" w:hAnsi="Arial" w:cs="Arial"/>
          <w:sz w:val="22"/>
          <w:szCs w:val="22"/>
        </w:rPr>
        <w:t>.15</w:t>
      </w:r>
      <w:r>
        <w:rPr>
          <w:rFonts w:ascii="Arial" w:hAnsi="Arial" w:cs="Arial"/>
          <w:sz w:val="22"/>
          <w:szCs w:val="22"/>
        </w:rPr>
        <w:tab/>
        <w:t>Where the Parties include two or more Joint Controllers as identified in Schedule 4</w:t>
      </w:r>
      <w:r w:rsidR="006E7C35">
        <w:rPr>
          <w:rFonts w:ascii="Arial" w:hAnsi="Arial" w:cs="Arial"/>
          <w:sz w:val="22"/>
          <w:szCs w:val="22"/>
        </w:rPr>
        <w:t xml:space="preserve"> in accordance with GDPR Article 26, those Parties shall enter into a Joint Controller Agreement based on the terms outlined in Schedule 4 in replacement of Clauses 1.1 – 1.14 for the Personal Data under Joint Control.</w:t>
      </w:r>
      <w:r>
        <w:rPr>
          <w:rFonts w:ascii="Arial" w:hAnsi="Arial" w:cs="Arial"/>
          <w:sz w:val="22"/>
          <w:szCs w:val="22"/>
        </w:rPr>
        <w:t xml:space="preserve"> </w:t>
      </w:r>
    </w:p>
    <w:p w:rsidR="007E4EC8" w:rsidRPr="00A95506" w:rsidRDefault="00A95506" w:rsidP="00082720">
      <w:pPr>
        <w:pStyle w:val="MRheading1"/>
        <w:numPr>
          <w:ilvl w:val="0"/>
          <w:numId w:val="1"/>
        </w:numPr>
        <w:spacing w:line="288" w:lineRule="auto"/>
        <w:rPr>
          <w:rFonts w:cs="Arial"/>
          <w:szCs w:val="22"/>
          <w:u w:val="none"/>
        </w:rPr>
      </w:pPr>
      <w:bookmarkStart w:id="67" w:name="_Ref381107599"/>
      <w:r w:rsidRPr="00A95506">
        <w:rPr>
          <w:rFonts w:cs="Arial"/>
          <w:szCs w:val="22"/>
          <w:u w:val="none"/>
        </w:rPr>
        <w:lastRenderedPageBreak/>
        <w:t>Force M</w:t>
      </w:r>
      <w:r w:rsidR="007E4EC8" w:rsidRPr="00A95506">
        <w:rPr>
          <w:rFonts w:cs="Arial"/>
          <w:szCs w:val="22"/>
          <w:u w:val="none"/>
        </w:rPr>
        <w:t>ajeure</w:t>
      </w:r>
      <w:bookmarkEnd w:id="60"/>
      <w:bookmarkEnd w:id="61"/>
      <w:bookmarkEnd w:id="62"/>
      <w:bookmarkEnd w:id="67"/>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 xml:space="preserve">Neither party shall be in breach of this </w:t>
      </w:r>
      <w:r w:rsidR="00557AF8" w:rsidRPr="00BF7661">
        <w:rPr>
          <w:rFonts w:cs="Arial"/>
          <w:szCs w:val="22"/>
        </w:rPr>
        <w:t>Contract</w:t>
      </w:r>
      <w:r w:rsidRPr="00BF7661">
        <w:rPr>
          <w:rFonts w:cs="Arial"/>
          <w:szCs w:val="22"/>
        </w:rPr>
        <w:t xml:space="preserve"> if it is prevented from or delayed in carrying on its business by acts, events, omissions or accidents beyond its reasonable control </w:t>
      </w:r>
      <w:r w:rsidR="006078F5" w:rsidRPr="00BF7661">
        <w:rPr>
          <w:rFonts w:cs="Arial"/>
          <w:szCs w:val="22"/>
        </w:rPr>
        <w:t>(“</w:t>
      </w:r>
      <w:r w:rsidR="006078F5" w:rsidRPr="00BF7661">
        <w:rPr>
          <w:rFonts w:cs="Arial"/>
          <w:b/>
          <w:szCs w:val="22"/>
        </w:rPr>
        <w:t>force majeure</w:t>
      </w:r>
      <w:r w:rsidR="006078F5" w:rsidRPr="00BF7661">
        <w:rPr>
          <w:rFonts w:cs="Arial"/>
          <w:szCs w:val="22"/>
        </w:rPr>
        <w:t xml:space="preserve">”) </w:t>
      </w:r>
      <w:r w:rsidRPr="00BF7661">
        <w:rPr>
          <w:rFonts w:cs="Arial"/>
          <w:szCs w:val="22"/>
        </w:rPr>
        <w:t>including (insofar as beyond such control but without prejudice to the generali</w:t>
      </w:r>
      <w:r w:rsidR="006078F5" w:rsidRPr="00BF7661">
        <w:rPr>
          <w:rFonts w:cs="Arial"/>
          <w:szCs w:val="22"/>
        </w:rPr>
        <w:t>ty of the foregoing expression)</w:t>
      </w:r>
      <w:r w:rsidRPr="00BF7661">
        <w:rPr>
          <w:rFonts w:cs="Arial"/>
          <w:szCs w:val="22"/>
        </w:rPr>
        <w:t xml:space="preserve"> strikes, lock-outs or other industrial disputes, failure of a utility service or transport network, act of God, war, riot, civil commotion, malicious damage, volcanic ash, earthquake, explosion, terrorist act, compliance with any law or governmental order, rule, regulation or direction, accident, breakdown of plant or machinery, fire, flood, storm or default of consultants or sub-contractors (save that the </w:t>
      </w:r>
      <w:r w:rsidR="00557AF8" w:rsidRPr="00BF7661">
        <w:rPr>
          <w:rFonts w:cs="Arial"/>
          <w:szCs w:val="22"/>
        </w:rPr>
        <w:t>Contractor</w:t>
      </w:r>
      <w:r w:rsidRPr="00BF7661">
        <w:rPr>
          <w:rFonts w:cs="Arial"/>
          <w:szCs w:val="22"/>
        </w:rPr>
        <w:t xml:space="preserve"> shall be liable for, and shall not be excused non-performance of this </w:t>
      </w:r>
      <w:r w:rsidR="00557AF8" w:rsidRPr="00BF7661">
        <w:rPr>
          <w:rFonts w:cs="Arial"/>
          <w:szCs w:val="22"/>
        </w:rPr>
        <w:t>Contract</w:t>
      </w:r>
      <w:r w:rsidRPr="00BF7661">
        <w:rPr>
          <w:rFonts w:cs="Arial"/>
          <w:szCs w:val="22"/>
        </w:rPr>
        <w:t xml:space="preserve"> due to, any breach by its sub-contractors).</w:t>
      </w:r>
    </w:p>
    <w:p w:rsidR="007E4EC8" w:rsidRPr="00A95506" w:rsidRDefault="007E4EC8" w:rsidP="00082720">
      <w:pPr>
        <w:pStyle w:val="MRheading1"/>
        <w:numPr>
          <w:ilvl w:val="0"/>
          <w:numId w:val="1"/>
        </w:numPr>
        <w:spacing w:line="288" w:lineRule="auto"/>
        <w:rPr>
          <w:rFonts w:cs="Arial"/>
          <w:szCs w:val="22"/>
          <w:u w:val="none"/>
        </w:rPr>
      </w:pPr>
      <w:bookmarkStart w:id="68" w:name="_Ref172691842"/>
      <w:bookmarkStart w:id="69" w:name="_Toc207776115"/>
      <w:bookmarkStart w:id="70" w:name="_Toc207776263"/>
      <w:r w:rsidRPr="00A95506">
        <w:rPr>
          <w:rFonts w:cs="Arial"/>
          <w:szCs w:val="22"/>
          <w:u w:val="none"/>
        </w:rPr>
        <w:t>Termination</w:t>
      </w:r>
      <w:bookmarkEnd w:id="68"/>
      <w:bookmarkEnd w:id="69"/>
      <w:bookmarkEnd w:id="70"/>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 xml:space="preserve">Without prejudice to any other rights or remedies which </w:t>
      </w:r>
      <w:r w:rsidR="00557AF8" w:rsidRPr="00BF7661">
        <w:rPr>
          <w:rFonts w:cs="Arial"/>
          <w:szCs w:val="22"/>
        </w:rPr>
        <w:t>ONR</w:t>
      </w:r>
      <w:r w:rsidRPr="00BF7661">
        <w:rPr>
          <w:rFonts w:cs="Arial"/>
          <w:szCs w:val="22"/>
        </w:rPr>
        <w:t xml:space="preserve"> may have, </w:t>
      </w:r>
      <w:r w:rsidR="00557AF8" w:rsidRPr="00BF7661">
        <w:rPr>
          <w:rFonts w:cs="Arial"/>
          <w:szCs w:val="22"/>
        </w:rPr>
        <w:t>ONR</w:t>
      </w:r>
      <w:r w:rsidRPr="00BF7661">
        <w:rPr>
          <w:rFonts w:cs="Arial"/>
          <w:szCs w:val="22"/>
        </w:rPr>
        <w:t xml:space="preserve"> may terminate this </w:t>
      </w:r>
      <w:r w:rsidR="00557AF8" w:rsidRPr="00BF7661">
        <w:rPr>
          <w:rFonts w:cs="Arial"/>
          <w:szCs w:val="22"/>
        </w:rPr>
        <w:t>Contract</w:t>
      </w:r>
      <w:r w:rsidRPr="00BF7661">
        <w:rPr>
          <w:rFonts w:cs="Arial"/>
          <w:szCs w:val="22"/>
        </w:rPr>
        <w:t xml:space="preserve"> without liability to the </w:t>
      </w:r>
      <w:r w:rsidR="00557AF8" w:rsidRPr="00BF7661">
        <w:rPr>
          <w:rFonts w:cs="Arial"/>
          <w:szCs w:val="22"/>
        </w:rPr>
        <w:t>Contractor</w:t>
      </w:r>
      <w:r w:rsidRPr="00BF7661">
        <w:rPr>
          <w:rFonts w:cs="Arial"/>
          <w:szCs w:val="22"/>
        </w:rPr>
        <w:t xml:space="preserve"> immediately on giving notice to the </w:t>
      </w:r>
      <w:r w:rsidR="00557AF8" w:rsidRPr="00BF7661">
        <w:rPr>
          <w:rFonts w:cs="Arial"/>
          <w:szCs w:val="22"/>
        </w:rPr>
        <w:t>Contractor</w:t>
      </w:r>
      <w:r w:rsidRPr="00BF7661">
        <w:rPr>
          <w:rFonts w:cs="Arial"/>
          <w:szCs w:val="22"/>
        </w:rPr>
        <w:t xml:space="preserve"> if:</w:t>
      </w:r>
    </w:p>
    <w:p w:rsidR="00D81623" w:rsidRPr="00BF7661" w:rsidRDefault="00D81623" w:rsidP="00082720">
      <w:pPr>
        <w:pStyle w:val="MRheading3"/>
        <w:numPr>
          <w:ilvl w:val="2"/>
          <w:numId w:val="1"/>
        </w:numPr>
        <w:spacing w:line="288" w:lineRule="auto"/>
        <w:rPr>
          <w:rFonts w:cs="Arial"/>
          <w:szCs w:val="22"/>
        </w:rPr>
      </w:pPr>
      <w:r w:rsidRPr="00BF7661">
        <w:rPr>
          <w:rFonts w:cs="Arial"/>
          <w:szCs w:val="22"/>
        </w:rPr>
        <w:t>the performance of the Services is delayed, hindered or prevented by circumstances of force majeure (as described in clause</w:t>
      </w:r>
      <w:r w:rsidR="006078F5" w:rsidRPr="00BF7661">
        <w:rPr>
          <w:rFonts w:cs="Arial"/>
          <w:szCs w:val="22"/>
        </w:rPr>
        <w:t xml:space="preserve"> </w:t>
      </w:r>
      <w:r w:rsidR="006078F5" w:rsidRPr="00BF7661">
        <w:rPr>
          <w:rFonts w:cs="Arial"/>
          <w:szCs w:val="22"/>
        </w:rPr>
        <w:fldChar w:fldCharType="begin"/>
      </w:r>
      <w:r w:rsidR="006078F5" w:rsidRPr="00BF7661">
        <w:rPr>
          <w:rFonts w:cs="Arial"/>
          <w:szCs w:val="22"/>
        </w:rPr>
        <w:instrText xml:space="preserve"> REF _Ref381107599 \r \h </w:instrText>
      </w:r>
      <w:r w:rsidR="00BF7661" w:rsidRPr="00BF7661">
        <w:rPr>
          <w:rFonts w:cs="Arial"/>
          <w:szCs w:val="22"/>
        </w:rPr>
        <w:instrText xml:space="preserve"> \* MERGEFORMAT </w:instrText>
      </w:r>
      <w:r w:rsidR="006078F5" w:rsidRPr="00BF7661">
        <w:rPr>
          <w:rFonts w:cs="Arial"/>
          <w:szCs w:val="22"/>
        </w:rPr>
      </w:r>
      <w:r w:rsidR="006078F5" w:rsidRPr="00BF7661">
        <w:rPr>
          <w:rFonts w:cs="Arial"/>
          <w:szCs w:val="22"/>
        </w:rPr>
        <w:fldChar w:fldCharType="separate"/>
      </w:r>
      <w:r w:rsidR="004C2DDF">
        <w:rPr>
          <w:rFonts w:cs="Arial"/>
          <w:szCs w:val="22"/>
        </w:rPr>
        <w:t>13</w:t>
      </w:r>
      <w:r w:rsidR="006078F5" w:rsidRPr="00BF7661">
        <w:rPr>
          <w:rFonts w:cs="Arial"/>
          <w:szCs w:val="22"/>
        </w:rPr>
        <w:fldChar w:fldCharType="end"/>
      </w:r>
      <w:r w:rsidRPr="00BF7661">
        <w:rPr>
          <w:rFonts w:cs="Arial"/>
          <w:szCs w:val="22"/>
        </w:rPr>
        <w:t>) for a period in excess of 28 days; or</w:t>
      </w:r>
    </w:p>
    <w:p w:rsidR="00D81623" w:rsidRPr="00BF7661" w:rsidRDefault="00D81623" w:rsidP="00082720">
      <w:pPr>
        <w:pStyle w:val="MRheading3"/>
        <w:numPr>
          <w:ilvl w:val="2"/>
          <w:numId w:val="1"/>
        </w:numPr>
        <w:spacing w:line="288" w:lineRule="auto"/>
        <w:rPr>
          <w:rFonts w:cs="Arial"/>
          <w:szCs w:val="22"/>
        </w:rPr>
      </w:pPr>
      <w:proofErr w:type="gramStart"/>
      <w:r w:rsidRPr="00BF7661">
        <w:rPr>
          <w:rFonts w:cs="Arial"/>
          <w:szCs w:val="22"/>
        </w:rPr>
        <w:t>where</w:t>
      </w:r>
      <w:proofErr w:type="gramEnd"/>
      <w:r w:rsidRPr="00BF7661">
        <w:rPr>
          <w:rFonts w:cs="Arial"/>
          <w:szCs w:val="22"/>
        </w:rPr>
        <w:t xml:space="preserve"> the </w:t>
      </w:r>
      <w:r w:rsidR="00557AF8" w:rsidRPr="00BF7661">
        <w:rPr>
          <w:rFonts w:cs="Arial"/>
          <w:szCs w:val="22"/>
        </w:rPr>
        <w:t>Contractor</w:t>
      </w:r>
      <w:r w:rsidRPr="00BF7661">
        <w:rPr>
          <w:rFonts w:cs="Arial"/>
          <w:szCs w:val="22"/>
        </w:rPr>
        <w:t xml:space="preserve"> is a company, there is a change of Control of the </w:t>
      </w:r>
      <w:r w:rsidR="00557AF8" w:rsidRPr="00BF7661">
        <w:rPr>
          <w:rFonts w:cs="Arial"/>
          <w:szCs w:val="22"/>
        </w:rPr>
        <w:t>Contractor</w:t>
      </w:r>
      <w:r w:rsidRPr="00BF7661">
        <w:rPr>
          <w:rFonts w:cs="Arial"/>
          <w:szCs w:val="22"/>
        </w:rPr>
        <w:t>.</w:t>
      </w:r>
    </w:p>
    <w:p w:rsidR="00D81623" w:rsidRPr="00BF7661" w:rsidRDefault="00D81623" w:rsidP="00082720">
      <w:pPr>
        <w:pStyle w:val="MRheading2"/>
        <w:numPr>
          <w:ilvl w:val="1"/>
          <w:numId w:val="1"/>
        </w:numPr>
        <w:spacing w:line="288" w:lineRule="auto"/>
        <w:rPr>
          <w:rFonts w:cs="Arial"/>
          <w:szCs w:val="22"/>
        </w:rPr>
      </w:pPr>
      <w:bookmarkStart w:id="71" w:name="_Ref266713809"/>
      <w:bookmarkStart w:id="72" w:name="a660795"/>
      <w:r w:rsidRPr="00BF7661">
        <w:rPr>
          <w:rFonts w:cs="Arial"/>
          <w:szCs w:val="22"/>
        </w:rPr>
        <w:t xml:space="preserve">Either party may give notice to the other terminating this </w:t>
      </w:r>
      <w:r w:rsidR="00557AF8" w:rsidRPr="00BF7661">
        <w:rPr>
          <w:rFonts w:cs="Arial"/>
          <w:szCs w:val="22"/>
        </w:rPr>
        <w:t>Contract</w:t>
      </w:r>
      <w:r w:rsidRPr="00BF7661">
        <w:rPr>
          <w:rFonts w:cs="Arial"/>
          <w:szCs w:val="22"/>
        </w:rPr>
        <w:t xml:space="preserve"> with immediate effect if:</w:t>
      </w:r>
      <w:bookmarkEnd w:id="71"/>
    </w:p>
    <w:p w:rsidR="00D81623" w:rsidRDefault="00D81623" w:rsidP="00082720">
      <w:pPr>
        <w:pStyle w:val="MRheading3"/>
        <w:numPr>
          <w:ilvl w:val="2"/>
          <w:numId w:val="1"/>
        </w:numPr>
        <w:spacing w:line="288" w:lineRule="auto"/>
        <w:rPr>
          <w:rFonts w:cs="Arial"/>
          <w:szCs w:val="22"/>
        </w:rPr>
      </w:pPr>
      <w:r w:rsidRPr="00BF7661">
        <w:rPr>
          <w:rFonts w:cs="Arial"/>
          <w:szCs w:val="22"/>
        </w:rPr>
        <w:t xml:space="preserve">the other party commits any material breach of any of the terms of this </w:t>
      </w:r>
      <w:r w:rsidR="00557AF8" w:rsidRPr="00BF7661">
        <w:rPr>
          <w:rFonts w:cs="Arial"/>
          <w:szCs w:val="22"/>
        </w:rPr>
        <w:t>Contract</w:t>
      </w:r>
      <w:r w:rsidRPr="00BF7661">
        <w:rPr>
          <w:rFonts w:cs="Arial"/>
          <w:szCs w:val="22"/>
        </w:rPr>
        <w:t xml:space="preserve"> and that breach (if capable of remedy) i</w:t>
      </w:r>
      <w:r w:rsidR="00AC4123" w:rsidRPr="00BF7661">
        <w:rPr>
          <w:rFonts w:cs="Arial"/>
          <w:szCs w:val="22"/>
        </w:rPr>
        <w:t>s not remedied within 30 days after</w:t>
      </w:r>
      <w:r w:rsidRPr="00BF7661">
        <w:rPr>
          <w:rFonts w:cs="Arial"/>
          <w:szCs w:val="22"/>
        </w:rPr>
        <w:t xml:space="preserve"> notice being given requiring it to be remedied (and where such breach is not capable of remedy, the terminating party shall be entitled to terminate the </w:t>
      </w:r>
      <w:r w:rsidR="00557AF8" w:rsidRPr="00BF7661">
        <w:rPr>
          <w:rFonts w:cs="Arial"/>
          <w:szCs w:val="22"/>
        </w:rPr>
        <w:t>Contract</w:t>
      </w:r>
      <w:r w:rsidRPr="00BF7661">
        <w:rPr>
          <w:rFonts w:cs="Arial"/>
          <w:szCs w:val="22"/>
        </w:rPr>
        <w:t xml:space="preserve"> with immediate effect);</w:t>
      </w:r>
    </w:p>
    <w:p w:rsidR="00D81623" w:rsidRPr="00BF7661" w:rsidRDefault="00D81623" w:rsidP="00082720">
      <w:pPr>
        <w:pStyle w:val="MRheading3"/>
        <w:numPr>
          <w:ilvl w:val="2"/>
          <w:numId w:val="1"/>
        </w:numPr>
        <w:spacing w:line="288" w:lineRule="auto"/>
        <w:rPr>
          <w:rFonts w:cs="Arial"/>
          <w:szCs w:val="22"/>
        </w:rPr>
      </w:pPr>
      <w:r w:rsidRPr="00BF7661">
        <w:rPr>
          <w:rFonts w:cs="Arial"/>
          <w:szCs w:val="22"/>
        </w:rPr>
        <w:t>an order is made or a resolution is passed for the winding-up of the other party or an administrator is appointed by order of the court or by other means to manage the affairs, business and property of the other party or a receiver and/or manager or administrative receiver is validly appointed in respect of all or any of the other party’s assets or undertaking or circumstances arise which entitle the Court or a creditor to appoint a receiver and/ or manage or administrative receiver or which entitle the Court to make a winding-up or bankruptcy order or the other party takes or suffers any similar or analogous action (in any jurisdiction) in consequence of debt; or</w:t>
      </w:r>
    </w:p>
    <w:p w:rsidR="00D81623" w:rsidRPr="00BF7661" w:rsidRDefault="00D81623" w:rsidP="00082720">
      <w:pPr>
        <w:pStyle w:val="MRheading3"/>
        <w:numPr>
          <w:ilvl w:val="2"/>
          <w:numId w:val="1"/>
        </w:numPr>
        <w:spacing w:line="288" w:lineRule="auto"/>
        <w:rPr>
          <w:rFonts w:cs="Arial"/>
          <w:szCs w:val="22"/>
        </w:rPr>
      </w:pPr>
      <w:proofErr w:type="gramStart"/>
      <w:r w:rsidRPr="00BF7661">
        <w:rPr>
          <w:rFonts w:cs="Arial"/>
          <w:szCs w:val="22"/>
        </w:rPr>
        <w:t>the</w:t>
      </w:r>
      <w:proofErr w:type="gramEnd"/>
      <w:r w:rsidRPr="00BF7661">
        <w:rPr>
          <w:rFonts w:cs="Arial"/>
          <w:szCs w:val="22"/>
        </w:rPr>
        <w:t xml:space="preserve"> other party ceases, or threatens to cease, to carry on business.</w:t>
      </w:r>
    </w:p>
    <w:p w:rsidR="00D81623" w:rsidRPr="00BF7661" w:rsidRDefault="00557AF8" w:rsidP="00082720">
      <w:pPr>
        <w:pStyle w:val="MRheading2"/>
        <w:numPr>
          <w:ilvl w:val="1"/>
          <w:numId w:val="1"/>
        </w:numPr>
        <w:spacing w:line="288" w:lineRule="auto"/>
        <w:rPr>
          <w:rFonts w:cs="Arial"/>
          <w:szCs w:val="22"/>
        </w:rPr>
      </w:pPr>
      <w:bookmarkStart w:id="73" w:name="_Ref205893735"/>
      <w:bookmarkStart w:id="74" w:name="_Ref172691806"/>
      <w:r w:rsidRPr="00BF7661">
        <w:rPr>
          <w:rFonts w:cs="Arial"/>
          <w:szCs w:val="22"/>
        </w:rPr>
        <w:lastRenderedPageBreak/>
        <w:t>ONR</w:t>
      </w:r>
      <w:r w:rsidR="00D81623" w:rsidRPr="00BF7661">
        <w:rPr>
          <w:rFonts w:cs="Arial"/>
          <w:szCs w:val="22"/>
        </w:rPr>
        <w:t xml:space="preserve"> may at any time by notice terminate this </w:t>
      </w:r>
      <w:r w:rsidRPr="00BF7661">
        <w:rPr>
          <w:rFonts w:cs="Arial"/>
          <w:szCs w:val="22"/>
        </w:rPr>
        <w:t>Contract</w:t>
      </w:r>
      <w:r w:rsidR="00D81623" w:rsidRPr="00BF7661">
        <w:rPr>
          <w:rFonts w:cs="Arial"/>
          <w:szCs w:val="22"/>
        </w:rPr>
        <w:t xml:space="preserve"> with immediate effect if the </w:t>
      </w:r>
      <w:r w:rsidRPr="00BF7661">
        <w:rPr>
          <w:rFonts w:cs="Arial"/>
          <w:szCs w:val="22"/>
        </w:rPr>
        <w:t>Contractor</w:t>
      </w:r>
      <w:r w:rsidR="00D81623" w:rsidRPr="00BF7661">
        <w:rPr>
          <w:rFonts w:cs="Arial"/>
          <w:szCs w:val="22"/>
        </w:rPr>
        <w:t xml:space="preserve"> is in persistent breach of any of its obligations under this </w:t>
      </w:r>
      <w:r w:rsidRPr="00BF7661">
        <w:rPr>
          <w:rFonts w:cs="Arial"/>
          <w:szCs w:val="22"/>
        </w:rPr>
        <w:t>Contract</w:t>
      </w:r>
      <w:r w:rsidR="00D81623" w:rsidRPr="00BF7661">
        <w:rPr>
          <w:rFonts w:cs="Arial"/>
          <w:szCs w:val="22"/>
        </w:rPr>
        <w:t xml:space="preserve">, whether or not such breach is capable of remedy.  For the purposes of this clause </w:t>
      </w:r>
      <w:r w:rsidR="00D81623" w:rsidRPr="00BF7661">
        <w:rPr>
          <w:rFonts w:cs="Arial"/>
          <w:szCs w:val="22"/>
        </w:rPr>
        <w:fldChar w:fldCharType="begin"/>
      </w:r>
      <w:r w:rsidR="00D81623" w:rsidRPr="00BF7661">
        <w:rPr>
          <w:rFonts w:cs="Arial"/>
          <w:szCs w:val="22"/>
        </w:rPr>
        <w:instrText xml:space="preserve"> REF _Ref205893735 \r \h  \* MERGEFORMAT </w:instrText>
      </w:r>
      <w:r w:rsidR="00D81623" w:rsidRPr="00BF7661">
        <w:rPr>
          <w:rFonts w:cs="Arial"/>
          <w:szCs w:val="22"/>
        </w:rPr>
      </w:r>
      <w:r w:rsidR="00D81623" w:rsidRPr="00BF7661">
        <w:rPr>
          <w:rFonts w:cs="Arial"/>
          <w:szCs w:val="22"/>
        </w:rPr>
        <w:fldChar w:fldCharType="separate"/>
      </w:r>
      <w:r w:rsidR="004C2DDF">
        <w:rPr>
          <w:rFonts w:cs="Arial"/>
          <w:szCs w:val="22"/>
        </w:rPr>
        <w:t>14.3</w:t>
      </w:r>
      <w:r w:rsidR="00D81623" w:rsidRPr="00BF7661">
        <w:rPr>
          <w:rFonts w:cs="Arial"/>
          <w:szCs w:val="22"/>
        </w:rPr>
        <w:fldChar w:fldCharType="end"/>
      </w:r>
      <w:bookmarkEnd w:id="73"/>
      <w:r w:rsidR="00D81623" w:rsidRPr="00BF7661">
        <w:rPr>
          <w:rFonts w:cs="Arial"/>
          <w:szCs w:val="22"/>
        </w:rPr>
        <w:t xml:space="preserve">, three or more non-material breaches of the terms of this </w:t>
      </w:r>
      <w:r w:rsidRPr="00BF7661">
        <w:rPr>
          <w:rFonts w:cs="Arial"/>
          <w:szCs w:val="22"/>
        </w:rPr>
        <w:t>Contract</w:t>
      </w:r>
      <w:r w:rsidR="00D81623" w:rsidRPr="00BF7661">
        <w:rPr>
          <w:rFonts w:cs="Arial"/>
          <w:szCs w:val="22"/>
        </w:rPr>
        <w:t xml:space="preserve"> may together constitute a persistent breach.</w:t>
      </w:r>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 xml:space="preserve">In any circumstances where </w:t>
      </w:r>
      <w:r w:rsidR="00557AF8" w:rsidRPr="00BF7661">
        <w:rPr>
          <w:rFonts w:cs="Arial"/>
          <w:szCs w:val="22"/>
        </w:rPr>
        <w:t>ONR</w:t>
      </w:r>
      <w:r w:rsidRPr="00BF7661">
        <w:rPr>
          <w:rFonts w:cs="Arial"/>
          <w:szCs w:val="22"/>
        </w:rPr>
        <w:t xml:space="preserve"> has the right to terminate this </w:t>
      </w:r>
      <w:r w:rsidR="00557AF8" w:rsidRPr="00BF7661">
        <w:rPr>
          <w:rFonts w:cs="Arial"/>
          <w:szCs w:val="22"/>
        </w:rPr>
        <w:t>Contract</w:t>
      </w:r>
      <w:r w:rsidRPr="00BF7661">
        <w:rPr>
          <w:rFonts w:cs="Arial"/>
          <w:szCs w:val="22"/>
        </w:rPr>
        <w:t xml:space="preserve"> it may instead, by serving notice on the </w:t>
      </w:r>
      <w:r w:rsidR="00557AF8" w:rsidRPr="00BF7661">
        <w:rPr>
          <w:rFonts w:cs="Arial"/>
          <w:szCs w:val="22"/>
        </w:rPr>
        <w:t>Contractor</w:t>
      </w:r>
      <w:r w:rsidRPr="00BF7661">
        <w:rPr>
          <w:rFonts w:cs="Arial"/>
          <w:szCs w:val="22"/>
        </w:rPr>
        <w:t xml:space="preserve">, opt to suspend the provision of the Services for a reasonable period and </w:t>
      </w:r>
      <w:r w:rsidR="00557AF8" w:rsidRPr="00BF7661">
        <w:rPr>
          <w:rFonts w:cs="Arial"/>
          <w:szCs w:val="22"/>
        </w:rPr>
        <w:t>ONR</w:t>
      </w:r>
      <w:r w:rsidRPr="00BF7661">
        <w:rPr>
          <w:rFonts w:cs="Arial"/>
          <w:szCs w:val="22"/>
        </w:rPr>
        <w:t xml:space="preserve"> shall not be required to pay any Charges in respect of such period of </w:t>
      </w:r>
      <w:bookmarkStart w:id="75" w:name="BookmarkToReturnToPrintingOutTheDoc"/>
      <w:r w:rsidRPr="00BF7661">
        <w:rPr>
          <w:rFonts w:cs="Arial"/>
          <w:szCs w:val="22"/>
        </w:rPr>
        <w:t>suspension</w:t>
      </w:r>
      <w:bookmarkEnd w:id="75"/>
      <w:r w:rsidRPr="00BF7661">
        <w:rPr>
          <w:rFonts w:cs="Arial"/>
          <w:szCs w:val="22"/>
        </w:rPr>
        <w:t>.</w:t>
      </w:r>
    </w:p>
    <w:p w:rsidR="006078F5" w:rsidRPr="00BF7661" w:rsidRDefault="00D81623" w:rsidP="00082720">
      <w:pPr>
        <w:pStyle w:val="MRheading2"/>
        <w:numPr>
          <w:ilvl w:val="1"/>
          <w:numId w:val="1"/>
        </w:numPr>
        <w:spacing w:line="288" w:lineRule="auto"/>
        <w:rPr>
          <w:rFonts w:cs="Arial"/>
          <w:szCs w:val="22"/>
        </w:rPr>
      </w:pPr>
      <w:bookmarkStart w:id="76" w:name="_Ref205953834"/>
      <w:r w:rsidRPr="00BF7661">
        <w:rPr>
          <w:rFonts w:cs="Arial"/>
          <w:szCs w:val="22"/>
        </w:rPr>
        <w:t xml:space="preserve">On termination of this </w:t>
      </w:r>
      <w:r w:rsidR="00557AF8" w:rsidRPr="00BF7661">
        <w:rPr>
          <w:rFonts w:cs="Arial"/>
          <w:szCs w:val="22"/>
        </w:rPr>
        <w:t>Contract</w:t>
      </w:r>
      <w:r w:rsidRPr="00BF7661">
        <w:rPr>
          <w:rFonts w:cs="Arial"/>
          <w:szCs w:val="22"/>
        </w:rPr>
        <w:t xml:space="preserve"> for any reason the </w:t>
      </w:r>
      <w:r w:rsidR="00557AF8" w:rsidRPr="00BF7661">
        <w:rPr>
          <w:rFonts w:cs="Arial"/>
          <w:szCs w:val="22"/>
        </w:rPr>
        <w:t>Contractor</w:t>
      </w:r>
      <w:r w:rsidRPr="00BF7661">
        <w:rPr>
          <w:rFonts w:cs="Arial"/>
          <w:szCs w:val="22"/>
        </w:rPr>
        <w:t xml:space="preserve"> shall immediately </w:t>
      </w:r>
      <w:r w:rsidR="006078F5" w:rsidRPr="00BF7661">
        <w:rPr>
          <w:rFonts w:cs="Arial"/>
          <w:szCs w:val="22"/>
        </w:rPr>
        <w:t xml:space="preserve">return to </w:t>
      </w:r>
      <w:r w:rsidR="00552D67">
        <w:rPr>
          <w:rFonts w:cs="Arial"/>
          <w:szCs w:val="22"/>
        </w:rPr>
        <w:t xml:space="preserve"> ONR, at </w:t>
      </w:r>
      <w:r w:rsidR="006078F5" w:rsidRPr="00BF7661">
        <w:rPr>
          <w:rFonts w:cs="Arial"/>
          <w:szCs w:val="22"/>
        </w:rPr>
        <w:t>ONR’s request, all documents, materials, information and other resources provided by ONR to the Contractor for the purposes of or in connection with this Contract (except</w:t>
      </w:r>
      <w:r w:rsidR="007170DF" w:rsidRPr="00BF7661">
        <w:rPr>
          <w:rFonts w:cs="Arial"/>
          <w:szCs w:val="22"/>
        </w:rPr>
        <w:t xml:space="preserve"> </w:t>
      </w:r>
      <w:r w:rsidR="006078F5" w:rsidRPr="00BF7661">
        <w:rPr>
          <w:rFonts w:cs="Arial"/>
          <w:szCs w:val="22"/>
        </w:rPr>
        <w:t>that</w:t>
      </w:r>
      <w:r w:rsidR="007170DF" w:rsidRPr="00BF7661">
        <w:rPr>
          <w:rFonts w:cs="Arial"/>
          <w:szCs w:val="22"/>
        </w:rPr>
        <w:t>,</w:t>
      </w:r>
      <w:r w:rsidR="006078F5" w:rsidRPr="00BF7661">
        <w:rPr>
          <w:rFonts w:cs="Arial"/>
          <w:szCs w:val="22"/>
        </w:rPr>
        <w:t xml:space="preserve"> </w:t>
      </w:r>
      <w:r w:rsidR="007170DF" w:rsidRPr="00BF7661">
        <w:rPr>
          <w:rFonts w:cs="Arial"/>
          <w:szCs w:val="22"/>
        </w:rPr>
        <w:t xml:space="preserve">where </w:t>
      </w:r>
      <w:r w:rsidR="00552D67">
        <w:rPr>
          <w:rFonts w:cs="Arial"/>
          <w:szCs w:val="22"/>
        </w:rPr>
        <w:t xml:space="preserve">expressly agreed in writing by </w:t>
      </w:r>
      <w:r w:rsidR="007170DF" w:rsidRPr="00BF7661">
        <w:rPr>
          <w:rFonts w:cs="Arial"/>
          <w:szCs w:val="22"/>
        </w:rPr>
        <w:t xml:space="preserve">ONR, </w:t>
      </w:r>
      <w:r w:rsidR="006078F5" w:rsidRPr="00BF7661">
        <w:rPr>
          <w:rFonts w:cs="Arial"/>
          <w:szCs w:val="22"/>
        </w:rPr>
        <w:t xml:space="preserve">the Contractor shall be entitled to retain one copy of such documents, materials, information and other resources for audit purposes only, subject to the confidentiality obligations in clause </w:t>
      </w:r>
      <w:r w:rsidR="006078F5" w:rsidRPr="00BF7661">
        <w:rPr>
          <w:rFonts w:cs="Arial"/>
          <w:szCs w:val="22"/>
        </w:rPr>
        <w:fldChar w:fldCharType="begin"/>
      </w:r>
      <w:r w:rsidR="006078F5" w:rsidRPr="00BF7661">
        <w:rPr>
          <w:rFonts w:cs="Arial"/>
          <w:szCs w:val="22"/>
        </w:rPr>
        <w:instrText xml:space="preserve"> REF _Ref381106246 \r \h </w:instrText>
      </w:r>
      <w:r w:rsidR="00BF7661" w:rsidRPr="00BF7661">
        <w:rPr>
          <w:rFonts w:cs="Arial"/>
          <w:szCs w:val="22"/>
        </w:rPr>
        <w:instrText xml:space="preserve"> \* MERGEFORMAT </w:instrText>
      </w:r>
      <w:r w:rsidR="006078F5" w:rsidRPr="00BF7661">
        <w:rPr>
          <w:rFonts w:cs="Arial"/>
          <w:szCs w:val="22"/>
        </w:rPr>
      </w:r>
      <w:r w:rsidR="006078F5" w:rsidRPr="00BF7661">
        <w:rPr>
          <w:rFonts w:cs="Arial"/>
          <w:szCs w:val="22"/>
        </w:rPr>
        <w:fldChar w:fldCharType="separate"/>
      </w:r>
      <w:r w:rsidR="004C2DDF">
        <w:rPr>
          <w:rFonts w:cs="Arial"/>
          <w:szCs w:val="22"/>
        </w:rPr>
        <w:t>11</w:t>
      </w:r>
      <w:r w:rsidR="006078F5" w:rsidRPr="00BF7661">
        <w:rPr>
          <w:rFonts w:cs="Arial"/>
          <w:szCs w:val="22"/>
        </w:rPr>
        <w:fldChar w:fldCharType="end"/>
      </w:r>
      <w:r w:rsidR="006078F5" w:rsidRPr="00BF7661">
        <w:rPr>
          <w:rFonts w:cs="Arial"/>
          <w:szCs w:val="22"/>
        </w:rPr>
        <w:t>)</w:t>
      </w:r>
      <w:r w:rsidR="00FE6357" w:rsidRPr="00BF7661">
        <w:rPr>
          <w:rFonts w:cs="Arial"/>
          <w:szCs w:val="22"/>
        </w:rPr>
        <w:t>.</w:t>
      </w:r>
    </w:p>
    <w:bookmarkEnd w:id="72"/>
    <w:bookmarkEnd w:id="74"/>
    <w:bookmarkEnd w:id="76"/>
    <w:p w:rsidR="00D81623" w:rsidRPr="00BF7661" w:rsidRDefault="00D81623" w:rsidP="00082720">
      <w:pPr>
        <w:pStyle w:val="MRheading2"/>
        <w:keepLines/>
        <w:numPr>
          <w:ilvl w:val="1"/>
          <w:numId w:val="1"/>
        </w:numPr>
        <w:spacing w:line="288" w:lineRule="auto"/>
        <w:rPr>
          <w:rFonts w:cs="Arial"/>
          <w:szCs w:val="22"/>
        </w:rPr>
      </w:pPr>
      <w:r w:rsidRPr="00BF7661">
        <w:rPr>
          <w:rFonts w:cs="Arial"/>
          <w:szCs w:val="22"/>
        </w:rPr>
        <w:t xml:space="preserve">If the </w:t>
      </w:r>
      <w:r w:rsidR="00557AF8" w:rsidRPr="00BF7661">
        <w:rPr>
          <w:rFonts w:cs="Arial"/>
          <w:szCs w:val="22"/>
        </w:rPr>
        <w:t>Contractor</w:t>
      </w:r>
      <w:r w:rsidRPr="00BF7661">
        <w:rPr>
          <w:rFonts w:cs="Arial"/>
          <w:szCs w:val="22"/>
        </w:rPr>
        <w:t xml:space="preserve"> fails to fulfil its obligations under clause </w:t>
      </w:r>
      <w:r w:rsidRPr="00BF7661">
        <w:rPr>
          <w:rFonts w:cs="Arial"/>
          <w:szCs w:val="22"/>
        </w:rPr>
        <w:fldChar w:fldCharType="begin"/>
      </w:r>
      <w:r w:rsidRPr="00BF7661">
        <w:rPr>
          <w:rFonts w:cs="Arial"/>
          <w:szCs w:val="22"/>
        </w:rPr>
        <w:instrText xml:space="preserve"> REF _Ref205953834 \r \h  \* MERGEFORMAT </w:instrText>
      </w:r>
      <w:r w:rsidRPr="00BF7661">
        <w:rPr>
          <w:rFonts w:cs="Arial"/>
          <w:szCs w:val="22"/>
        </w:rPr>
      </w:r>
      <w:r w:rsidRPr="00BF7661">
        <w:rPr>
          <w:rFonts w:cs="Arial"/>
          <w:szCs w:val="22"/>
        </w:rPr>
        <w:fldChar w:fldCharType="separate"/>
      </w:r>
      <w:r w:rsidR="004C2DDF">
        <w:rPr>
          <w:rFonts w:cs="Arial"/>
          <w:szCs w:val="22"/>
        </w:rPr>
        <w:t>14.5</w:t>
      </w:r>
      <w:r w:rsidRPr="00BF7661">
        <w:rPr>
          <w:rFonts w:cs="Arial"/>
          <w:szCs w:val="22"/>
        </w:rPr>
        <w:fldChar w:fldCharType="end"/>
      </w:r>
      <w:r w:rsidRPr="00BF7661">
        <w:rPr>
          <w:rFonts w:cs="Arial"/>
          <w:szCs w:val="22"/>
        </w:rPr>
        <w:t xml:space="preserve">, </w:t>
      </w:r>
      <w:r w:rsidR="00557AF8" w:rsidRPr="00BF7661">
        <w:rPr>
          <w:rFonts w:cs="Arial"/>
          <w:szCs w:val="22"/>
        </w:rPr>
        <w:t>ONR</w:t>
      </w:r>
      <w:r w:rsidRPr="00BF7661">
        <w:rPr>
          <w:rFonts w:cs="Arial"/>
          <w:szCs w:val="22"/>
        </w:rPr>
        <w:t xml:space="preserve"> may enter the </w:t>
      </w:r>
      <w:r w:rsidR="00557AF8" w:rsidRPr="00BF7661">
        <w:rPr>
          <w:rFonts w:cs="Arial"/>
          <w:szCs w:val="22"/>
        </w:rPr>
        <w:t>Contractor</w:t>
      </w:r>
      <w:r w:rsidRPr="00BF7661">
        <w:rPr>
          <w:rFonts w:cs="Arial"/>
          <w:szCs w:val="22"/>
        </w:rPr>
        <w:t xml:space="preserve">'s premises and take possession of any items which should have been returned under it.  Until they have been returned or repossessed, the </w:t>
      </w:r>
      <w:r w:rsidR="00557AF8" w:rsidRPr="00BF7661">
        <w:rPr>
          <w:rFonts w:cs="Arial"/>
          <w:szCs w:val="22"/>
        </w:rPr>
        <w:t>Contractor</w:t>
      </w:r>
      <w:r w:rsidRPr="00BF7661">
        <w:rPr>
          <w:rFonts w:cs="Arial"/>
          <w:szCs w:val="22"/>
        </w:rPr>
        <w:t xml:space="preserve"> shall be solely responsible for their safe keeping.</w:t>
      </w:r>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 xml:space="preserve">During the period between service of a notice of termination and the effective date of termination, the </w:t>
      </w:r>
      <w:r w:rsidR="00557AF8" w:rsidRPr="00BF7661">
        <w:rPr>
          <w:rFonts w:cs="Arial"/>
          <w:szCs w:val="22"/>
        </w:rPr>
        <w:t>Contractor</w:t>
      </w:r>
      <w:r w:rsidRPr="00BF7661">
        <w:rPr>
          <w:rFonts w:cs="Arial"/>
          <w:szCs w:val="22"/>
        </w:rPr>
        <w:t xml:space="preserve"> shall provide </w:t>
      </w:r>
      <w:r w:rsidR="00557AF8" w:rsidRPr="00BF7661">
        <w:rPr>
          <w:rFonts w:cs="Arial"/>
          <w:szCs w:val="22"/>
        </w:rPr>
        <w:t>ONR</w:t>
      </w:r>
      <w:r w:rsidRPr="00BF7661">
        <w:rPr>
          <w:rFonts w:cs="Arial"/>
          <w:szCs w:val="22"/>
        </w:rPr>
        <w:t xml:space="preserve"> with all reasonable assistance and information to enable an efficient handover to a new service provider (or to </w:t>
      </w:r>
      <w:r w:rsidR="00557AF8" w:rsidRPr="00BF7661">
        <w:rPr>
          <w:rFonts w:cs="Arial"/>
          <w:szCs w:val="22"/>
        </w:rPr>
        <w:t>ONR</w:t>
      </w:r>
      <w:r w:rsidRPr="00BF7661">
        <w:rPr>
          <w:rFonts w:cs="Arial"/>
          <w:szCs w:val="22"/>
        </w:rPr>
        <w:t>).</w:t>
      </w:r>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 xml:space="preserve">Termination of this </w:t>
      </w:r>
      <w:r w:rsidR="00557AF8" w:rsidRPr="00BF7661">
        <w:rPr>
          <w:rFonts w:cs="Arial"/>
          <w:szCs w:val="22"/>
        </w:rPr>
        <w:t>Contract</w:t>
      </w:r>
      <w:r w:rsidRPr="00BF7661">
        <w:rPr>
          <w:rFonts w:cs="Arial"/>
          <w:szCs w:val="22"/>
        </w:rPr>
        <w:t>, however it arises, shall not affect or prejudice the accrued rights of the parties as at termination or the continuation of any provision expressly stated to survive, or implicitly surviving, termination.</w:t>
      </w:r>
    </w:p>
    <w:p w:rsidR="00D81623" w:rsidRPr="00BF7661" w:rsidRDefault="006078F5" w:rsidP="00082720">
      <w:pPr>
        <w:pStyle w:val="MRheading2"/>
        <w:numPr>
          <w:ilvl w:val="1"/>
          <w:numId w:val="1"/>
        </w:numPr>
        <w:spacing w:line="288" w:lineRule="auto"/>
        <w:rPr>
          <w:rFonts w:cs="Arial"/>
          <w:szCs w:val="22"/>
        </w:rPr>
      </w:pPr>
      <w:r w:rsidRPr="00BF7661">
        <w:rPr>
          <w:rFonts w:cs="Arial"/>
          <w:szCs w:val="22"/>
        </w:rPr>
        <w:t xml:space="preserve">Upon the termination of this Contract, </w:t>
      </w:r>
      <w:r w:rsidR="00557AF8" w:rsidRPr="00BF7661">
        <w:rPr>
          <w:rFonts w:cs="Arial"/>
          <w:szCs w:val="22"/>
        </w:rPr>
        <w:t>ONR</w:t>
      </w:r>
      <w:r w:rsidR="00D81623" w:rsidRPr="00BF7661">
        <w:rPr>
          <w:rFonts w:cs="Arial"/>
          <w:szCs w:val="22"/>
        </w:rPr>
        <w:t xml:space="preserve"> shall pay the Charges</w:t>
      </w:r>
      <w:r w:rsidRPr="00BF7661">
        <w:rPr>
          <w:rFonts w:cs="Arial"/>
          <w:szCs w:val="22"/>
        </w:rPr>
        <w:t xml:space="preserve"> (or such percentage of the Charges) properly incurred</w:t>
      </w:r>
      <w:r w:rsidR="00D81623" w:rsidRPr="00BF7661">
        <w:rPr>
          <w:rFonts w:cs="Arial"/>
          <w:szCs w:val="22"/>
        </w:rPr>
        <w:t xml:space="preserve"> </w:t>
      </w:r>
      <w:r w:rsidR="00D32791" w:rsidRPr="00BF7661">
        <w:rPr>
          <w:rFonts w:cs="Arial"/>
          <w:szCs w:val="22"/>
        </w:rPr>
        <w:t xml:space="preserve">but previously unpaid </w:t>
      </w:r>
      <w:r w:rsidR="00D81623" w:rsidRPr="00BF7661">
        <w:rPr>
          <w:rFonts w:cs="Arial"/>
          <w:szCs w:val="22"/>
        </w:rPr>
        <w:t>up to the effective date of termination.</w:t>
      </w:r>
    </w:p>
    <w:p w:rsidR="007E4EC8" w:rsidRPr="00A95506" w:rsidRDefault="007E4EC8" w:rsidP="00082720">
      <w:pPr>
        <w:pStyle w:val="MRheading1"/>
        <w:numPr>
          <w:ilvl w:val="0"/>
          <w:numId w:val="1"/>
        </w:numPr>
        <w:spacing w:line="288" w:lineRule="auto"/>
        <w:rPr>
          <w:rFonts w:cs="Arial"/>
          <w:szCs w:val="22"/>
          <w:u w:val="none"/>
        </w:rPr>
      </w:pPr>
      <w:bookmarkStart w:id="77" w:name="_Ref205953963"/>
      <w:bookmarkStart w:id="78" w:name="_Toc207776118"/>
      <w:bookmarkStart w:id="79" w:name="_Toc207776266"/>
      <w:r w:rsidRPr="00A95506">
        <w:rPr>
          <w:rFonts w:cs="Arial"/>
          <w:szCs w:val="22"/>
          <w:u w:val="none"/>
        </w:rPr>
        <w:t>Health and Safety</w:t>
      </w:r>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 xml:space="preserve">The </w:t>
      </w:r>
      <w:r w:rsidR="00557AF8" w:rsidRPr="00BF7661">
        <w:rPr>
          <w:rFonts w:cs="Arial"/>
          <w:szCs w:val="22"/>
        </w:rPr>
        <w:t>Contractor</w:t>
      </w:r>
      <w:r w:rsidRPr="00BF7661">
        <w:rPr>
          <w:rFonts w:cs="Arial"/>
          <w:szCs w:val="22"/>
        </w:rPr>
        <w:t xml:space="preserve"> shall promptly notify </w:t>
      </w:r>
      <w:r w:rsidR="00FA2CEE" w:rsidRPr="00BF7661">
        <w:rPr>
          <w:rFonts w:cs="Arial"/>
          <w:szCs w:val="22"/>
        </w:rPr>
        <w:t>ONR</w:t>
      </w:r>
      <w:r w:rsidRPr="00BF7661">
        <w:rPr>
          <w:rFonts w:cs="Arial"/>
          <w:szCs w:val="22"/>
        </w:rPr>
        <w:t xml:space="preserve"> of any health and safety hazards which may arise in connection with the performance of this </w:t>
      </w:r>
      <w:r w:rsidR="00557AF8" w:rsidRPr="00BF7661">
        <w:rPr>
          <w:rFonts w:cs="Arial"/>
          <w:szCs w:val="22"/>
        </w:rPr>
        <w:t>Contract</w:t>
      </w:r>
      <w:r w:rsidRPr="00BF7661">
        <w:rPr>
          <w:rFonts w:cs="Arial"/>
          <w:szCs w:val="22"/>
        </w:rPr>
        <w:t xml:space="preserve">, take such steps as are reasonably necessary to ensure the health and safety of persons likely to be affected by the performance of the </w:t>
      </w:r>
      <w:r w:rsidR="006626AC" w:rsidRPr="00BF7661">
        <w:rPr>
          <w:rFonts w:cs="Arial"/>
          <w:szCs w:val="22"/>
        </w:rPr>
        <w:t>Services</w:t>
      </w:r>
      <w:r w:rsidRPr="00BF7661">
        <w:rPr>
          <w:rFonts w:cs="Arial"/>
          <w:szCs w:val="22"/>
        </w:rPr>
        <w:t xml:space="preserve"> and notify the </w:t>
      </w:r>
      <w:r w:rsidR="00557AF8" w:rsidRPr="00BF7661">
        <w:rPr>
          <w:rFonts w:cs="Arial"/>
          <w:szCs w:val="22"/>
        </w:rPr>
        <w:t>Contractor</w:t>
      </w:r>
      <w:r w:rsidRPr="00BF7661">
        <w:rPr>
          <w:rFonts w:cs="Arial"/>
          <w:szCs w:val="22"/>
        </w:rPr>
        <w:t xml:space="preserve"> of any incident occurring on </w:t>
      </w:r>
      <w:r w:rsidR="00FA2CEE" w:rsidRPr="00BF7661">
        <w:rPr>
          <w:rFonts w:cs="Arial"/>
          <w:szCs w:val="22"/>
        </w:rPr>
        <w:t>ONR</w:t>
      </w:r>
      <w:r w:rsidRPr="00BF7661">
        <w:rPr>
          <w:rFonts w:cs="Arial"/>
          <w:szCs w:val="22"/>
        </w:rPr>
        <w:t xml:space="preserve">’s premises or otherwise in connection with the provision of the </w:t>
      </w:r>
      <w:r w:rsidR="006626AC" w:rsidRPr="00BF7661">
        <w:rPr>
          <w:rFonts w:cs="Arial"/>
          <w:szCs w:val="22"/>
        </w:rPr>
        <w:t>Services</w:t>
      </w:r>
      <w:r w:rsidRPr="00BF7661">
        <w:rPr>
          <w:rFonts w:cs="Arial"/>
          <w:szCs w:val="22"/>
        </w:rPr>
        <w:t xml:space="preserve"> of which the </w:t>
      </w:r>
      <w:r w:rsidR="00557AF8" w:rsidRPr="00BF7661">
        <w:rPr>
          <w:rFonts w:cs="Arial"/>
          <w:szCs w:val="22"/>
        </w:rPr>
        <w:t>Contractor</w:t>
      </w:r>
      <w:r w:rsidRPr="00BF7661">
        <w:rPr>
          <w:rFonts w:cs="Arial"/>
          <w:szCs w:val="22"/>
        </w:rPr>
        <w:t xml:space="preserve"> becomes aware and which causes or could give rise to </w:t>
      </w:r>
      <w:r w:rsidR="006078F5" w:rsidRPr="00BF7661">
        <w:rPr>
          <w:rFonts w:cs="Arial"/>
          <w:szCs w:val="22"/>
        </w:rPr>
        <w:t xml:space="preserve">significant </w:t>
      </w:r>
      <w:r w:rsidRPr="00BF7661">
        <w:rPr>
          <w:rFonts w:cs="Arial"/>
          <w:szCs w:val="22"/>
        </w:rPr>
        <w:t>personal injury.</w:t>
      </w:r>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 xml:space="preserve">The </w:t>
      </w:r>
      <w:r w:rsidR="00557AF8" w:rsidRPr="00BF7661">
        <w:rPr>
          <w:rFonts w:cs="Arial"/>
          <w:szCs w:val="22"/>
        </w:rPr>
        <w:t>Contractor</w:t>
      </w:r>
      <w:r w:rsidRPr="00BF7661">
        <w:rPr>
          <w:rFonts w:cs="Arial"/>
          <w:szCs w:val="22"/>
        </w:rPr>
        <w:t xml:space="preserve"> shall take all necessary measures to comply with the requirements of the Health &amp; Safety at Work </w:t>
      </w:r>
      <w:proofErr w:type="spellStart"/>
      <w:r w:rsidRPr="00BF7661">
        <w:rPr>
          <w:rFonts w:cs="Arial"/>
          <w:szCs w:val="22"/>
        </w:rPr>
        <w:t>Etc</w:t>
      </w:r>
      <w:proofErr w:type="spellEnd"/>
      <w:r w:rsidRPr="00BF7661">
        <w:rPr>
          <w:rFonts w:cs="Arial"/>
          <w:szCs w:val="22"/>
        </w:rPr>
        <w:t xml:space="preserve"> Act 1974 (or any equivalent legislation in any applicable </w:t>
      </w:r>
      <w:r w:rsidRPr="00BF7661">
        <w:rPr>
          <w:rFonts w:cs="Arial"/>
          <w:szCs w:val="22"/>
        </w:rPr>
        <w:lastRenderedPageBreak/>
        <w:t>jurisdiction) and any other acts, orders, regulations and codes of practice (including</w:t>
      </w:r>
      <w:r w:rsidR="006078F5" w:rsidRPr="00BF7661">
        <w:rPr>
          <w:rFonts w:cs="Arial"/>
          <w:szCs w:val="22"/>
        </w:rPr>
        <w:t xml:space="preserve"> </w:t>
      </w:r>
      <w:r w:rsidRPr="00BF7661">
        <w:rPr>
          <w:rFonts w:cs="Arial"/>
          <w:szCs w:val="22"/>
        </w:rPr>
        <w:t xml:space="preserve">any approved codes of practice) relating to health and safety, which may apply to the performance of this </w:t>
      </w:r>
      <w:r w:rsidR="00557AF8" w:rsidRPr="00BF7661">
        <w:rPr>
          <w:rFonts w:cs="Arial"/>
          <w:szCs w:val="22"/>
        </w:rPr>
        <w:t>Contract</w:t>
      </w:r>
      <w:r w:rsidRPr="00BF7661">
        <w:rPr>
          <w:rFonts w:cs="Arial"/>
          <w:szCs w:val="22"/>
        </w:rPr>
        <w:t>.</w:t>
      </w:r>
    </w:p>
    <w:p w:rsidR="007E4EC8" w:rsidRPr="00A95506" w:rsidRDefault="00A95506" w:rsidP="00082720">
      <w:pPr>
        <w:pStyle w:val="MRheading1"/>
        <w:numPr>
          <w:ilvl w:val="0"/>
          <w:numId w:val="1"/>
        </w:numPr>
        <w:spacing w:line="288" w:lineRule="auto"/>
        <w:rPr>
          <w:rFonts w:cs="Arial"/>
          <w:szCs w:val="22"/>
          <w:u w:val="none"/>
        </w:rPr>
      </w:pPr>
      <w:r w:rsidRPr="00A95506">
        <w:rPr>
          <w:rFonts w:cs="Arial"/>
          <w:szCs w:val="22"/>
          <w:u w:val="none"/>
        </w:rPr>
        <w:t>Prevention of F</w:t>
      </w:r>
      <w:r w:rsidR="007E4EC8" w:rsidRPr="00A95506">
        <w:rPr>
          <w:rFonts w:cs="Arial"/>
          <w:szCs w:val="22"/>
          <w:u w:val="none"/>
        </w:rPr>
        <w:t>raud</w:t>
      </w:r>
      <w:r w:rsidRPr="00A95506">
        <w:rPr>
          <w:rFonts w:cs="Arial"/>
          <w:szCs w:val="22"/>
          <w:u w:val="none"/>
        </w:rPr>
        <w:t>, C</w:t>
      </w:r>
      <w:r w:rsidR="00507C82" w:rsidRPr="00A95506">
        <w:rPr>
          <w:rFonts w:cs="Arial"/>
          <w:szCs w:val="22"/>
          <w:u w:val="none"/>
        </w:rPr>
        <w:t>orruption</w:t>
      </w:r>
      <w:r w:rsidRPr="00A95506">
        <w:rPr>
          <w:rFonts w:cs="Arial"/>
          <w:szCs w:val="22"/>
          <w:u w:val="none"/>
        </w:rPr>
        <w:t xml:space="preserve"> and B</w:t>
      </w:r>
      <w:r w:rsidR="007E4EC8" w:rsidRPr="00A95506">
        <w:rPr>
          <w:rFonts w:cs="Arial"/>
          <w:szCs w:val="22"/>
          <w:u w:val="none"/>
        </w:rPr>
        <w:t>ribery</w:t>
      </w:r>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 xml:space="preserve">The </w:t>
      </w:r>
      <w:r w:rsidR="00557AF8" w:rsidRPr="00BF7661">
        <w:rPr>
          <w:rFonts w:cs="Arial"/>
          <w:szCs w:val="22"/>
        </w:rPr>
        <w:t>Contractor</w:t>
      </w:r>
      <w:r w:rsidRPr="00BF7661">
        <w:rPr>
          <w:rFonts w:cs="Arial"/>
          <w:szCs w:val="22"/>
        </w:rPr>
        <w:t xml:space="preserve"> undertakes and warrants that neither it nor the </w:t>
      </w:r>
      <w:r w:rsidR="00557AF8" w:rsidRPr="00BF7661">
        <w:rPr>
          <w:rFonts w:cs="Arial"/>
          <w:szCs w:val="22"/>
        </w:rPr>
        <w:t>Contractor</w:t>
      </w:r>
      <w:r w:rsidRPr="00BF7661">
        <w:rPr>
          <w:rFonts w:cs="Arial"/>
          <w:szCs w:val="22"/>
        </w:rPr>
        <w:t xml:space="preserve">’s staff, employees or sub-contractors have offered, given or agreed to give, nor shall offer or give or agree to give to any person, company or firm any gift or consideration of any kind as an inducement or reward for doing or forbearing to do or for having done or forborne to do anything in relation to the obtaining of this </w:t>
      </w:r>
      <w:r w:rsidR="00557AF8" w:rsidRPr="00BF7661">
        <w:rPr>
          <w:rFonts w:cs="Arial"/>
          <w:szCs w:val="22"/>
        </w:rPr>
        <w:t>Contract</w:t>
      </w:r>
      <w:r w:rsidRPr="00BF7661">
        <w:rPr>
          <w:rFonts w:cs="Arial"/>
          <w:szCs w:val="22"/>
        </w:rPr>
        <w:t xml:space="preserve"> or the execution of the </w:t>
      </w:r>
      <w:r w:rsidR="00557AF8" w:rsidRPr="00BF7661">
        <w:rPr>
          <w:rFonts w:cs="Arial"/>
          <w:szCs w:val="22"/>
        </w:rPr>
        <w:t>Contractor</w:t>
      </w:r>
      <w:r w:rsidRPr="00BF7661">
        <w:rPr>
          <w:rFonts w:cs="Arial"/>
          <w:szCs w:val="22"/>
        </w:rPr>
        <w:t xml:space="preserve">’s obligations under this </w:t>
      </w:r>
      <w:r w:rsidR="00557AF8" w:rsidRPr="00BF7661">
        <w:rPr>
          <w:rFonts w:cs="Arial"/>
          <w:szCs w:val="22"/>
        </w:rPr>
        <w:t>Contract</w:t>
      </w:r>
      <w:r w:rsidRPr="00BF7661">
        <w:rPr>
          <w:rFonts w:cs="Arial"/>
          <w:szCs w:val="22"/>
        </w:rPr>
        <w:t xml:space="preserve"> or for showing or forbearing to show favour or disfavour to any person, company or firm in relation to this </w:t>
      </w:r>
      <w:r w:rsidR="00557AF8" w:rsidRPr="00BF7661">
        <w:rPr>
          <w:rFonts w:cs="Arial"/>
          <w:szCs w:val="22"/>
        </w:rPr>
        <w:t>Contract</w:t>
      </w:r>
      <w:r w:rsidRPr="00BF7661">
        <w:rPr>
          <w:rFonts w:cs="Arial"/>
          <w:szCs w:val="22"/>
        </w:rPr>
        <w:t>.</w:t>
      </w:r>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 xml:space="preserve">The </w:t>
      </w:r>
      <w:r w:rsidR="00557AF8" w:rsidRPr="00BF7661">
        <w:rPr>
          <w:rFonts w:cs="Arial"/>
          <w:szCs w:val="22"/>
        </w:rPr>
        <w:t>Contractor</w:t>
      </w:r>
      <w:r w:rsidRPr="00BF7661">
        <w:rPr>
          <w:rFonts w:cs="Arial"/>
          <w:szCs w:val="22"/>
        </w:rPr>
        <w:t xml:space="preserve"> warrants that it has in place, and undertakes that it will comply with, policies and procedures to avoid the risk of bribery (as set out in the Bribery Act 2010) and fraud within its organisation and in connection with its dealings with third parties.</w:t>
      </w:r>
    </w:p>
    <w:p w:rsidR="00D81623" w:rsidRDefault="00D81623" w:rsidP="00082720">
      <w:pPr>
        <w:pStyle w:val="MRheading2"/>
        <w:numPr>
          <w:ilvl w:val="1"/>
          <w:numId w:val="1"/>
        </w:numPr>
        <w:spacing w:line="288" w:lineRule="auto"/>
        <w:rPr>
          <w:rFonts w:cs="Arial"/>
          <w:szCs w:val="22"/>
        </w:rPr>
      </w:pPr>
      <w:bookmarkStart w:id="80" w:name="_Ref266466231"/>
      <w:r w:rsidRPr="00BF7661">
        <w:rPr>
          <w:rFonts w:cs="Arial"/>
          <w:szCs w:val="22"/>
        </w:rPr>
        <w:t xml:space="preserve">The </w:t>
      </w:r>
      <w:r w:rsidR="00557AF8" w:rsidRPr="00BF7661">
        <w:rPr>
          <w:rFonts w:cs="Arial"/>
          <w:szCs w:val="22"/>
        </w:rPr>
        <w:t>Contractor</w:t>
      </w:r>
      <w:r w:rsidRPr="00BF7661">
        <w:rPr>
          <w:rFonts w:cs="Arial"/>
          <w:szCs w:val="22"/>
        </w:rPr>
        <w:t xml:space="preserve"> warrants that it has not colluded, and undertakes that it will not at any time collude, with any third party relating to its pricing under this </w:t>
      </w:r>
      <w:r w:rsidR="00557AF8" w:rsidRPr="00BF7661">
        <w:rPr>
          <w:rFonts w:cs="Arial"/>
          <w:szCs w:val="22"/>
        </w:rPr>
        <w:t>Contract</w:t>
      </w:r>
      <w:r w:rsidRPr="00BF7661">
        <w:rPr>
          <w:rFonts w:cs="Arial"/>
          <w:szCs w:val="22"/>
        </w:rPr>
        <w:t xml:space="preserve"> and further warrants and undertakes that it has complied, and will at all times comply, with the provisions of the Competition Act 1998 (or equivalent anti-trust legislation or regulations applicable in the countries in which the </w:t>
      </w:r>
      <w:r w:rsidR="00557AF8" w:rsidRPr="00BF7661">
        <w:rPr>
          <w:rFonts w:cs="Arial"/>
          <w:szCs w:val="22"/>
        </w:rPr>
        <w:t>Contractor</w:t>
      </w:r>
      <w:r w:rsidRPr="00BF7661">
        <w:rPr>
          <w:rFonts w:cs="Arial"/>
          <w:szCs w:val="22"/>
        </w:rPr>
        <w:t xml:space="preserve"> operates or is to provide the Services) in connection with this </w:t>
      </w:r>
      <w:r w:rsidR="00557AF8" w:rsidRPr="00BF7661">
        <w:rPr>
          <w:rFonts w:cs="Arial"/>
          <w:szCs w:val="22"/>
        </w:rPr>
        <w:t>Contract</w:t>
      </w:r>
      <w:r w:rsidRPr="00BF7661">
        <w:rPr>
          <w:rFonts w:cs="Arial"/>
          <w:szCs w:val="22"/>
        </w:rPr>
        <w:t xml:space="preserve"> and the provis</w:t>
      </w:r>
      <w:r w:rsidR="00FE6357" w:rsidRPr="00BF7661">
        <w:rPr>
          <w:rFonts w:cs="Arial"/>
          <w:szCs w:val="22"/>
        </w:rPr>
        <w:t>ion of the Services</w:t>
      </w:r>
      <w:r w:rsidRPr="00BF7661">
        <w:rPr>
          <w:rFonts w:cs="Arial"/>
          <w:szCs w:val="22"/>
        </w:rPr>
        <w:t xml:space="preserve">.  Nothing under this clause </w:t>
      </w:r>
      <w:r w:rsidRPr="00BF7661">
        <w:rPr>
          <w:rFonts w:cs="Arial"/>
          <w:szCs w:val="22"/>
        </w:rPr>
        <w:fldChar w:fldCharType="begin"/>
      </w:r>
      <w:r w:rsidRPr="00BF7661">
        <w:rPr>
          <w:rFonts w:cs="Arial"/>
          <w:szCs w:val="22"/>
        </w:rPr>
        <w:instrText xml:space="preserve"> REF _Ref266466231 \r \h  \* MERGEFORMAT </w:instrText>
      </w:r>
      <w:r w:rsidRPr="00BF7661">
        <w:rPr>
          <w:rFonts w:cs="Arial"/>
          <w:szCs w:val="22"/>
        </w:rPr>
      </w:r>
      <w:r w:rsidRPr="00BF7661">
        <w:rPr>
          <w:rFonts w:cs="Arial"/>
          <w:szCs w:val="22"/>
        </w:rPr>
        <w:fldChar w:fldCharType="separate"/>
      </w:r>
      <w:r w:rsidR="004C2DDF">
        <w:rPr>
          <w:rFonts w:cs="Arial"/>
          <w:szCs w:val="22"/>
        </w:rPr>
        <w:t>16.3</w:t>
      </w:r>
      <w:r w:rsidRPr="00BF7661">
        <w:rPr>
          <w:rFonts w:cs="Arial"/>
          <w:szCs w:val="22"/>
        </w:rPr>
        <w:fldChar w:fldCharType="end"/>
      </w:r>
      <w:r w:rsidRPr="00BF7661">
        <w:rPr>
          <w:rFonts w:cs="Arial"/>
          <w:szCs w:val="22"/>
        </w:rPr>
        <w:t xml:space="preserve"> is intended to prevent the </w:t>
      </w:r>
      <w:r w:rsidR="00557AF8" w:rsidRPr="00BF7661">
        <w:rPr>
          <w:rFonts w:cs="Arial"/>
          <w:szCs w:val="22"/>
        </w:rPr>
        <w:t>Contractor</w:t>
      </w:r>
      <w:r w:rsidRPr="00BF7661">
        <w:rPr>
          <w:rFonts w:cs="Arial"/>
          <w:szCs w:val="22"/>
        </w:rPr>
        <w:t xml:space="preserve"> from discussing the terms of this </w:t>
      </w:r>
      <w:r w:rsidR="00557AF8" w:rsidRPr="00BF7661">
        <w:rPr>
          <w:rFonts w:cs="Arial"/>
          <w:szCs w:val="22"/>
        </w:rPr>
        <w:t>Contract</w:t>
      </w:r>
      <w:r w:rsidRPr="00BF7661">
        <w:rPr>
          <w:rFonts w:cs="Arial"/>
          <w:szCs w:val="22"/>
        </w:rPr>
        <w:t xml:space="preserve"> and the </w:t>
      </w:r>
      <w:r w:rsidR="00557AF8" w:rsidRPr="00BF7661">
        <w:rPr>
          <w:rFonts w:cs="Arial"/>
          <w:szCs w:val="22"/>
        </w:rPr>
        <w:t>Contractor</w:t>
      </w:r>
      <w:r w:rsidRPr="00BF7661">
        <w:rPr>
          <w:rFonts w:cs="Arial"/>
          <w:szCs w:val="22"/>
        </w:rPr>
        <w:t xml:space="preserve">’s pricing with the </w:t>
      </w:r>
      <w:r w:rsidR="00557AF8" w:rsidRPr="00BF7661">
        <w:rPr>
          <w:rFonts w:cs="Arial"/>
          <w:szCs w:val="22"/>
        </w:rPr>
        <w:t>Contractor</w:t>
      </w:r>
      <w:r w:rsidRPr="00BF7661">
        <w:rPr>
          <w:rFonts w:cs="Arial"/>
          <w:szCs w:val="22"/>
        </w:rPr>
        <w:t>’s professional advisors.</w:t>
      </w:r>
      <w:bookmarkEnd w:id="80"/>
    </w:p>
    <w:p w:rsidR="00DD17D0" w:rsidRPr="00A95506" w:rsidRDefault="00A95506" w:rsidP="00082720">
      <w:pPr>
        <w:pStyle w:val="MRheading1"/>
        <w:numPr>
          <w:ilvl w:val="0"/>
          <w:numId w:val="1"/>
        </w:numPr>
        <w:spacing w:line="288" w:lineRule="auto"/>
        <w:rPr>
          <w:rFonts w:cs="Arial"/>
          <w:szCs w:val="22"/>
          <w:u w:val="none"/>
        </w:rPr>
      </w:pPr>
      <w:r w:rsidRPr="00A95506">
        <w:rPr>
          <w:rFonts w:cs="Arial"/>
          <w:szCs w:val="22"/>
          <w:u w:val="none"/>
        </w:rPr>
        <w:t>Conflicts of I</w:t>
      </w:r>
      <w:r w:rsidR="00DD17D0" w:rsidRPr="00A95506">
        <w:rPr>
          <w:rFonts w:cs="Arial"/>
          <w:szCs w:val="22"/>
          <w:u w:val="none"/>
        </w:rPr>
        <w:t>nterest</w:t>
      </w:r>
    </w:p>
    <w:p w:rsidR="00DD17D0" w:rsidRPr="00BF7661" w:rsidRDefault="00FA2CEE" w:rsidP="00082720">
      <w:pPr>
        <w:pStyle w:val="MRheading2"/>
        <w:numPr>
          <w:ilvl w:val="1"/>
          <w:numId w:val="1"/>
        </w:numPr>
        <w:spacing w:line="288" w:lineRule="auto"/>
        <w:rPr>
          <w:rFonts w:cs="Arial"/>
          <w:szCs w:val="22"/>
        </w:rPr>
      </w:pPr>
      <w:r w:rsidRPr="00BF7661">
        <w:rPr>
          <w:rFonts w:cs="Arial"/>
          <w:szCs w:val="22"/>
        </w:rPr>
        <w:t>ONR</w:t>
      </w:r>
      <w:r w:rsidR="00DD17D0" w:rsidRPr="00BF7661">
        <w:rPr>
          <w:rFonts w:cs="Arial"/>
          <w:szCs w:val="22"/>
        </w:rPr>
        <w:t xml:space="preserve"> understands and accepts that the </w:t>
      </w:r>
      <w:r w:rsidR="00557AF8" w:rsidRPr="00BF7661">
        <w:rPr>
          <w:rFonts w:cs="Arial"/>
          <w:szCs w:val="22"/>
        </w:rPr>
        <w:t>Contractor</w:t>
      </w:r>
      <w:r w:rsidR="00DD17D0" w:rsidRPr="00BF7661">
        <w:rPr>
          <w:rFonts w:cs="Arial"/>
          <w:szCs w:val="22"/>
        </w:rPr>
        <w:t xml:space="preserve"> is entitled to seek, apply for, accept and perform contracts to supply goods and services to third parties. However, the </w:t>
      </w:r>
      <w:r w:rsidR="00557AF8" w:rsidRPr="00BF7661">
        <w:rPr>
          <w:rFonts w:cs="Arial"/>
          <w:szCs w:val="22"/>
        </w:rPr>
        <w:t>Contractor</w:t>
      </w:r>
      <w:r w:rsidR="00DD17D0" w:rsidRPr="00BF7661">
        <w:rPr>
          <w:rFonts w:cs="Arial"/>
          <w:szCs w:val="22"/>
        </w:rPr>
        <w:t xml:space="preserve"> undertakes not to accept contracts to supply goods or services to third parties where this could result in:</w:t>
      </w:r>
    </w:p>
    <w:p w:rsidR="00DD17D0" w:rsidRPr="00BF7661" w:rsidRDefault="00DD17D0" w:rsidP="00082720">
      <w:pPr>
        <w:pStyle w:val="MRNumberedHeading3"/>
        <w:numPr>
          <w:ilvl w:val="2"/>
          <w:numId w:val="1"/>
        </w:numPr>
        <w:rPr>
          <w:rFonts w:cs="Arial"/>
          <w:color w:val="auto"/>
          <w:sz w:val="22"/>
          <w:szCs w:val="22"/>
        </w:rPr>
      </w:pPr>
      <w:r w:rsidRPr="00BF7661">
        <w:rPr>
          <w:rFonts w:cs="Arial"/>
          <w:color w:val="auto"/>
          <w:sz w:val="22"/>
          <w:szCs w:val="22"/>
        </w:rPr>
        <w:t xml:space="preserve">the </w:t>
      </w:r>
      <w:r w:rsidR="00557AF8" w:rsidRPr="00BF7661">
        <w:rPr>
          <w:rFonts w:cs="Arial"/>
          <w:color w:val="auto"/>
          <w:sz w:val="22"/>
          <w:szCs w:val="22"/>
        </w:rPr>
        <w:t>Contractor</w:t>
      </w:r>
      <w:r w:rsidRPr="00BF7661">
        <w:rPr>
          <w:rFonts w:cs="Arial"/>
          <w:color w:val="auto"/>
          <w:sz w:val="22"/>
          <w:szCs w:val="22"/>
        </w:rPr>
        <w:t xml:space="preserve"> providing goods or services to competitors of </w:t>
      </w:r>
      <w:r w:rsidR="00FA2CEE" w:rsidRPr="00BF7661">
        <w:rPr>
          <w:rFonts w:cs="Arial"/>
          <w:color w:val="auto"/>
          <w:sz w:val="22"/>
          <w:szCs w:val="22"/>
        </w:rPr>
        <w:t>ONR</w:t>
      </w:r>
      <w:r w:rsidR="00552D67">
        <w:rPr>
          <w:rFonts w:cs="Arial"/>
          <w:color w:val="auto"/>
          <w:sz w:val="22"/>
          <w:szCs w:val="22"/>
        </w:rPr>
        <w:t xml:space="preserve"> where this could (in </w:t>
      </w:r>
      <w:r w:rsidR="00FA2CEE" w:rsidRPr="00BF7661">
        <w:rPr>
          <w:rFonts w:cs="Arial"/>
          <w:color w:val="auto"/>
          <w:sz w:val="22"/>
          <w:szCs w:val="22"/>
        </w:rPr>
        <w:t>ONR</w:t>
      </w:r>
      <w:r w:rsidRPr="00BF7661">
        <w:rPr>
          <w:rFonts w:cs="Arial"/>
          <w:color w:val="auto"/>
          <w:sz w:val="22"/>
          <w:szCs w:val="22"/>
        </w:rPr>
        <w:t xml:space="preserve">’s reasonable opinion) have a commercially harmful effect on  </w:t>
      </w:r>
      <w:r w:rsidR="00FA2CEE" w:rsidRPr="00BF7661">
        <w:rPr>
          <w:rFonts w:cs="Arial"/>
          <w:color w:val="auto"/>
          <w:sz w:val="22"/>
          <w:szCs w:val="22"/>
        </w:rPr>
        <w:t>ONR</w:t>
      </w:r>
      <w:r w:rsidRPr="00BF7661">
        <w:rPr>
          <w:rFonts w:cs="Arial"/>
          <w:color w:val="auto"/>
          <w:sz w:val="22"/>
          <w:szCs w:val="22"/>
        </w:rPr>
        <w:t>; or</w:t>
      </w:r>
    </w:p>
    <w:p w:rsidR="00DD17D0" w:rsidRPr="00BF7661" w:rsidRDefault="00DD17D0" w:rsidP="00082720">
      <w:pPr>
        <w:pStyle w:val="MRNumberedHeading3"/>
        <w:numPr>
          <w:ilvl w:val="2"/>
          <w:numId w:val="1"/>
        </w:numPr>
        <w:rPr>
          <w:rFonts w:cs="Arial"/>
          <w:color w:val="auto"/>
          <w:sz w:val="22"/>
          <w:szCs w:val="22"/>
        </w:rPr>
      </w:pPr>
      <w:proofErr w:type="gramStart"/>
      <w:r w:rsidRPr="00BF7661">
        <w:rPr>
          <w:rFonts w:cs="Arial"/>
          <w:color w:val="auto"/>
          <w:sz w:val="22"/>
          <w:szCs w:val="22"/>
        </w:rPr>
        <w:t>a</w:t>
      </w:r>
      <w:proofErr w:type="gramEnd"/>
      <w:r w:rsidRPr="00BF7661">
        <w:rPr>
          <w:rFonts w:cs="Arial"/>
          <w:color w:val="auto"/>
          <w:sz w:val="22"/>
          <w:szCs w:val="22"/>
        </w:rPr>
        <w:t xml:space="preserve"> breach of the terms of this </w:t>
      </w:r>
      <w:r w:rsidR="00557AF8" w:rsidRPr="00BF7661">
        <w:rPr>
          <w:rFonts w:cs="Arial"/>
          <w:color w:val="auto"/>
          <w:sz w:val="22"/>
          <w:szCs w:val="22"/>
        </w:rPr>
        <w:t>Contract</w:t>
      </w:r>
      <w:r w:rsidR="006078F5" w:rsidRPr="00BF7661">
        <w:rPr>
          <w:rFonts w:cs="Arial"/>
          <w:color w:val="auto"/>
          <w:sz w:val="22"/>
          <w:szCs w:val="22"/>
        </w:rPr>
        <w:t>,</w:t>
      </w:r>
      <w:r w:rsidRPr="00BF7661">
        <w:rPr>
          <w:rFonts w:cs="Arial"/>
          <w:color w:val="auto"/>
          <w:sz w:val="22"/>
          <w:szCs w:val="22"/>
        </w:rPr>
        <w:t xml:space="preserve"> including</w:t>
      </w:r>
      <w:r w:rsidR="006078F5" w:rsidRPr="00BF7661">
        <w:rPr>
          <w:rFonts w:cs="Arial"/>
          <w:color w:val="auto"/>
          <w:sz w:val="22"/>
          <w:szCs w:val="22"/>
        </w:rPr>
        <w:t xml:space="preserve"> </w:t>
      </w:r>
      <w:r w:rsidRPr="00BF7661">
        <w:rPr>
          <w:rFonts w:cs="Arial"/>
          <w:color w:val="auto"/>
          <w:sz w:val="22"/>
          <w:szCs w:val="22"/>
        </w:rPr>
        <w:t xml:space="preserve">the </w:t>
      </w:r>
      <w:r w:rsidR="00557AF8" w:rsidRPr="00BF7661">
        <w:rPr>
          <w:rFonts w:cs="Arial"/>
          <w:color w:val="auto"/>
          <w:sz w:val="22"/>
          <w:szCs w:val="22"/>
        </w:rPr>
        <w:t>Contractor</w:t>
      </w:r>
      <w:r w:rsidRPr="00BF7661">
        <w:rPr>
          <w:rFonts w:cs="Arial"/>
          <w:color w:val="auto"/>
          <w:sz w:val="22"/>
          <w:szCs w:val="22"/>
        </w:rPr>
        <w:t>’s obligations under clause</w:t>
      </w:r>
      <w:r w:rsidR="006078F5" w:rsidRPr="00BF7661">
        <w:rPr>
          <w:rFonts w:cs="Arial"/>
          <w:color w:val="auto"/>
          <w:sz w:val="22"/>
          <w:szCs w:val="22"/>
        </w:rPr>
        <w:t xml:space="preserve"> </w:t>
      </w:r>
      <w:r w:rsidR="006078F5" w:rsidRPr="00BF7661">
        <w:rPr>
          <w:rFonts w:cs="Arial"/>
          <w:color w:val="auto"/>
          <w:sz w:val="22"/>
          <w:szCs w:val="22"/>
        </w:rPr>
        <w:fldChar w:fldCharType="begin"/>
      </w:r>
      <w:r w:rsidR="006078F5" w:rsidRPr="00BF7661">
        <w:rPr>
          <w:rFonts w:cs="Arial"/>
          <w:color w:val="auto"/>
          <w:sz w:val="22"/>
          <w:szCs w:val="22"/>
        </w:rPr>
        <w:instrText xml:space="preserve"> REF _Ref381106246 \r \h </w:instrText>
      </w:r>
      <w:r w:rsidR="00BF7661" w:rsidRPr="00BF7661">
        <w:rPr>
          <w:rFonts w:cs="Arial"/>
          <w:color w:val="auto"/>
          <w:sz w:val="22"/>
          <w:szCs w:val="22"/>
        </w:rPr>
        <w:instrText xml:space="preserve"> \* MERGEFORMAT </w:instrText>
      </w:r>
      <w:r w:rsidR="006078F5" w:rsidRPr="00BF7661">
        <w:rPr>
          <w:rFonts w:cs="Arial"/>
          <w:color w:val="auto"/>
          <w:sz w:val="22"/>
          <w:szCs w:val="22"/>
        </w:rPr>
      </w:r>
      <w:r w:rsidR="006078F5" w:rsidRPr="00BF7661">
        <w:rPr>
          <w:rFonts w:cs="Arial"/>
          <w:color w:val="auto"/>
          <w:sz w:val="22"/>
          <w:szCs w:val="22"/>
        </w:rPr>
        <w:fldChar w:fldCharType="separate"/>
      </w:r>
      <w:r w:rsidR="004C2DDF">
        <w:rPr>
          <w:rFonts w:cs="Arial"/>
          <w:color w:val="auto"/>
          <w:sz w:val="22"/>
          <w:szCs w:val="22"/>
        </w:rPr>
        <w:t>11</w:t>
      </w:r>
      <w:r w:rsidR="006078F5" w:rsidRPr="00BF7661">
        <w:rPr>
          <w:rFonts w:cs="Arial"/>
          <w:color w:val="auto"/>
          <w:sz w:val="22"/>
          <w:szCs w:val="22"/>
        </w:rPr>
        <w:fldChar w:fldCharType="end"/>
      </w:r>
      <w:r w:rsidR="006078F5" w:rsidRPr="00BF7661">
        <w:rPr>
          <w:rFonts w:cs="Arial"/>
          <w:color w:val="auto"/>
          <w:sz w:val="22"/>
          <w:szCs w:val="22"/>
        </w:rPr>
        <w:t xml:space="preserve"> (Confidentiality and Freedom of Information)</w:t>
      </w:r>
      <w:r w:rsidRPr="00BF7661">
        <w:rPr>
          <w:rFonts w:cs="Arial"/>
          <w:color w:val="auto"/>
          <w:sz w:val="22"/>
          <w:szCs w:val="22"/>
        </w:rPr>
        <w:t>.</w:t>
      </w:r>
    </w:p>
    <w:p w:rsidR="00507C82" w:rsidRPr="00A95506" w:rsidRDefault="00A95506" w:rsidP="00082720">
      <w:pPr>
        <w:pStyle w:val="MRheading1"/>
        <w:numPr>
          <w:ilvl w:val="0"/>
          <w:numId w:val="1"/>
        </w:numPr>
        <w:spacing w:line="288" w:lineRule="auto"/>
        <w:rPr>
          <w:rFonts w:cs="Arial"/>
          <w:szCs w:val="22"/>
          <w:u w:val="none"/>
        </w:rPr>
      </w:pPr>
      <w:bookmarkStart w:id="81" w:name="_Ref381108581"/>
      <w:r w:rsidRPr="00A95506">
        <w:rPr>
          <w:rFonts w:cs="Arial"/>
          <w:szCs w:val="22"/>
          <w:u w:val="none"/>
        </w:rPr>
        <w:t>Responsible B</w:t>
      </w:r>
      <w:r w:rsidR="00507C82" w:rsidRPr="00A95506">
        <w:rPr>
          <w:rFonts w:cs="Arial"/>
          <w:szCs w:val="22"/>
          <w:u w:val="none"/>
        </w:rPr>
        <w:t>usiness</w:t>
      </w:r>
      <w:bookmarkEnd w:id="81"/>
    </w:p>
    <w:p w:rsidR="00507C82" w:rsidRPr="00BF7661" w:rsidRDefault="006078F5" w:rsidP="006078F5">
      <w:pPr>
        <w:pStyle w:val="MRheading2"/>
        <w:numPr>
          <w:ilvl w:val="1"/>
          <w:numId w:val="1"/>
        </w:numPr>
        <w:spacing w:line="288" w:lineRule="auto"/>
        <w:rPr>
          <w:rFonts w:cs="Arial"/>
          <w:szCs w:val="22"/>
        </w:rPr>
      </w:pPr>
      <w:bookmarkStart w:id="82" w:name="_Ref318788672"/>
      <w:bookmarkStart w:id="83" w:name="_Toc303950111"/>
      <w:bookmarkStart w:id="84" w:name="_Toc303950878"/>
      <w:bookmarkStart w:id="85" w:name="_Toc303951658"/>
      <w:bookmarkStart w:id="86" w:name="_Toc304135741"/>
      <w:r w:rsidRPr="00BF7661">
        <w:rPr>
          <w:rFonts w:cs="Arial"/>
          <w:szCs w:val="22"/>
        </w:rPr>
        <w:t>The Contractor</w:t>
      </w:r>
      <w:r w:rsidR="00507C82" w:rsidRPr="00BF7661">
        <w:rPr>
          <w:rFonts w:cs="Arial"/>
          <w:szCs w:val="22"/>
        </w:rPr>
        <w:t xml:space="preserve"> shall:</w:t>
      </w:r>
      <w:bookmarkEnd w:id="82"/>
    </w:p>
    <w:p w:rsidR="00507C82" w:rsidRPr="00BF7661" w:rsidRDefault="00507C82" w:rsidP="00082720">
      <w:pPr>
        <w:pStyle w:val="MRNumberedHeading3"/>
        <w:numPr>
          <w:ilvl w:val="2"/>
          <w:numId w:val="1"/>
        </w:numPr>
        <w:rPr>
          <w:rFonts w:cs="Arial"/>
          <w:color w:val="auto"/>
          <w:sz w:val="22"/>
          <w:szCs w:val="22"/>
        </w:rPr>
      </w:pPr>
      <w:r w:rsidRPr="00BF7661">
        <w:rPr>
          <w:rFonts w:cs="Arial"/>
          <w:color w:val="auto"/>
          <w:sz w:val="22"/>
          <w:szCs w:val="22"/>
        </w:rPr>
        <w:t xml:space="preserve">ensure that it respects and promotes the rights set out in the International Labour Organisation’s International Labour Standards and the provisions of the </w:t>
      </w:r>
      <w:r w:rsidRPr="00BF7661">
        <w:rPr>
          <w:rFonts w:cs="Arial"/>
          <w:color w:val="auto"/>
          <w:sz w:val="22"/>
          <w:szCs w:val="22"/>
        </w:rPr>
        <w:lastRenderedPageBreak/>
        <w:t xml:space="preserve">United Nations’ Universal Declaration of Human Rights in respect of both its personnel and its suppliers; </w:t>
      </w:r>
    </w:p>
    <w:p w:rsidR="00507C82" w:rsidRPr="00BF7661" w:rsidRDefault="00507C82" w:rsidP="00082720">
      <w:pPr>
        <w:pStyle w:val="MRNumberedHeading3"/>
        <w:numPr>
          <w:ilvl w:val="2"/>
          <w:numId w:val="1"/>
        </w:numPr>
        <w:rPr>
          <w:rFonts w:cs="Arial"/>
          <w:color w:val="auto"/>
          <w:sz w:val="22"/>
          <w:szCs w:val="22"/>
        </w:rPr>
      </w:pPr>
      <w:r w:rsidRPr="00BF7661">
        <w:rPr>
          <w:rFonts w:cs="Arial"/>
          <w:color w:val="auto"/>
          <w:sz w:val="22"/>
          <w:szCs w:val="22"/>
        </w:rPr>
        <w:t>demonstrate a commitment to equality and diversity, have an appropriate diversity policy approved by its board of directors and ensure that it does not, whether as employer or provider of the Services engage in any act or omission that would contravene the Equality Legislation and comply with all its obligations as an employer or provider of Services as set out in the Equality Legislation and take all reasonable endeavours to ensure its personnel do not unlawfully discriminate within the meaning of the Equality Legislation;</w:t>
      </w:r>
    </w:p>
    <w:p w:rsidR="00507C82" w:rsidRPr="00BF7661" w:rsidRDefault="00507C82" w:rsidP="00082720">
      <w:pPr>
        <w:pStyle w:val="MRNumberedHeading3"/>
        <w:numPr>
          <w:ilvl w:val="2"/>
          <w:numId w:val="1"/>
        </w:numPr>
        <w:rPr>
          <w:rFonts w:cs="Arial"/>
          <w:color w:val="auto"/>
          <w:sz w:val="22"/>
          <w:szCs w:val="22"/>
        </w:rPr>
      </w:pPr>
      <w:proofErr w:type="gramStart"/>
      <w:r w:rsidRPr="00BF7661">
        <w:rPr>
          <w:rFonts w:cs="Arial"/>
          <w:color w:val="auto"/>
          <w:sz w:val="22"/>
          <w:szCs w:val="22"/>
        </w:rPr>
        <w:t>demonstrate</w:t>
      </w:r>
      <w:proofErr w:type="gramEnd"/>
      <w:r w:rsidRPr="00BF7661">
        <w:rPr>
          <w:rFonts w:cs="Arial"/>
          <w:color w:val="auto"/>
          <w:sz w:val="22"/>
          <w:szCs w:val="22"/>
        </w:rPr>
        <w:t xml:space="preserve"> environmental responsibility and comply in all material respects with applicable environmental laws and regulations in force from time to time in relation to the provision of the Services.  Where the provisions of any such legislation are implemented by the use of voluntary agreements or codes of practice, the </w:t>
      </w:r>
      <w:r w:rsidR="006078F5" w:rsidRPr="00BF7661">
        <w:rPr>
          <w:rFonts w:cs="Arial"/>
          <w:color w:val="auto"/>
          <w:sz w:val="22"/>
          <w:szCs w:val="22"/>
        </w:rPr>
        <w:t>Contractor</w:t>
      </w:r>
      <w:r w:rsidRPr="00BF7661">
        <w:rPr>
          <w:rFonts w:cs="Arial"/>
          <w:color w:val="auto"/>
          <w:sz w:val="22"/>
          <w:szCs w:val="22"/>
        </w:rPr>
        <w:t xml:space="preserve"> shall comply with such agreements or codes of practice as if they were incorporated into English law</w:t>
      </w:r>
      <w:bookmarkEnd w:id="83"/>
      <w:bookmarkEnd w:id="84"/>
      <w:bookmarkEnd w:id="85"/>
      <w:bookmarkEnd w:id="86"/>
      <w:r w:rsidRPr="00BF7661">
        <w:rPr>
          <w:rFonts w:cs="Arial"/>
          <w:color w:val="auto"/>
          <w:sz w:val="22"/>
          <w:szCs w:val="22"/>
        </w:rPr>
        <w:t>;</w:t>
      </w:r>
    </w:p>
    <w:p w:rsidR="00507C82" w:rsidRPr="00BF7661" w:rsidRDefault="00507C82" w:rsidP="00082720">
      <w:pPr>
        <w:pStyle w:val="MRNumberedHeading3"/>
        <w:numPr>
          <w:ilvl w:val="2"/>
          <w:numId w:val="1"/>
        </w:numPr>
        <w:rPr>
          <w:rFonts w:cs="Arial"/>
          <w:color w:val="auto"/>
          <w:sz w:val="22"/>
          <w:szCs w:val="22"/>
        </w:rPr>
      </w:pPr>
      <w:r w:rsidRPr="00BF7661">
        <w:rPr>
          <w:rFonts w:cs="Arial"/>
          <w:color w:val="auto"/>
          <w:sz w:val="22"/>
          <w:szCs w:val="22"/>
        </w:rPr>
        <w:t>maintain a document (or documents) setting out its policy on corporate social responsibility (“</w:t>
      </w:r>
      <w:r w:rsidRPr="00BF7661">
        <w:rPr>
          <w:rFonts w:cs="Arial"/>
          <w:b/>
          <w:color w:val="auto"/>
          <w:sz w:val="22"/>
          <w:szCs w:val="22"/>
        </w:rPr>
        <w:t>CSR Policy</w:t>
      </w:r>
      <w:r w:rsidRPr="00BF7661">
        <w:rPr>
          <w:rFonts w:cs="Arial"/>
          <w:color w:val="auto"/>
          <w:sz w:val="22"/>
          <w:szCs w:val="22"/>
        </w:rPr>
        <w:t xml:space="preserve">”) and on the request of </w:t>
      </w:r>
      <w:r w:rsidR="006078F5" w:rsidRPr="00BF7661">
        <w:rPr>
          <w:rFonts w:cs="Arial"/>
          <w:color w:val="auto"/>
          <w:sz w:val="22"/>
          <w:szCs w:val="22"/>
        </w:rPr>
        <w:t>ONR</w:t>
      </w:r>
      <w:r w:rsidRPr="00BF7661">
        <w:rPr>
          <w:rFonts w:cs="Arial"/>
          <w:color w:val="auto"/>
          <w:sz w:val="22"/>
          <w:szCs w:val="22"/>
        </w:rPr>
        <w:t xml:space="preserve"> disclose</w:t>
      </w:r>
      <w:r w:rsidR="006078F5" w:rsidRPr="00BF7661">
        <w:rPr>
          <w:rFonts w:cs="Arial"/>
          <w:color w:val="auto"/>
          <w:sz w:val="22"/>
          <w:szCs w:val="22"/>
        </w:rPr>
        <w:t xml:space="preserve"> a copy of the CSR Policy to ONR</w:t>
      </w:r>
      <w:r w:rsidRPr="00BF7661">
        <w:rPr>
          <w:rFonts w:cs="Arial"/>
          <w:color w:val="auto"/>
          <w:sz w:val="22"/>
          <w:szCs w:val="22"/>
        </w:rPr>
        <w:t xml:space="preserve"> and demonstrate to </w:t>
      </w:r>
      <w:r w:rsidR="006078F5" w:rsidRPr="00BF7661">
        <w:rPr>
          <w:rFonts w:cs="Arial"/>
          <w:color w:val="auto"/>
          <w:sz w:val="22"/>
          <w:szCs w:val="22"/>
        </w:rPr>
        <w:t>ONR</w:t>
      </w:r>
      <w:r w:rsidRPr="00BF7661">
        <w:rPr>
          <w:rFonts w:cs="Arial"/>
          <w:color w:val="auto"/>
          <w:sz w:val="22"/>
          <w:szCs w:val="22"/>
        </w:rPr>
        <w:t xml:space="preserve"> the impact and effectiveness of the CSR Policy; and</w:t>
      </w:r>
    </w:p>
    <w:p w:rsidR="00507C82" w:rsidRPr="00BF7661" w:rsidRDefault="00507C82" w:rsidP="00082720">
      <w:pPr>
        <w:pStyle w:val="MRNumberedHeading3"/>
        <w:numPr>
          <w:ilvl w:val="2"/>
          <w:numId w:val="1"/>
        </w:numPr>
        <w:rPr>
          <w:rFonts w:cs="Arial"/>
          <w:color w:val="auto"/>
          <w:sz w:val="22"/>
          <w:szCs w:val="22"/>
        </w:rPr>
      </w:pPr>
      <w:proofErr w:type="gramStart"/>
      <w:r w:rsidRPr="00BF7661">
        <w:rPr>
          <w:rFonts w:cs="Arial"/>
          <w:color w:val="auto"/>
          <w:sz w:val="22"/>
          <w:szCs w:val="22"/>
        </w:rPr>
        <w:t>impose</w:t>
      </w:r>
      <w:proofErr w:type="gramEnd"/>
      <w:r w:rsidRPr="00BF7661">
        <w:rPr>
          <w:rFonts w:cs="Arial"/>
          <w:color w:val="auto"/>
          <w:sz w:val="22"/>
          <w:szCs w:val="22"/>
        </w:rPr>
        <w:t xml:space="preserve"> on all its sub-contractors and suppliers, obligations substantially similar to those imposed on the </w:t>
      </w:r>
      <w:r w:rsidR="006078F5" w:rsidRPr="00BF7661">
        <w:rPr>
          <w:rFonts w:cs="Arial"/>
          <w:color w:val="auto"/>
          <w:sz w:val="22"/>
          <w:szCs w:val="22"/>
        </w:rPr>
        <w:t>Contractor</w:t>
      </w:r>
      <w:r w:rsidRPr="00BF7661">
        <w:rPr>
          <w:rFonts w:cs="Arial"/>
          <w:color w:val="auto"/>
          <w:sz w:val="22"/>
          <w:szCs w:val="22"/>
        </w:rPr>
        <w:t xml:space="preserve"> by this </w:t>
      </w:r>
      <w:r w:rsidR="006078F5" w:rsidRPr="00BF7661">
        <w:rPr>
          <w:rFonts w:cs="Arial"/>
          <w:color w:val="auto"/>
          <w:sz w:val="22"/>
          <w:szCs w:val="22"/>
        </w:rPr>
        <w:t>c</w:t>
      </w:r>
      <w:r w:rsidRPr="00BF7661">
        <w:rPr>
          <w:rFonts w:cs="Arial"/>
          <w:color w:val="auto"/>
          <w:sz w:val="22"/>
          <w:szCs w:val="22"/>
        </w:rPr>
        <w:t>lause</w:t>
      </w:r>
      <w:r w:rsidR="006078F5" w:rsidRPr="00BF7661">
        <w:rPr>
          <w:rFonts w:cs="Arial"/>
          <w:color w:val="auto"/>
          <w:sz w:val="22"/>
          <w:szCs w:val="22"/>
        </w:rPr>
        <w:t xml:space="preserve"> </w:t>
      </w:r>
      <w:r w:rsidR="006078F5" w:rsidRPr="00BF7661">
        <w:rPr>
          <w:rFonts w:cs="Arial"/>
          <w:color w:val="auto"/>
          <w:sz w:val="22"/>
          <w:szCs w:val="22"/>
        </w:rPr>
        <w:fldChar w:fldCharType="begin"/>
      </w:r>
      <w:r w:rsidR="006078F5" w:rsidRPr="00BF7661">
        <w:rPr>
          <w:rFonts w:cs="Arial"/>
          <w:color w:val="auto"/>
          <w:sz w:val="22"/>
          <w:szCs w:val="22"/>
        </w:rPr>
        <w:instrText xml:space="preserve"> REF _Ref381108581 \r \h </w:instrText>
      </w:r>
      <w:r w:rsidR="00BF7661" w:rsidRPr="00BF7661">
        <w:rPr>
          <w:rFonts w:cs="Arial"/>
          <w:color w:val="auto"/>
          <w:sz w:val="22"/>
          <w:szCs w:val="22"/>
        </w:rPr>
        <w:instrText xml:space="preserve"> \* MERGEFORMAT </w:instrText>
      </w:r>
      <w:r w:rsidR="006078F5" w:rsidRPr="00BF7661">
        <w:rPr>
          <w:rFonts w:cs="Arial"/>
          <w:color w:val="auto"/>
          <w:sz w:val="22"/>
          <w:szCs w:val="22"/>
        </w:rPr>
      </w:r>
      <w:r w:rsidR="006078F5" w:rsidRPr="00BF7661">
        <w:rPr>
          <w:rFonts w:cs="Arial"/>
          <w:color w:val="auto"/>
          <w:sz w:val="22"/>
          <w:szCs w:val="22"/>
        </w:rPr>
        <w:fldChar w:fldCharType="separate"/>
      </w:r>
      <w:r w:rsidR="004C2DDF">
        <w:rPr>
          <w:rFonts w:cs="Arial"/>
          <w:color w:val="auto"/>
          <w:sz w:val="22"/>
          <w:szCs w:val="22"/>
        </w:rPr>
        <w:t>18</w:t>
      </w:r>
      <w:r w:rsidR="006078F5" w:rsidRPr="00BF7661">
        <w:rPr>
          <w:rFonts w:cs="Arial"/>
          <w:color w:val="auto"/>
          <w:sz w:val="22"/>
          <w:szCs w:val="22"/>
        </w:rPr>
        <w:fldChar w:fldCharType="end"/>
      </w:r>
      <w:r w:rsidRPr="00BF7661">
        <w:rPr>
          <w:rFonts w:cs="Arial"/>
          <w:color w:val="auto"/>
          <w:sz w:val="22"/>
          <w:szCs w:val="22"/>
        </w:rPr>
        <w:t>.</w:t>
      </w:r>
    </w:p>
    <w:p w:rsidR="00507C82" w:rsidRPr="00BF7661" w:rsidRDefault="00507C82" w:rsidP="006078F5">
      <w:pPr>
        <w:pStyle w:val="MRheading2"/>
        <w:numPr>
          <w:ilvl w:val="1"/>
          <w:numId w:val="1"/>
        </w:numPr>
        <w:spacing w:line="288" w:lineRule="auto"/>
        <w:rPr>
          <w:rFonts w:cs="Arial"/>
          <w:szCs w:val="22"/>
        </w:rPr>
      </w:pPr>
      <w:bookmarkStart w:id="87" w:name="_Toc303950117"/>
      <w:bookmarkStart w:id="88" w:name="_Toc303950884"/>
      <w:bookmarkStart w:id="89" w:name="_Toc303951664"/>
      <w:bookmarkStart w:id="90" w:name="_Toc304135747"/>
      <w:r w:rsidRPr="00BF7661">
        <w:rPr>
          <w:rFonts w:cs="Arial"/>
          <w:szCs w:val="22"/>
        </w:rPr>
        <w:t xml:space="preserve">The </w:t>
      </w:r>
      <w:r w:rsidR="006078F5" w:rsidRPr="00BF7661">
        <w:rPr>
          <w:rFonts w:cs="Arial"/>
          <w:szCs w:val="22"/>
        </w:rPr>
        <w:t>Contractor</w:t>
      </w:r>
      <w:r w:rsidRPr="00BF7661">
        <w:rPr>
          <w:rFonts w:cs="Arial"/>
          <w:szCs w:val="22"/>
        </w:rPr>
        <w:t xml:space="preserve"> shall meet all reasonable requests by </w:t>
      </w:r>
      <w:r w:rsidR="006078F5" w:rsidRPr="00BF7661">
        <w:rPr>
          <w:rFonts w:cs="Arial"/>
          <w:szCs w:val="22"/>
        </w:rPr>
        <w:t>ONR</w:t>
      </w:r>
      <w:r w:rsidRPr="00BF7661">
        <w:rPr>
          <w:rFonts w:cs="Arial"/>
          <w:szCs w:val="22"/>
        </w:rPr>
        <w:t xml:space="preserve"> for information evidencing the </w:t>
      </w:r>
      <w:r w:rsidR="006078F5" w:rsidRPr="00BF7661">
        <w:rPr>
          <w:rFonts w:cs="Arial"/>
          <w:szCs w:val="22"/>
        </w:rPr>
        <w:t>Contractor</w:t>
      </w:r>
      <w:r w:rsidRPr="00BF7661">
        <w:rPr>
          <w:rFonts w:cs="Arial"/>
          <w:szCs w:val="22"/>
        </w:rPr>
        <w:t xml:space="preserve">’s compliance with the provisions of </w:t>
      </w:r>
      <w:r w:rsidR="006078F5" w:rsidRPr="00BF7661">
        <w:rPr>
          <w:rFonts w:cs="Arial"/>
          <w:szCs w:val="22"/>
        </w:rPr>
        <w:t>c</w:t>
      </w:r>
      <w:r w:rsidRPr="00BF7661">
        <w:rPr>
          <w:rFonts w:cs="Arial"/>
          <w:szCs w:val="22"/>
        </w:rPr>
        <w:t xml:space="preserve">lause </w:t>
      </w:r>
      <w:r w:rsidRPr="00BF7661">
        <w:rPr>
          <w:rFonts w:cs="Arial"/>
          <w:szCs w:val="22"/>
        </w:rPr>
        <w:fldChar w:fldCharType="begin"/>
      </w:r>
      <w:r w:rsidRPr="00BF7661">
        <w:rPr>
          <w:rFonts w:cs="Arial"/>
          <w:szCs w:val="22"/>
        </w:rPr>
        <w:instrText xml:space="preserve"> REF _Ref318788672 \r \h  \* MERGEFORMAT </w:instrText>
      </w:r>
      <w:r w:rsidRPr="00BF7661">
        <w:rPr>
          <w:rFonts w:cs="Arial"/>
          <w:szCs w:val="22"/>
        </w:rPr>
      </w:r>
      <w:r w:rsidRPr="00BF7661">
        <w:rPr>
          <w:rFonts w:cs="Arial"/>
          <w:szCs w:val="22"/>
        </w:rPr>
        <w:fldChar w:fldCharType="separate"/>
      </w:r>
      <w:r w:rsidR="004C2DDF">
        <w:rPr>
          <w:rFonts w:cs="Arial"/>
          <w:szCs w:val="22"/>
        </w:rPr>
        <w:t>18.1</w:t>
      </w:r>
      <w:r w:rsidRPr="00BF7661">
        <w:rPr>
          <w:rFonts w:cs="Arial"/>
          <w:szCs w:val="22"/>
        </w:rPr>
        <w:fldChar w:fldCharType="end"/>
      </w:r>
      <w:r w:rsidRPr="00BF7661">
        <w:rPr>
          <w:rFonts w:cs="Arial"/>
          <w:szCs w:val="22"/>
        </w:rPr>
        <w:t>.</w:t>
      </w:r>
      <w:bookmarkEnd w:id="87"/>
      <w:bookmarkEnd w:id="88"/>
      <w:bookmarkEnd w:id="89"/>
      <w:bookmarkEnd w:id="90"/>
    </w:p>
    <w:p w:rsidR="00AF03AE" w:rsidRPr="00552D67" w:rsidRDefault="00AF03AE" w:rsidP="00AF03AE">
      <w:pPr>
        <w:pStyle w:val="MRheading1"/>
        <w:numPr>
          <w:ilvl w:val="0"/>
          <w:numId w:val="1"/>
        </w:numPr>
        <w:spacing w:line="288" w:lineRule="auto"/>
        <w:rPr>
          <w:rFonts w:cs="Arial"/>
          <w:szCs w:val="22"/>
          <w:u w:val="none"/>
        </w:rPr>
      </w:pPr>
      <w:r w:rsidRPr="00552D67">
        <w:rPr>
          <w:rFonts w:cs="Arial"/>
          <w:szCs w:val="22"/>
          <w:u w:val="none"/>
        </w:rPr>
        <w:t>Welsh Language Scheme</w:t>
      </w:r>
    </w:p>
    <w:p w:rsidR="00AF03AE" w:rsidRPr="00BF7661" w:rsidRDefault="00AF03AE" w:rsidP="00AF03AE">
      <w:pPr>
        <w:pStyle w:val="MRheading2"/>
        <w:numPr>
          <w:ilvl w:val="1"/>
          <w:numId w:val="1"/>
        </w:numPr>
        <w:spacing w:line="288" w:lineRule="auto"/>
        <w:rPr>
          <w:rFonts w:cs="Arial"/>
          <w:szCs w:val="22"/>
        </w:rPr>
      </w:pPr>
      <w:r w:rsidRPr="00BF7661">
        <w:rPr>
          <w:rFonts w:cs="Arial"/>
          <w:szCs w:val="22"/>
        </w:rPr>
        <w:t xml:space="preserve">Where the Services are to be provided to Wales, the Contractor shall adhere to </w:t>
      </w:r>
      <w:r w:rsidR="006078F5" w:rsidRPr="00BF7661">
        <w:rPr>
          <w:rFonts w:cs="Arial"/>
          <w:szCs w:val="22"/>
        </w:rPr>
        <w:t>ONR</w:t>
      </w:r>
      <w:r w:rsidRPr="00BF7661">
        <w:rPr>
          <w:rFonts w:cs="Arial"/>
          <w:szCs w:val="22"/>
        </w:rPr>
        <w:t>’s Welsh Language Scheme and the Welsh and English Languages shall be treated on a basis of equality in accordance with the Welsh Language Act 1993.</w:t>
      </w:r>
    </w:p>
    <w:p w:rsidR="007E4EC8" w:rsidRPr="00552D67" w:rsidRDefault="007E4EC8" w:rsidP="00082720">
      <w:pPr>
        <w:pStyle w:val="MRheading1"/>
        <w:numPr>
          <w:ilvl w:val="0"/>
          <w:numId w:val="1"/>
        </w:numPr>
        <w:spacing w:line="288" w:lineRule="auto"/>
        <w:rPr>
          <w:rFonts w:cs="Arial"/>
          <w:szCs w:val="22"/>
          <w:u w:val="none"/>
        </w:rPr>
      </w:pPr>
      <w:r w:rsidRPr="00552D67">
        <w:rPr>
          <w:rFonts w:cs="Arial"/>
          <w:szCs w:val="22"/>
          <w:u w:val="none"/>
        </w:rPr>
        <w:t>Publicity</w:t>
      </w:r>
    </w:p>
    <w:p w:rsidR="00C70CB5" w:rsidRPr="00BF7661" w:rsidRDefault="00C70CB5" w:rsidP="00082720">
      <w:pPr>
        <w:pStyle w:val="MRheading2"/>
        <w:numPr>
          <w:ilvl w:val="1"/>
          <w:numId w:val="1"/>
        </w:numPr>
        <w:spacing w:line="288" w:lineRule="auto"/>
        <w:rPr>
          <w:rFonts w:cs="Arial"/>
          <w:szCs w:val="22"/>
        </w:rPr>
      </w:pPr>
      <w:r w:rsidRPr="00BF7661">
        <w:rPr>
          <w:rFonts w:cs="Arial"/>
          <w:szCs w:val="22"/>
        </w:rPr>
        <w:t xml:space="preserve">The </w:t>
      </w:r>
      <w:r w:rsidR="00557AF8" w:rsidRPr="00BF7661">
        <w:rPr>
          <w:rFonts w:cs="Arial"/>
          <w:szCs w:val="22"/>
        </w:rPr>
        <w:t>Contractor</w:t>
      </w:r>
      <w:r w:rsidRPr="00BF7661">
        <w:rPr>
          <w:rFonts w:cs="Arial"/>
          <w:szCs w:val="22"/>
        </w:rPr>
        <w:t xml:space="preserve"> shall not publicise the terms of this </w:t>
      </w:r>
      <w:r w:rsidR="00557AF8" w:rsidRPr="00BF7661">
        <w:rPr>
          <w:rFonts w:cs="Arial"/>
          <w:szCs w:val="22"/>
        </w:rPr>
        <w:t>Contract</w:t>
      </w:r>
      <w:r w:rsidRPr="00BF7661">
        <w:rPr>
          <w:rFonts w:cs="Arial"/>
          <w:szCs w:val="22"/>
        </w:rPr>
        <w:t xml:space="preserve"> or use the name of </w:t>
      </w:r>
      <w:r w:rsidR="00557AF8" w:rsidRPr="00BF7661">
        <w:rPr>
          <w:rFonts w:cs="Arial"/>
          <w:szCs w:val="22"/>
        </w:rPr>
        <w:t>ONR</w:t>
      </w:r>
      <w:r w:rsidRPr="00BF7661">
        <w:rPr>
          <w:rFonts w:cs="Arial"/>
          <w:szCs w:val="22"/>
        </w:rPr>
        <w:t xml:space="preserve"> or any trade name or trade mark used by </w:t>
      </w:r>
      <w:r w:rsidR="00557AF8" w:rsidRPr="00BF7661">
        <w:rPr>
          <w:rFonts w:cs="Arial"/>
          <w:szCs w:val="22"/>
        </w:rPr>
        <w:t>ONR</w:t>
      </w:r>
      <w:r w:rsidRPr="00BF7661">
        <w:rPr>
          <w:rFonts w:cs="Arial"/>
          <w:szCs w:val="22"/>
        </w:rPr>
        <w:t xml:space="preserve"> or refer to </w:t>
      </w:r>
      <w:r w:rsidR="00557AF8" w:rsidRPr="00BF7661">
        <w:rPr>
          <w:rFonts w:cs="Arial"/>
          <w:szCs w:val="22"/>
        </w:rPr>
        <w:t>ONR</w:t>
      </w:r>
      <w:r w:rsidRPr="00BF7661">
        <w:rPr>
          <w:rFonts w:cs="Arial"/>
          <w:szCs w:val="22"/>
        </w:rPr>
        <w:t xml:space="preserve"> in any other way in any press release, promotional literature, publications or advertising material, including without limitation any website, “blogs”, social media or other online services, without the prior written consent of </w:t>
      </w:r>
      <w:r w:rsidR="00557AF8" w:rsidRPr="00BF7661">
        <w:rPr>
          <w:rFonts w:cs="Arial"/>
          <w:szCs w:val="22"/>
        </w:rPr>
        <w:t>ONR</w:t>
      </w:r>
      <w:r w:rsidRPr="00BF7661">
        <w:rPr>
          <w:rFonts w:cs="Arial"/>
          <w:szCs w:val="22"/>
        </w:rPr>
        <w:t>.</w:t>
      </w:r>
    </w:p>
    <w:p w:rsidR="007E4EC8" w:rsidRPr="00A95506" w:rsidRDefault="007E4EC8" w:rsidP="00082720">
      <w:pPr>
        <w:pStyle w:val="MRheading1"/>
        <w:numPr>
          <w:ilvl w:val="0"/>
          <w:numId w:val="1"/>
        </w:numPr>
        <w:spacing w:line="288" w:lineRule="auto"/>
        <w:rPr>
          <w:rFonts w:cs="Arial"/>
          <w:szCs w:val="22"/>
          <w:u w:val="none"/>
        </w:rPr>
      </w:pPr>
      <w:bookmarkStart w:id="91" w:name="_Ref381108830"/>
      <w:r w:rsidRPr="00A95506">
        <w:rPr>
          <w:rFonts w:cs="Arial"/>
          <w:szCs w:val="22"/>
          <w:u w:val="none"/>
        </w:rPr>
        <w:lastRenderedPageBreak/>
        <w:t>Assignment</w:t>
      </w:r>
      <w:bookmarkEnd w:id="77"/>
      <w:bookmarkEnd w:id="78"/>
      <w:bookmarkEnd w:id="79"/>
      <w:r w:rsidRPr="00A95506">
        <w:rPr>
          <w:rFonts w:cs="Arial"/>
          <w:szCs w:val="22"/>
          <w:u w:val="none"/>
        </w:rPr>
        <w:t xml:space="preserve"> and </w:t>
      </w:r>
      <w:r w:rsidR="00A95506" w:rsidRPr="00A95506">
        <w:rPr>
          <w:rFonts w:cs="Arial"/>
          <w:szCs w:val="22"/>
          <w:u w:val="none"/>
        </w:rPr>
        <w:t>Sub-C</w:t>
      </w:r>
      <w:r w:rsidRPr="00A95506">
        <w:rPr>
          <w:rFonts w:cs="Arial"/>
          <w:szCs w:val="22"/>
          <w:u w:val="none"/>
        </w:rPr>
        <w:t>ontracting</w:t>
      </w:r>
      <w:bookmarkEnd w:id="91"/>
    </w:p>
    <w:p w:rsidR="00C70CB5" w:rsidRPr="00BF7661" w:rsidRDefault="00C70CB5" w:rsidP="00082720">
      <w:pPr>
        <w:pStyle w:val="MRheading2"/>
        <w:numPr>
          <w:ilvl w:val="1"/>
          <w:numId w:val="1"/>
        </w:numPr>
        <w:spacing w:line="288" w:lineRule="auto"/>
        <w:rPr>
          <w:rFonts w:cs="Arial"/>
          <w:szCs w:val="22"/>
        </w:rPr>
      </w:pPr>
      <w:bookmarkStart w:id="92" w:name="_Ref205953866"/>
      <w:r w:rsidRPr="00BF7661">
        <w:rPr>
          <w:rFonts w:cs="Arial"/>
          <w:szCs w:val="22"/>
        </w:rPr>
        <w:t xml:space="preserve">The </w:t>
      </w:r>
      <w:r w:rsidR="00557AF8" w:rsidRPr="00BF7661">
        <w:rPr>
          <w:rFonts w:cs="Arial"/>
          <w:szCs w:val="22"/>
        </w:rPr>
        <w:t>Contractor</w:t>
      </w:r>
      <w:r w:rsidRPr="00BF7661">
        <w:rPr>
          <w:rFonts w:cs="Arial"/>
          <w:szCs w:val="22"/>
        </w:rPr>
        <w:t xml:space="preserve"> shall not, without the prior written consent of </w:t>
      </w:r>
      <w:r w:rsidR="00557AF8" w:rsidRPr="00BF7661">
        <w:rPr>
          <w:rFonts w:cs="Arial"/>
          <w:szCs w:val="22"/>
        </w:rPr>
        <w:t>ONR</w:t>
      </w:r>
      <w:r w:rsidRPr="00BF7661">
        <w:rPr>
          <w:rFonts w:cs="Arial"/>
          <w:szCs w:val="22"/>
        </w:rPr>
        <w:t xml:space="preserve">, assign, transfer, charge, create a trust in, or deal in any other manner with all or any of its rights or obligations under this </w:t>
      </w:r>
      <w:r w:rsidR="00557AF8" w:rsidRPr="00BF7661">
        <w:rPr>
          <w:rFonts w:cs="Arial"/>
          <w:szCs w:val="22"/>
        </w:rPr>
        <w:t>Contract</w:t>
      </w:r>
      <w:r w:rsidRPr="00BF7661">
        <w:rPr>
          <w:rFonts w:cs="Arial"/>
          <w:szCs w:val="22"/>
        </w:rPr>
        <w:t>.</w:t>
      </w:r>
    </w:p>
    <w:p w:rsidR="00C70CB5" w:rsidRPr="00BF7661" w:rsidRDefault="00557AF8" w:rsidP="00082720">
      <w:pPr>
        <w:pStyle w:val="MRheading2"/>
        <w:numPr>
          <w:ilvl w:val="1"/>
          <w:numId w:val="1"/>
        </w:numPr>
        <w:spacing w:line="288" w:lineRule="auto"/>
        <w:rPr>
          <w:rFonts w:cs="Arial"/>
          <w:szCs w:val="22"/>
        </w:rPr>
      </w:pPr>
      <w:bookmarkStart w:id="93" w:name="_Ref381108731"/>
      <w:r w:rsidRPr="00BF7661">
        <w:rPr>
          <w:rFonts w:cs="Arial"/>
          <w:szCs w:val="22"/>
        </w:rPr>
        <w:t>ONR</w:t>
      </w:r>
      <w:r w:rsidR="00C70CB5" w:rsidRPr="00BF7661">
        <w:rPr>
          <w:rFonts w:cs="Arial"/>
          <w:szCs w:val="22"/>
        </w:rPr>
        <w:t xml:space="preserve"> may assign or novate this </w:t>
      </w:r>
      <w:r w:rsidRPr="00BF7661">
        <w:rPr>
          <w:rFonts w:cs="Arial"/>
          <w:szCs w:val="22"/>
        </w:rPr>
        <w:t>Contract</w:t>
      </w:r>
      <w:r w:rsidR="00C70CB5" w:rsidRPr="00BF7661">
        <w:rPr>
          <w:rFonts w:cs="Arial"/>
          <w:szCs w:val="22"/>
        </w:rPr>
        <w:t xml:space="preserve"> to: (</w:t>
      </w:r>
      <w:proofErr w:type="spellStart"/>
      <w:r w:rsidR="00C70CB5" w:rsidRPr="00BF7661">
        <w:rPr>
          <w:rFonts w:cs="Arial"/>
          <w:szCs w:val="22"/>
        </w:rPr>
        <w:t>i</w:t>
      </w:r>
      <w:proofErr w:type="spellEnd"/>
      <w:r w:rsidR="00C70CB5" w:rsidRPr="00BF7661">
        <w:rPr>
          <w:rFonts w:cs="Arial"/>
          <w:szCs w:val="22"/>
        </w:rPr>
        <w:t xml:space="preserve">) any separate entity Controlled by </w:t>
      </w:r>
      <w:r w:rsidRPr="00BF7661">
        <w:rPr>
          <w:rFonts w:cs="Arial"/>
          <w:szCs w:val="22"/>
        </w:rPr>
        <w:t>ONR</w:t>
      </w:r>
      <w:r w:rsidR="00C70CB5" w:rsidRPr="00BF7661">
        <w:rPr>
          <w:rFonts w:cs="Arial"/>
          <w:szCs w:val="22"/>
        </w:rPr>
        <w:t xml:space="preserve">; (ii) </w:t>
      </w:r>
      <w:proofErr w:type="spellStart"/>
      <w:r w:rsidR="00C70CB5" w:rsidRPr="00BF7661">
        <w:rPr>
          <w:rFonts w:cs="Arial"/>
          <w:szCs w:val="22"/>
        </w:rPr>
        <w:t>any body</w:t>
      </w:r>
      <w:proofErr w:type="spellEnd"/>
      <w:r w:rsidR="00C70CB5" w:rsidRPr="00BF7661">
        <w:rPr>
          <w:rFonts w:cs="Arial"/>
          <w:szCs w:val="22"/>
        </w:rPr>
        <w:t xml:space="preserve"> or department which succeeds to those functions of </w:t>
      </w:r>
      <w:r w:rsidRPr="00BF7661">
        <w:rPr>
          <w:rFonts w:cs="Arial"/>
          <w:szCs w:val="22"/>
        </w:rPr>
        <w:t>ONR</w:t>
      </w:r>
      <w:r w:rsidR="00C70CB5" w:rsidRPr="00BF7661">
        <w:rPr>
          <w:rFonts w:cs="Arial"/>
          <w:szCs w:val="22"/>
        </w:rPr>
        <w:t xml:space="preserve"> to which this </w:t>
      </w:r>
      <w:r w:rsidRPr="00BF7661">
        <w:rPr>
          <w:rFonts w:cs="Arial"/>
          <w:szCs w:val="22"/>
        </w:rPr>
        <w:t>Contract</w:t>
      </w:r>
      <w:r w:rsidR="00C70CB5" w:rsidRPr="00BF7661">
        <w:rPr>
          <w:rFonts w:cs="Arial"/>
          <w:szCs w:val="22"/>
        </w:rPr>
        <w:t xml:space="preserve"> relates; or (iii) any provider of outsourcing or third party services that is employed under a service contract to provide services to </w:t>
      </w:r>
      <w:r w:rsidRPr="00BF7661">
        <w:rPr>
          <w:rFonts w:cs="Arial"/>
          <w:szCs w:val="22"/>
        </w:rPr>
        <w:t>ONR</w:t>
      </w:r>
      <w:r w:rsidR="00C70CB5" w:rsidRPr="00BF7661">
        <w:rPr>
          <w:rFonts w:cs="Arial"/>
          <w:szCs w:val="22"/>
        </w:rPr>
        <w:t xml:space="preserve">.  The </w:t>
      </w:r>
      <w:r w:rsidRPr="00BF7661">
        <w:rPr>
          <w:rFonts w:cs="Arial"/>
          <w:szCs w:val="22"/>
        </w:rPr>
        <w:t>Contractor</w:t>
      </w:r>
      <w:r w:rsidR="00C70CB5" w:rsidRPr="00BF7661">
        <w:rPr>
          <w:rFonts w:cs="Arial"/>
          <w:szCs w:val="22"/>
        </w:rPr>
        <w:t xml:space="preserve"> warrants and represents that it will (at </w:t>
      </w:r>
      <w:r w:rsidRPr="00BF7661">
        <w:rPr>
          <w:rFonts w:cs="Arial"/>
          <w:szCs w:val="22"/>
        </w:rPr>
        <w:t>ONR</w:t>
      </w:r>
      <w:r w:rsidR="00C70CB5" w:rsidRPr="00BF7661">
        <w:rPr>
          <w:rFonts w:cs="Arial"/>
          <w:szCs w:val="22"/>
        </w:rPr>
        <w:t>’s reasonable expense) execute all such documents and carry out all such acts, as reasonably required to give effect to this clause</w:t>
      </w:r>
      <w:r w:rsidR="006078F5" w:rsidRPr="00BF7661">
        <w:rPr>
          <w:rFonts w:cs="Arial"/>
          <w:szCs w:val="22"/>
        </w:rPr>
        <w:t xml:space="preserve"> </w:t>
      </w:r>
      <w:r w:rsidR="006078F5" w:rsidRPr="00BF7661">
        <w:rPr>
          <w:rFonts w:cs="Arial"/>
          <w:szCs w:val="22"/>
        </w:rPr>
        <w:fldChar w:fldCharType="begin"/>
      </w:r>
      <w:r w:rsidR="006078F5" w:rsidRPr="00BF7661">
        <w:rPr>
          <w:rFonts w:cs="Arial"/>
          <w:szCs w:val="22"/>
        </w:rPr>
        <w:instrText xml:space="preserve"> REF _Ref381108731 \r \h </w:instrText>
      </w:r>
      <w:r w:rsidR="00BF7661" w:rsidRPr="00BF7661">
        <w:rPr>
          <w:rFonts w:cs="Arial"/>
          <w:szCs w:val="22"/>
        </w:rPr>
        <w:instrText xml:space="preserve"> \* MERGEFORMAT </w:instrText>
      </w:r>
      <w:r w:rsidR="006078F5" w:rsidRPr="00BF7661">
        <w:rPr>
          <w:rFonts w:cs="Arial"/>
          <w:szCs w:val="22"/>
        </w:rPr>
      </w:r>
      <w:r w:rsidR="006078F5" w:rsidRPr="00BF7661">
        <w:rPr>
          <w:rFonts w:cs="Arial"/>
          <w:szCs w:val="22"/>
        </w:rPr>
        <w:fldChar w:fldCharType="separate"/>
      </w:r>
      <w:r w:rsidR="004C2DDF">
        <w:rPr>
          <w:rFonts w:cs="Arial"/>
          <w:szCs w:val="22"/>
        </w:rPr>
        <w:t>21.2</w:t>
      </w:r>
      <w:r w:rsidR="006078F5" w:rsidRPr="00BF7661">
        <w:rPr>
          <w:rFonts w:cs="Arial"/>
          <w:szCs w:val="22"/>
        </w:rPr>
        <w:fldChar w:fldCharType="end"/>
      </w:r>
      <w:r w:rsidR="00C70CB5" w:rsidRPr="00BF7661">
        <w:rPr>
          <w:rFonts w:cs="Arial"/>
          <w:szCs w:val="22"/>
        </w:rPr>
        <w:t>.</w:t>
      </w:r>
      <w:bookmarkEnd w:id="93"/>
    </w:p>
    <w:p w:rsidR="00C70CB5" w:rsidRPr="00BF7661" w:rsidRDefault="00C70CB5" w:rsidP="00082720">
      <w:pPr>
        <w:pStyle w:val="MRheading2"/>
        <w:numPr>
          <w:ilvl w:val="1"/>
          <w:numId w:val="1"/>
        </w:numPr>
        <w:spacing w:line="288" w:lineRule="auto"/>
        <w:rPr>
          <w:rFonts w:cs="Arial"/>
          <w:szCs w:val="22"/>
        </w:rPr>
      </w:pPr>
      <w:bookmarkStart w:id="94" w:name="_Ref205953879"/>
      <w:r w:rsidRPr="00BF7661">
        <w:rPr>
          <w:rFonts w:cs="Arial"/>
          <w:szCs w:val="22"/>
        </w:rPr>
        <w:t xml:space="preserve">The </w:t>
      </w:r>
      <w:r w:rsidR="00557AF8" w:rsidRPr="00BF7661">
        <w:rPr>
          <w:rFonts w:cs="Arial"/>
          <w:szCs w:val="22"/>
        </w:rPr>
        <w:t>Contractor</w:t>
      </w:r>
      <w:r w:rsidRPr="00BF7661">
        <w:rPr>
          <w:rFonts w:cs="Arial"/>
          <w:szCs w:val="22"/>
        </w:rPr>
        <w:t xml:space="preserve"> may not sub-contract the provision of any material part of the Services without the prior written consent of </w:t>
      </w:r>
      <w:r w:rsidR="00557AF8" w:rsidRPr="00BF7661">
        <w:rPr>
          <w:rFonts w:cs="Arial"/>
          <w:szCs w:val="22"/>
        </w:rPr>
        <w:t>ONR</w:t>
      </w:r>
      <w:r w:rsidRPr="00BF7661">
        <w:rPr>
          <w:rFonts w:cs="Arial"/>
          <w:szCs w:val="22"/>
        </w:rPr>
        <w:t>, such consent not to be unreasonably withheld or delayed.</w:t>
      </w:r>
      <w:bookmarkEnd w:id="94"/>
      <w:r w:rsidRPr="00BF7661">
        <w:rPr>
          <w:rFonts w:cs="Arial"/>
          <w:szCs w:val="22"/>
        </w:rPr>
        <w:t xml:space="preserve">  </w:t>
      </w:r>
    </w:p>
    <w:p w:rsidR="00C70CB5" w:rsidRPr="00BF7661" w:rsidRDefault="00C70CB5" w:rsidP="00082720">
      <w:pPr>
        <w:pStyle w:val="MRheading2"/>
        <w:numPr>
          <w:ilvl w:val="1"/>
          <w:numId w:val="1"/>
        </w:numPr>
        <w:spacing w:line="288" w:lineRule="auto"/>
        <w:rPr>
          <w:rFonts w:cs="Arial"/>
          <w:szCs w:val="22"/>
        </w:rPr>
      </w:pPr>
      <w:r w:rsidRPr="00BF7661">
        <w:rPr>
          <w:rFonts w:cs="Arial"/>
          <w:szCs w:val="22"/>
        </w:rPr>
        <w:t xml:space="preserve">Notwithstanding any sub-contracting permitted under clause </w:t>
      </w:r>
      <w:r w:rsidRPr="00BF7661">
        <w:rPr>
          <w:rFonts w:cs="Arial"/>
          <w:szCs w:val="22"/>
        </w:rPr>
        <w:fldChar w:fldCharType="begin"/>
      </w:r>
      <w:r w:rsidRPr="00BF7661">
        <w:rPr>
          <w:rFonts w:cs="Arial"/>
          <w:szCs w:val="22"/>
        </w:rPr>
        <w:instrText xml:space="preserve"> REF _Ref205953879 \r \h  \* MERGEFORMAT </w:instrText>
      </w:r>
      <w:r w:rsidRPr="00BF7661">
        <w:rPr>
          <w:rFonts w:cs="Arial"/>
          <w:szCs w:val="22"/>
        </w:rPr>
      </w:r>
      <w:r w:rsidRPr="00BF7661">
        <w:rPr>
          <w:rFonts w:cs="Arial"/>
          <w:szCs w:val="22"/>
        </w:rPr>
        <w:fldChar w:fldCharType="separate"/>
      </w:r>
      <w:r w:rsidR="004C2DDF">
        <w:rPr>
          <w:rFonts w:cs="Arial"/>
          <w:szCs w:val="22"/>
        </w:rPr>
        <w:t>21.3</w:t>
      </w:r>
      <w:r w:rsidRPr="00BF7661">
        <w:rPr>
          <w:rFonts w:cs="Arial"/>
          <w:szCs w:val="22"/>
        </w:rPr>
        <w:fldChar w:fldCharType="end"/>
      </w:r>
      <w:r w:rsidRPr="00BF7661">
        <w:rPr>
          <w:rFonts w:cs="Arial"/>
          <w:szCs w:val="22"/>
        </w:rPr>
        <w:t xml:space="preserve">, the </w:t>
      </w:r>
      <w:r w:rsidR="00557AF8" w:rsidRPr="00BF7661">
        <w:rPr>
          <w:rFonts w:cs="Arial"/>
          <w:szCs w:val="22"/>
        </w:rPr>
        <w:t>Contractor</w:t>
      </w:r>
      <w:r w:rsidRPr="00BF7661">
        <w:rPr>
          <w:rFonts w:cs="Arial"/>
          <w:szCs w:val="22"/>
        </w:rPr>
        <w:t xml:space="preserve"> shall remain wholly liable and responsible for all acts and omissions (howsoever arising) of its sub-contractors in the performance of the Services.</w:t>
      </w:r>
    </w:p>
    <w:p w:rsidR="00C70CB5" w:rsidRPr="00BF7661" w:rsidRDefault="00C70CB5" w:rsidP="00082720">
      <w:pPr>
        <w:pStyle w:val="MRheading2"/>
        <w:numPr>
          <w:ilvl w:val="1"/>
          <w:numId w:val="1"/>
        </w:numPr>
        <w:spacing w:line="288" w:lineRule="auto"/>
        <w:rPr>
          <w:rFonts w:cs="Arial"/>
          <w:szCs w:val="22"/>
        </w:rPr>
      </w:pPr>
      <w:r w:rsidRPr="00BF7661">
        <w:rPr>
          <w:rFonts w:cs="Arial"/>
          <w:szCs w:val="22"/>
        </w:rPr>
        <w:t xml:space="preserve">The </w:t>
      </w:r>
      <w:r w:rsidR="00557AF8" w:rsidRPr="00BF7661">
        <w:rPr>
          <w:rFonts w:cs="Arial"/>
          <w:szCs w:val="22"/>
        </w:rPr>
        <w:t>Contractor</w:t>
      </w:r>
      <w:r w:rsidRPr="00BF7661">
        <w:rPr>
          <w:rFonts w:cs="Arial"/>
          <w:szCs w:val="22"/>
        </w:rPr>
        <w:t xml:space="preserve"> shall pay any valid invoice received from any of its sub-contractors within 30 days following receipt of the invoice.</w:t>
      </w:r>
    </w:p>
    <w:p w:rsidR="00C70CB5" w:rsidRPr="00BF7661" w:rsidRDefault="00557AF8" w:rsidP="00082720">
      <w:pPr>
        <w:pStyle w:val="MRheading2"/>
        <w:numPr>
          <w:ilvl w:val="1"/>
          <w:numId w:val="1"/>
        </w:numPr>
        <w:spacing w:line="288" w:lineRule="auto"/>
        <w:rPr>
          <w:rFonts w:cs="Arial"/>
          <w:szCs w:val="22"/>
        </w:rPr>
      </w:pPr>
      <w:r w:rsidRPr="00BF7661">
        <w:rPr>
          <w:rFonts w:cs="Arial"/>
          <w:szCs w:val="22"/>
        </w:rPr>
        <w:t>ONR</w:t>
      </w:r>
      <w:r w:rsidR="00C70CB5" w:rsidRPr="00BF7661">
        <w:rPr>
          <w:rFonts w:cs="Arial"/>
          <w:szCs w:val="22"/>
        </w:rPr>
        <w:t xml:space="preserve"> reserves the right to request the replacement of any approved sub-contractor on reasonable grounds.</w:t>
      </w:r>
    </w:p>
    <w:p w:rsidR="007E4EC8" w:rsidRPr="00A95506" w:rsidRDefault="00A95506" w:rsidP="00082720">
      <w:pPr>
        <w:pStyle w:val="MRheading1"/>
        <w:numPr>
          <w:ilvl w:val="0"/>
          <w:numId w:val="1"/>
        </w:numPr>
        <w:spacing w:line="288" w:lineRule="auto"/>
        <w:rPr>
          <w:rFonts w:cs="Arial"/>
          <w:szCs w:val="22"/>
          <w:u w:val="none"/>
        </w:rPr>
      </w:pPr>
      <w:bookmarkStart w:id="95" w:name="_Ref205954210"/>
      <w:bookmarkStart w:id="96" w:name="_Toc207776123"/>
      <w:bookmarkStart w:id="97" w:name="_Toc207776271"/>
      <w:bookmarkEnd w:id="92"/>
      <w:r w:rsidRPr="00A95506">
        <w:rPr>
          <w:rFonts w:cs="Arial"/>
          <w:szCs w:val="22"/>
          <w:u w:val="none"/>
        </w:rPr>
        <w:t>Third Party R</w:t>
      </w:r>
      <w:r w:rsidR="007E4EC8" w:rsidRPr="00A95506">
        <w:rPr>
          <w:rFonts w:cs="Arial"/>
          <w:szCs w:val="22"/>
          <w:u w:val="none"/>
        </w:rPr>
        <w:t>ights</w:t>
      </w:r>
    </w:p>
    <w:p w:rsidR="00C70CB5" w:rsidRPr="00BF7661" w:rsidRDefault="00C70CB5" w:rsidP="00082720">
      <w:pPr>
        <w:pStyle w:val="MRheading2"/>
        <w:numPr>
          <w:ilvl w:val="1"/>
          <w:numId w:val="1"/>
        </w:numPr>
        <w:spacing w:line="288" w:lineRule="auto"/>
        <w:rPr>
          <w:rFonts w:cs="Arial"/>
          <w:szCs w:val="22"/>
        </w:rPr>
      </w:pPr>
      <w:r w:rsidRPr="00BF7661">
        <w:rPr>
          <w:rFonts w:cs="Arial"/>
          <w:szCs w:val="22"/>
        </w:rPr>
        <w:t xml:space="preserve">This </w:t>
      </w:r>
      <w:r w:rsidR="00557AF8" w:rsidRPr="00BF7661">
        <w:rPr>
          <w:rFonts w:cs="Arial"/>
          <w:szCs w:val="22"/>
        </w:rPr>
        <w:t>Contract</w:t>
      </w:r>
      <w:r w:rsidRPr="00BF7661">
        <w:rPr>
          <w:rFonts w:cs="Arial"/>
          <w:szCs w:val="22"/>
        </w:rPr>
        <w:t xml:space="preserve"> does not create any rights or benefits enforceable by any person not a party to it (within the meaning of The Contracts (Rights of Third Parties) Act 1999) except that a person who under clause </w:t>
      </w:r>
      <w:r w:rsidR="006078F5" w:rsidRPr="00BF7661">
        <w:rPr>
          <w:rFonts w:cs="Arial"/>
          <w:szCs w:val="22"/>
        </w:rPr>
        <w:fldChar w:fldCharType="begin"/>
      </w:r>
      <w:r w:rsidR="006078F5" w:rsidRPr="00BF7661">
        <w:rPr>
          <w:rFonts w:cs="Arial"/>
          <w:szCs w:val="22"/>
        </w:rPr>
        <w:instrText xml:space="preserve"> REF _Ref381108830 \r \h </w:instrText>
      </w:r>
      <w:r w:rsidR="00BF7661" w:rsidRPr="00BF7661">
        <w:rPr>
          <w:rFonts w:cs="Arial"/>
          <w:szCs w:val="22"/>
        </w:rPr>
        <w:instrText xml:space="preserve"> \* MERGEFORMAT </w:instrText>
      </w:r>
      <w:r w:rsidR="006078F5" w:rsidRPr="00BF7661">
        <w:rPr>
          <w:rFonts w:cs="Arial"/>
          <w:szCs w:val="22"/>
        </w:rPr>
      </w:r>
      <w:r w:rsidR="006078F5" w:rsidRPr="00BF7661">
        <w:rPr>
          <w:rFonts w:cs="Arial"/>
          <w:szCs w:val="22"/>
        </w:rPr>
        <w:fldChar w:fldCharType="separate"/>
      </w:r>
      <w:r w:rsidR="004C2DDF">
        <w:rPr>
          <w:rFonts w:cs="Arial"/>
          <w:szCs w:val="22"/>
        </w:rPr>
        <w:t>21</w:t>
      </w:r>
      <w:r w:rsidR="006078F5" w:rsidRPr="00BF7661">
        <w:rPr>
          <w:rFonts w:cs="Arial"/>
          <w:szCs w:val="22"/>
        </w:rPr>
        <w:fldChar w:fldCharType="end"/>
      </w:r>
      <w:r w:rsidRPr="00BF7661">
        <w:rPr>
          <w:rFonts w:cs="Arial"/>
          <w:szCs w:val="22"/>
        </w:rPr>
        <w:t xml:space="preserve"> is a permitted successor or assignee of the rights or benefits of a party may enforce such rights or benefits.</w:t>
      </w:r>
    </w:p>
    <w:p w:rsidR="00C70CB5" w:rsidRPr="00BF7661" w:rsidRDefault="00C70CB5" w:rsidP="00082720">
      <w:pPr>
        <w:pStyle w:val="MRheading2"/>
        <w:numPr>
          <w:ilvl w:val="1"/>
          <w:numId w:val="1"/>
        </w:numPr>
        <w:spacing w:line="288" w:lineRule="auto"/>
        <w:rPr>
          <w:rFonts w:cs="Arial"/>
          <w:szCs w:val="22"/>
        </w:rPr>
      </w:pPr>
      <w:r w:rsidRPr="00BF7661">
        <w:rPr>
          <w:rFonts w:cs="Arial"/>
          <w:szCs w:val="22"/>
        </w:rPr>
        <w:t xml:space="preserve">The parties agree that no consent from any such permitted successor or assignee is required for the parties to vary or rescind this </w:t>
      </w:r>
      <w:r w:rsidR="00557AF8" w:rsidRPr="00BF7661">
        <w:rPr>
          <w:rFonts w:cs="Arial"/>
          <w:szCs w:val="22"/>
        </w:rPr>
        <w:t>Contract</w:t>
      </w:r>
      <w:r w:rsidRPr="00BF7661">
        <w:rPr>
          <w:rFonts w:cs="Arial"/>
          <w:szCs w:val="22"/>
        </w:rPr>
        <w:t xml:space="preserve"> (whether or not in a way that varies or extinguishes rights or benefits in favour of such third parties).</w:t>
      </w:r>
    </w:p>
    <w:p w:rsidR="007E4EC8" w:rsidRPr="00A95506" w:rsidRDefault="00A95506" w:rsidP="00082720">
      <w:pPr>
        <w:pStyle w:val="MRheading1"/>
        <w:numPr>
          <w:ilvl w:val="0"/>
          <w:numId w:val="1"/>
        </w:numPr>
        <w:spacing w:line="288" w:lineRule="auto"/>
        <w:rPr>
          <w:rFonts w:cs="Arial"/>
          <w:szCs w:val="22"/>
          <w:u w:val="none"/>
        </w:rPr>
      </w:pPr>
      <w:r w:rsidRPr="00A95506">
        <w:rPr>
          <w:rFonts w:cs="Arial"/>
          <w:szCs w:val="22"/>
          <w:u w:val="none"/>
        </w:rPr>
        <w:t>Entire A</w:t>
      </w:r>
      <w:r w:rsidR="007E4EC8" w:rsidRPr="00A95506">
        <w:rPr>
          <w:rFonts w:cs="Arial"/>
          <w:szCs w:val="22"/>
          <w:u w:val="none"/>
        </w:rPr>
        <w:t>greement</w:t>
      </w:r>
    </w:p>
    <w:p w:rsidR="00C70CB5" w:rsidRPr="00BF7661" w:rsidRDefault="00C70CB5" w:rsidP="00082720">
      <w:pPr>
        <w:pStyle w:val="MRheading2"/>
        <w:numPr>
          <w:ilvl w:val="1"/>
          <w:numId w:val="1"/>
        </w:numPr>
        <w:spacing w:line="288" w:lineRule="auto"/>
        <w:rPr>
          <w:rFonts w:cs="Arial"/>
          <w:szCs w:val="22"/>
        </w:rPr>
      </w:pPr>
      <w:bookmarkStart w:id="98" w:name="_Ref286323079"/>
      <w:bookmarkStart w:id="99" w:name="_Toc337626329"/>
      <w:r w:rsidRPr="00BF7661">
        <w:rPr>
          <w:rFonts w:cs="Arial"/>
          <w:szCs w:val="22"/>
        </w:rPr>
        <w:t xml:space="preserve">This </w:t>
      </w:r>
      <w:r w:rsidR="00557AF8" w:rsidRPr="00BF7661">
        <w:rPr>
          <w:rFonts w:cs="Arial"/>
          <w:szCs w:val="22"/>
        </w:rPr>
        <w:t>Contract</w:t>
      </w:r>
      <w:r w:rsidRPr="00BF7661">
        <w:rPr>
          <w:rFonts w:cs="Arial"/>
          <w:szCs w:val="22"/>
        </w:rPr>
        <w:t xml:space="preserve"> contains all the terms agreed between the parties regarding its subject matter and supersedes any prior agreement, understanding or arrangement between the parties, whether oral or in writing, provided t</w:t>
      </w:r>
      <w:r w:rsidR="006078F5" w:rsidRPr="00BF7661">
        <w:rPr>
          <w:rFonts w:cs="Arial"/>
          <w:szCs w:val="22"/>
        </w:rPr>
        <w:t>hat nothing in this c</w:t>
      </w:r>
      <w:r w:rsidRPr="00BF7661">
        <w:rPr>
          <w:rFonts w:cs="Arial"/>
          <w:szCs w:val="22"/>
        </w:rPr>
        <w:t xml:space="preserve">lause </w:t>
      </w:r>
      <w:r w:rsidRPr="00BF7661">
        <w:rPr>
          <w:rFonts w:cs="Arial"/>
          <w:szCs w:val="22"/>
        </w:rPr>
        <w:fldChar w:fldCharType="begin"/>
      </w:r>
      <w:r w:rsidRPr="00BF7661">
        <w:rPr>
          <w:rFonts w:cs="Arial"/>
          <w:szCs w:val="22"/>
        </w:rPr>
        <w:instrText xml:space="preserve"> REF _Ref286323079 \r \h </w:instrText>
      </w:r>
      <w:r w:rsidR="00082720" w:rsidRPr="00BF7661">
        <w:rPr>
          <w:rFonts w:cs="Arial"/>
          <w:szCs w:val="22"/>
        </w:rPr>
        <w:instrText xml:space="preserve"> \* MERGEFORMAT </w:instrText>
      </w:r>
      <w:r w:rsidRPr="00BF7661">
        <w:rPr>
          <w:rFonts w:cs="Arial"/>
          <w:szCs w:val="22"/>
        </w:rPr>
      </w:r>
      <w:r w:rsidRPr="00BF7661">
        <w:rPr>
          <w:rFonts w:cs="Arial"/>
          <w:szCs w:val="22"/>
        </w:rPr>
        <w:fldChar w:fldCharType="separate"/>
      </w:r>
      <w:r w:rsidR="004C2DDF">
        <w:rPr>
          <w:rFonts w:cs="Arial"/>
          <w:szCs w:val="22"/>
        </w:rPr>
        <w:t>23.1</w:t>
      </w:r>
      <w:r w:rsidRPr="00BF7661">
        <w:rPr>
          <w:rFonts w:cs="Arial"/>
          <w:szCs w:val="22"/>
        </w:rPr>
        <w:fldChar w:fldCharType="end"/>
      </w:r>
      <w:r w:rsidRPr="00BF7661">
        <w:rPr>
          <w:rFonts w:cs="Arial"/>
          <w:szCs w:val="22"/>
        </w:rPr>
        <w:t xml:space="preserve"> shall operate to limit or exclude either party’s liability for fraudulent misrepresentation.</w:t>
      </w:r>
      <w:bookmarkEnd w:id="98"/>
      <w:bookmarkEnd w:id="99"/>
    </w:p>
    <w:p w:rsidR="007E4EC8" w:rsidRPr="00A95506" w:rsidRDefault="007E4EC8" w:rsidP="00082720">
      <w:pPr>
        <w:pStyle w:val="MRheading1"/>
        <w:numPr>
          <w:ilvl w:val="0"/>
          <w:numId w:val="1"/>
        </w:numPr>
        <w:spacing w:line="288" w:lineRule="auto"/>
        <w:rPr>
          <w:rFonts w:cs="Arial"/>
          <w:szCs w:val="22"/>
          <w:u w:val="none"/>
        </w:rPr>
      </w:pPr>
      <w:r w:rsidRPr="00A95506">
        <w:rPr>
          <w:rFonts w:cs="Arial"/>
          <w:szCs w:val="22"/>
          <w:u w:val="none"/>
        </w:rPr>
        <w:lastRenderedPageBreak/>
        <w:t>Waiver</w:t>
      </w:r>
    </w:p>
    <w:p w:rsidR="00C70CB5" w:rsidRPr="00BF7661" w:rsidRDefault="00C70CB5" w:rsidP="00082720">
      <w:pPr>
        <w:pStyle w:val="MRheading2"/>
        <w:numPr>
          <w:ilvl w:val="1"/>
          <w:numId w:val="1"/>
        </w:numPr>
        <w:spacing w:line="288" w:lineRule="auto"/>
        <w:rPr>
          <w:rFonts w:cs="Arial"/>
          <w:szCs w:val="22"/>
        </w:rPr>
      </w:pPr>
      <w:r w:rsidRPr="00BF7661">
        <w:rPr>
          <w:rFonts w:cs="Arial"/>
          <w:szCs w:val="22"/>
        </w:rPr>
        <w:t xml:space="preserve">A waiver of any right under this </w:t>
      </w:r>
      <w:r w:rsidR="00557AF8" w:rsidRPr="00BF7661">
        <w:rPr>
          <w:rFonts w:cs="Arial"/>
          <w:szCs w:val="22"/>
        </w:rPr>
        <w:t>Contract</w:t>
      </w:r>
      <w:r w:rsidRPr="00BF7661">
        <w:rPr>
          <w:rFonts w:cs="Arial"/>
          <w:szCs w:val="22"/>
        </w:rPr>
        <w:t xml:space="preserve"> is only effective if it is in writing and it applies only to the party to whom the waiver is addressed and the circumstances for which it is given.</w:t>
      </w:r>
    </w:p>
    <w:p w:rsidR="007E4EC8" w:rsidRPr="00A95506" w:rsidRDefault="007E4EC8" w:rsidP="00082720">
      <w:pPr>
        <w:pStyle w:val="MRheading1"/>
        <w:numPr>
          <w:ilvl w:val="0"/>
          <w:numId w:val="1"/>
        </w:numPr>
        <w:spacing w:line="288" w:lineRule="auto"/>
        <w:rPr>
          <w:rFonts w:cs="Arial"/>
          <w:szCs w:val="22"/>
          <w:u w:val="none"/>
        </w:rPr>
      </w:pPr>
      <w:r w:rsidRPr="00A95506">
        <w:rPr>
          <w:rFonts w:cs="Arial"/>
          <w:szCs w:val="22"/>
          <w:u w:val="none"/>
        </w:rPr>
        <w:t>Severability</w:t>
      </w:r>
    </w:p>
    <w:p w:rsidR="00DD17D0" w:rsidRPr="00BF7661" w:rsidRDefault="00DD17D0" w:rsidP="00082720">
      <w:pPr>
        <w:pStyle w:val="MRheading2"/>
        <w:numPr>
          <w:ilvl w:val="1"/>
          <w:numId w:val="1"/>
        </w:numPr>
        <w:spacing w:line="288" w:lineRule="auto"/>
        <w:rPr>
          <w:rFonts w:cs="Arial"/>
          <w:szCs w:val="22"/>
        </w:rPr>
      </w:pPr>
      <w:r w:rsidRPr="00BF7661">
        <w:rPr>
          <w:rFonts w:cs="Arial"/>
          <w:szCs w:val="22"/>
        </w:rPr>
        <w:t xml:space="preserve">If any provision (or part of a provision) of this </w:t>
      </w:r>
      <w:r w:rsidR="00557AF8" w:rsidRPr="00BF7661">
        <w:rPr>
          <w:rFonts w:cs="Arial"/>
          <w:szCs w:val="22"/>
        </w:rPr>
        <w:t>Contract</w:t>
      </w:r>
      <w:r w:rsidRPr="00BF7661">
        <w:rPr>
          <w:rFonts w:cs="Arial"/>
          <w:szCs w:val="22"/>
        </w:rPr>
        <w:t xml:space="preserve"> is found by any court or administrative body of competent jurisdiction to be invalid, unenforceable or illegal, the other provisions shall remain in force.</w:t>
      </w:r>
    </w:p>
    <w:p w:rsidR="00DD17D0" w:rsidRPr="00BF7661" w:rsidRDefault="00DD17D0" w:rsidP="00082720">
      <w:pPr>
        <w:pStyle w:val="MRheading2"/>
        <w:numPr>
          <w:ilvl w:val="1"/>
          <w:numId w:val="1"/>
        </w:numPr>
        <w:spacing w:line="288" w:lineRule="auto"/>
        <w:rPr>
          <w:rFonts w:cs="Arial"/>
          <w:szCs w:val="22"/>
        </w:rPr>
      </w:pPr>
      <w:r w:rsidRPr="00BF7661">
        <w:rPr>
          <w:rFonts w:cs="Arial"/>
          <w:szCs w:val="22"/>
        </w:rPr>
        <w:t>If any invalid, unenforceable or illegal provision would be valid, enforceable or legal if some part of it were deleted, the provision shall apply with whatever modification is necessary to give effect to the commercial intention of the parties.</w:t>
      </w:r>
    </w:p>
    <w:p w:rsidR="007E4EC8" w:rsidRPr="00A95506" w:rsidRDefault="00A95506" w:rsidP="00082720">
      <w:pPr>
        <w:pStyle w:val="MRheading1"/>
        <w:numPr>
          <w:ilvl w:val="0"/>
          <w:numId w:val="1"/>
        </w:numPr>
        <w:spacing w:line="288" w:lineRule="auto"/>
        <w:rPr>
          <w:rFonts w:cs="Arial"/>
          <w:szCs w:val="22"/>
          <w:u w:val="none"/>
        </w:rPr>
      </w:pPr>
      <w:r>
        <w:rPr>
          <w:rFonts w:cs="Arial"/>
          <w:szCs w:val="22"/>
          <w:u w:val="none"/>
        </w:rPr>
        <w:t>Governing L</w:t>
      </w:r>
      <w:r w:rsidR="007E4EC8" w:rsidRPr="00A95506">
        <w:rPr>
          <w:rFonts w:cs="Arial"/>
          <w:szCs w:val="22"/>
          <w:u w:val="none"/>
        </w:rPr>
        <w:t>aw</w:t>
      </w:r>
      <w:bookmarkEnd w:id="95"/>
      <w:bookmarkEnd w:id="96"/>
      <w:bookmarkEnd w:id="97"/>
    </w:p>
    <w:p w:rsidR="00C70CB5" w:rsidRPr="00BF7661" w:rsidRDefault="00C70CB5" w:rsidP="00082720">
      <w:pPr>
        <w:pStyle w:val="MRheading2"/>
        <w:numPr>
          <w:ilvl w:val="1"/>
          <w:numId w:val="1"/>
        </w:numPr>
        <w:spacing w:line="288" w:lineRule="auto"/>
        <w:rPr>
          <w:rFonts w:cs="Arial"/>
          <w:szCs w:val="22"/>
        </w:rPr>
      </w:pPr>
      <w:bookmarkStart w:id="100" w:name="_Ref211056692"/>
      <w:r w:rsidRPr="00BF7661">
        <w:rPr>
          <w:rFonts w:cs="Arial"/>
          <w:szCs w:val="22"/>
        </w:rPr>
        <w:t xml:space="preserve">This </w:t>
      </w:r>
      <w:r w:rsidR="00557AF8" w:rsidRPr="00BF7661">
        <w:rPr>
          <w:rFonts w:cs="Arial"/>
          <w:szCs w:val="22"/>
        </w:rPr>
        <w:t>Contract</w:t>
      </w:r>
      <w:r w:rsidRPr="00BF7661">
        <w:rPr>
          <w:rFonts w:cs="Arial"/>
          <w:szCs w:val="22"/>
        </w:rPr>
        <w:t xml:space="preserve"> and any dispute or claim (including any non-contractual dispute or claim) arising out of or in connection with it or its subject matter, shall be governed by, and construed in accordance with, the laws of England and Wales.</w:t>
      </w:r>
    </w:p>
    <w:p w:rsidR="005008E0" w:rsidRPr="00A95506" w:rsidRDefault="00A95506" w:rsidP="005008E0">
      <w:pPr>
        <w:pStyle w:val="MRheading1"/>
        <w:numPr>
          <w:ilvl w:val="0"/>
          <w:numId w:val="1"/>
        </w:numPr>
        <w:spacing w:line="288" w:lineRule="auto"/>
        <w:rPr>
          <w:rFonts w:cs="Arial"/>
          <w:szCs w:val="22"/>
          <w:u w:val="none"/>
        </w:rPr>
      </w:pPr>
      <w:bookmarkStart w:id="101" w:name="_Ref381109506"/>
      <w:bookmarkStart w:id="102" w:name="_Ref266467572"/>
      <w:r w:rsidRPr="00A95506">
        <w:rPr>
          <w:rFonts w:cs="Arial"/>
          <w:szCs w:val="22"/>
          <w:u w:val="none"/>
        </w:rPr>
        <w:t>Dispute R</w:t>
      </w:r>
      <w:r w:rsidR="005008E0" w:rsidRPr="00A95506">
        <w:rPr>
          <w:rFonts w:cs="Arial"/>
          <w:szCs w:val="22"/>
          <w:u w:val="none"/>
        </w:rPr>
        <w:t xml:space="preserve">esolution </w:t>
      </w:r>
      <w:r w:rsidRPr="00A95506">
        <w:rPr>
          <w:rFonts w:cs="Arial"/>
          <w:szCs w:val="22"/>
          <w:u w:val="none"/>
        </w:rPr>
        <w:t>P</w:t>
      </w:r>
      <w:r w:rsidR="005008E0" w:rsidRPr="00A95506">
        <w:rPr>
          <w:rFonts w:cs="Arial"/>
          <w:szCs w:val="22"/>
          <w:u w:val="none"/>
        </w:rPr>
        <w:t>rocedure</w:t>
      </w:r>
      <w:bookmarkEnd w:id="101"/>
    </w:p>
    <w:p w:rsidR="005008E0" w:rsidRPr="00BF7661" w:rsidRDefault="005008E0" w:rsidP="005008E0">
      <w:pPr>
        <w:pStyle w:val="MRheading2"/>
        <w:numPr>
          <w:ilvl w:val="1"/>
          <w:numId w:val="1"/>
        </w:numPr>
        <w:spacing w:line="288" w:lineRule="auto"/>
        <w:rPr>
          <w:rFonts w:cs="Arial"/>
          <w:szCs w:val="22"/>
        </w:rPr>
      </w:pPr>
      <w:bookmarkStart w:id="103" w:name="_Ref381109626"/>
      <w:r w:rsidRPr="00BF7661">
        <w:rPr>
          <w:rFonts w:cs="Arial"/>
          <w:szCs w:val="22"/>
        </w:rPr>
        <w:t>If any dispute or claim (including any non-contractual dispute or claim) arises out of or in connection with this Contract, the parties shall, following service of written notice by one party on the other, attempt to resolve amicably by way of good faith negotiations and discussions any such dispute or claim as soon as reasonably practicable (and in any event within 10 Working Days after such notice or by such later date as the parties may otherwise agree in writing).</w:t>
      </w:r>
      <w:bookmarkEnd w:id="103"/>
      <w:r w:rsidRPr="00BF7661">
        <w:rPr>
          <w:rFonts w:cs="Arial"/>
          <w:szCs w:val="22"/>
        </w:rPr>
        <w:t xml:space="preserve">  </w:t>
      </w:r>
    </w:p>
    <w:p w:rsidR="005008E0" w:rsidRPr="00BF7661" w:rsidRDefault="005008E0" w:rsidP="005008E0">
      <w:pPr>
        <w:pStyle w:val="MRheading2"/>
        <w:numPr>
          <w:ilvl w:val="1"/>
          <w:numId w:val="1"/>
        </w:numPr>
        <w:spacing w:line="288" w:lineRule="auto"/>
        <w:rPr>
          <w:rFonts w:cs="Arial"/>
          <w:szCs w:val="22"/>
        </w:rPr>
      </w:pPr>
      <w:r w:rsidRPr="00BF7661">
        <w:rPr>
          <w:rFonts w:cs="Arial"/>
          <w:szCs w:val="22"/>
        </w:rPr>
        <w:t xml:space="preserve">If the parties are unable to resolve the dispute or claim in accordance with clause </w:t>
      </w:r>
      <w:r w:rsidRPr="00BF7661">
        <w:rPr>
          <w:rFonts w:cs="Arial"/>
          <w:szCs w:val="22"/>
        </w:rPr>
        <w:fldChar w:fldCharType="begin"/>
      </w:r>
      <w:r w:rsidRPr="00BF7661">
        <w:rPr>
          <w:rFonts w:cs="Arial"/>
          <w:szCs w:val="22"/>
        </w:rPr>
        <w:instrText xml:space="preserve"> REF _Ref381109626 \r \h </w:instrText>
      </w:r>
      <w:r w:rsidR="00BF7661" w:rsidRPr="00BF7661">
        <w:rPr>
          <w:rFonts w:cs="Arial"/>
          <w:szCs w:val="22"/>
        </w:rPr>
        <w:instrText xml:space="preserve"> \* MERGEFORMAT </w:instrText>
      </w:r>
      <w:r w:rsidRPr="00BF7661">
        <w:rPr>
          <w:rFonts w:cs="Arial"/>
          <w:szCs w:val="22"/>
        </w:rPr>
      </w:r>
      <w:r w:rsidRPr="00BF7661">
        <w:rPr>
          <w:rFonts w:cs="Arial"/>
          <w:szCs w:val="22"/>
        </w:rPr>
        <w:fldChar w:fldCharType="separate"/>
      </w:r>
      <w:r w:rsidR="004C2DDF">
        <w:rPr>
          <w:rFonts w:cs="Arial"/>
          <w:szCs w:val="22"/>
        </w:rPr>
        <w:t>27.1</w:t>
      </w:r>
      <w:r w:rsidRPr="00BF7661">
        <w:rPr>
          <w:rFonts w:cs="Arial"/>
          <w:szCs w:val="22"/>
        </w:rPr>
        <w:fldChar w:fldCharType="end"/>
      </w:r>
      <w:r w:rsidRPr="00BF7661">
        <w:rPr>
          <w:rFonts w:cs="Arial"/>
          <w:szCs w:val="22"/>
        </w:rPr>
        <w:t xml:space="preserve">, the parties shall seek settlement of that dispute or claim by mediation in accordance with the LCIA Mediation Rules (as at the date of such mediation), and those Rules are deemed to be incorporated by reference into this clause </w:t>
      </w:r>
      <w:r w:rsidRPr="00BF7661">
        <w:rPr>
          <w:rFonts w:cs="Arial"/>
          <w:szCs w:val="22"/>
        </w:rPr>
        <w:fldChar w:fldCharType="begin"/>
      </w:r>
      <w:r w:rsidRPr="00BF7661">
        <w:rPr>
          <w:rFonts w:cs="Arial"/>
          <w:szCs w:val="22"/>
        </w:rPr>
        <w:instrText xml:space="preserve"> REF _Ref381109506 \r \h </w:instrText>
      </w:r>
      <w:r w:rsidR="00BF7661" w:rsidRPr="00BF7661">
        <w:rPr>
          <w:rFonts w:cs="Arial"/>
          <w:szCs w:val="22"/>
        </w:rPr>
        <w:instrText xml:space="preserve"> \* MERGEFORMAT </w:instrText>
      </w:r>
      <w:r w:rsidRPr="00BF7661">
        <w:rPr>
          <w:rFonts w:cs="Arial"/>
          <w:szCs w:val="22"/>
        </w:rPr>
      </w:r>
      <w:r w:rsidRPr="00BF7661">
        <w:rPr>
          <w:rFonts w:cs="Arial"/>
          <w:szCs w:val="22"/>
        </w:rPr>
        <w:fldChar w:fldCharType="separate"/>
      </w:r>
      <w:r w:rsidR="004C2DDF">
        <w:rPr>
          <w:rFonts w:cs="Arial"/>
          <w:szCs w:val="22"/>
        </w:rPr>
        <w:t>27</w:t>
      </w:r>
      <w:r w:rsidRPr="00BF7661">
        <w:rPr>
          <w:rFonts w:cs="Arial"/>
          <w:szCs w:val="22"/>
        </w:rPr>
        <w:fldChar w:fldCharType="end"/>
      </w:r>
      <w:r w:rsidRPr="00BF7661">
        <w:rPr>
          <w:rFonts w:cs="Arial"/>
          <w:szCs w:val="22"/>
        </w:rPr>
        <w:t>.</w:t>
      </w:r>
    </w:p>
    <w:p w:rsidR="005008E0" w:rsidRPr="00BF7661" w:rsidRDefault="005008E0" w:rsidP="005008E0">
      <w:pPr>
        <w:pStyle w:val="MRheading2"/>
        <w:numPr>
          <w:ilvl w:val="1"/>
          <w:numId w:val="1"/>
        </w:numPr>
        <w:spacing w:line="288" w:lineRule="auto"/>
        <w:rPr>
          <w:rFonts w:cs="Arial"/>
          <w:szCs w:val="22"/>
        </w:rPr>
      </w:pPr>
      <w:r w:rsidRPr="00BF7661">
        <w:rPr>
          <w:rFonts w:cs="Arial"/>
          <w:szCs w:val="22"/>
        </w:rPr>
        <w:t xml:space="preserve">If the dispute or claim is not settled by mediation within 30 days of the commencement of the mediation, or such further period as the parties shall agree in writing, the dispute or claim shall be referred to and finally resolved by arbitration under the LCIA Rules, and those Rules are deemed to be incorporated by reference into this clause </w:t>
      </w:r>
      <w:r w:rsidRPr="00BF7661">
        <w:rPr>
          <w:rFonts w:cs="Arial"/>
          <w:szCs w:val="22"/>
        </w:rPr>
        <w:fldChar w:fldCharType="begin"/>
      </w:r>
      <w:r w:rsidRPr="00BF7661">
        <w:rPr>
          <w:rFonts w:cs="Arial"/>
          <w:szCs w:val="22"/>
        </w:rPr>
        <w:instrText xml:space="preserve"> REF _Ref381109506 \r \h </w:instrText>
      </w:r>
      <w:r w:rsidR="00BF7661" w:rsidRPr="00BF7661">
        <w:rPr>
          <w:rFonts w:cs="Arial"/>
          <w:szCs w:val="22"/>
        </w:rPr>
        <w:instrText xml:space="preserve"> \* MERGEFORMAT </w:instrText>
      </w:r>
      <w:r w:rsidRPr="00BF7661">
        <w:rPr>
          <w:rFonts w:cs="Arial"/>
          <w:szCs w:val="22"/>
        </w:rPr>
      </w:r>
      <w:r w:rsidRPr="00BF7661">
        <w:rPr>
          <w:rFonts w:cs="Arial"/>
          <w:szCs w:val="22"/>
        </w:rPr>
        <w:fldChar w:fldCharType="separate"/>
      </w:r>
      <w:r w:rsidR="004C2DDF">
        <w:rPr>
          <w:rFonts w:cs="Arial"/>
          <w:szCs w:val="22"/>
        </w:rPr>
        <w:t>27</w:t>
      </w:r>
      <w:r w:rsidRPr="00BF7661">
        <w:rPr>
          <w:rFonts w:cs="Arial"/>
          <w:szCs w:val="22"/>
        </w:rPr>
        <w:fldChar w:fldCharType="end"/>
      </w:r>
      <w:r w:rsidRPr="00BF7661">
        <w:rPr>
          <w:rFonts w:cs="Arial"/>
          <w:szCs w:val="22"/>
        </w:rPr>
        <w:t>.</w:t>
      </w:r>
    </w:p>
    <w:p w:rsidR="005008E0" w:rsidRPr="00BF7661" w:rsidRDefault="005008E0" w:rsidP="005008E0">
      <w:pPr>
        <w:pStyle w:val="MRheading2"/>
        <w:numPr>
          <w:ilvl w:val="1"/>
          <w:numId w:val="1"/>
        </w:numPr>
        <w:spacing w:line="288" w:lineRule="auto"/>
        <w:rPr>
          <w:rFonts w:cs="Arial"/>
          <w:szCs w:val="22"/>
        </w:rPr>
      </w:pPr>
      <w:r w:rsidRPr="00BF7661">
        <w:rPr>
          <w:rFonts w:cs="Arial"/>
          <w:szCs w:val="22"/>
        </w:rPr>
        <w:t>The language to be used in the mediation and in the arbitration shall be English.</w:t>
      </w:r>
    </w:p>
    <w:p w:rsidR="005008E0" w:rsidRPr="00BF7661" w:rsidRDefault="005008E0" w:rsidP="005008E0">
      <w:pPr>
        <w:pStyle w:val="MRheading2"/>
        <w:numPr>
          <w:ilvl w:val="1"/>
          <w:numId w:val="1"/>
        </w:numPr>
        <w:spacing w:line="288" w:lineRule="auto"/>
        <w:rPr>
          <w:rFonts w:cs="Arial"/>
          <w:szCs w:val="22"/>
        </w:rPr>
      </w:pPr>
      <w:r w:rsidRPr="00BF7661">
        <w:rPr>
          <w:rFonts w:cs="Arial"/>
          <w:szCs w:val="22"/>
        </w:rPr>
        <w:t xml:space="preserve">In any arbitration commenced pursuant to this clause </w:t>
      </w:r>
      <w:r w:rsidRPr="00BF7661">
        <w:rPr>
          <w:rFonts w:cs="Arial"/>
          <w:szCs w:val="22"/>
        </w:rPr>
        <w:fldChar w:fldCharType="begin"/>
      </w:r>
      <w:r w:rsidRPr="00BF7661">
        <w:rPr>
          <w:rFonts w:cs="Arial"/>
          <w:szCs w:val="22"/>
        </w:rPr>
        <w:instrText xml:space="preserve"> REF _Ref381109506 \r \h </w:instrText>
      </w:r>
      <w:r w:rsidR="00BF7661" w:rsidRPr="00BF7661">
        <w:rPr>
          <w:rFonts w:cs="Arial"/>
          <w:szCs w:val="22"/>
        </w:rPr>
        <w:instrText xml:space="preserve"> \* MERGEFORMAT </w:instrText>
      </w:r>
      <w:r w:rsidRPr="00BF7661">
        <w:rPr>
          <w:rFonts w:cs="Arial"/>
          <w:szCs w:val="22"/>
        </w:rPr>
      </w:r>
      <w:r w:rsidRPr="00BF7661">
        <w:rPr>
          <w:rFonts w:cs="Arial"/>
          <w:szCs w:val="22"/>
        </w:rPr>
        <w:fldChar w:fldCharType="separate"/>
      </w:r>
      <w:r w:rsidR="004C2DDF">
        <w:rPr>
          <w:rFonts w:cs="Arial"/>
          <w:szCs w:val="22"/>
        </w:rPr>
        <w:t>27</w:t>
      </w:r>
      <w:r w:rsidRPr="00BF7661">
        <w:rPr>
          <w:rFonts w:cs="Arial"/>
          <w:szCs w:val="22"/>
        </w:rPr>
        <w:fldChar w:fldCharType="end"/>
      </w:r>
      <w:r w:rsidRPr="00BF7661">
        <w:rPr>
          <w:rFonts w:cs="Arial"/>
          <w:szCs w:val="22"/>
        </w:rPr>
        <w:t>:</w:t>
      </w:r>
    </w:p>
    <w:p w:rsidR="005008E0" w:rsidRPr="00BF7661" w:rsidRDefault="005008E0" w:rsidP="005008E0">
      <w:pPr>
        <w:pStyle w:val="MRNumberedHeading3"/>
        <w:numPr>
          <w:ilvl w:val="2"/>
          <w:numId w:val="1"/>
        </w:numPr>
        <w:rPr>
          <w:rFonts w:cs="Arial"/>
          <w:color w:val="auto"/>
          <w:sz w:val="22"/>
          <w:szCs w:val="22"/>
        </w:rPr>
      </w:pPr>
      <w:r w:rsidRPr="00BF7661">
        <w:rPr>
          <w:rFonts w:cs="Arial"/>
          <w:color w:val="auto"/>
          <w:sz w:val="22"/>
          <w:szCs w:val="22"/>
        </w:rPr>
        <w:t xml:space="preserve">the number of arbitrators shall be three; and  </w:t>
      </w:r>
    </w:p>
    <w:p w:rsidR="005008E0" w:rsidRPr="00BF7661" w:rsidRDefault="005008E0" w:rsidP="005008E0">
      <w:pPr>
        <w:pStyle w:val="MRNumberedHeading3"/>
        <w:numPr>
          <w:ilvl w:val="2"/>
          <w:numId w:val="1"/>
        </w:numPr>
        <w:rPr>
          <w:rFonts w:cs="Arial"/>
          <w:color w:val="auto"/>
          <w:sz w:val="22"/>
          <w:szCs w:val="22"/>
        </w:rPr>
      </w:pPr>
      <w:proofErr w:type="gramStart"/>
      <w:r w:rsidRPr="00BF7661">
        <w:rPr>
          <w:rFonts w:cs="Arial"/>
          <w:color w:val="auto"/>
          <w:sz w:val="22"/>
          <w:szCs w:val="22"/>
        </w:rPr>
        <w:t>the</w:t>
      </w:r>
      <w:proofErr w:type="gramEnd"/>
      <w:r w:rsidRPr="00BF7661">
        <w:rPr>
          <w:rFonts w:cs="Arial"/>
          <w:color w:val="auto"/>
          <w:sz w:val="22"/>
          <w:szCs w:val="22"/>
        </w:rPr>
        <w:t xml:space="preserve"> seat, or legal place, of arbitration shall be London, England.</w:t>
      </w:r>
    </w:p>
    <w:p w:rsidR="005008E0" w:rsidRPr="00BF7661" w:rsidRDefault="005008E0" w:rsidP="005008E0">
      <w:pPr>
        <w:pStyle w:val="MRheading2"/>
        <w:numPr>
          <w:ilvl w:val="1"/>
          <w:numId w:val="1"/>
        </w:numPr>
        <w:spacing w:line="288" w:lineRule="auto"/>
        <w:rPr>
          <w:rFonts w:cs="Arial"/>
          <w:szCs w:val="22"/>
        </w:rPr>
      </w:pPr>
      <w:r w:rsidRPr="00BF7661">
        <w:rPr>
          <w:rFonts w:cs="Arial"/>
          <w:szCs w:val="22"/>
        </w:rPr>
        <w:lastRenderedPageBreak/>
        <w:t xml:space="preserve">Nothing in this clause </w:t>
      </w:r>
      <w:r w:rsidRPr="00BF7661">
        <w:rPr>
          <w:rFonts w:cs="Arial"/>
          <w:szCs w:val="22"/>
        </w:rPr>
        <w:fldChar w:fldCharType="begin"/>
      </w:r>
      <w:r w:rsidRPr="00BF7661">
        <w:rPr>
          <w:rFonts w:cs="Arial"/>
          <w:szCs w:val="22"/>
        </w:rPr>
        <w:instrText xml:space="preserve"> REF _Ref381109506 \r \h </w:instrText>
      </w:r>
      <w:r w:rsidR="00BF7661" w:rsidRPr="00BF7661">
        <w:rPr>
          <w:rFonts w:cs="Arial"/>
          <w:szCs w:val="22"/>
        </w:rPr>
        <w:instrText xml:space="preserve"> \* MERGEFORMAT </w:instrText>
      </w:r>
      <w:r w:rsidRPr="00BF7661">
        <w:rPr>
          <w:rFonts w:cs="Arial"/>
          <w:szCs w:val="22"/>
        </w:rPr>
      </w:r>
      <w:r w:rsidRPr="00BF7661">
        <w:rPr>
          <w:rFonts w:cs="Arial"/>
          <w:szCs w:val="22"/>
        </w:rPr>
        <w:fldChar w:fldCharType="separate"/>
      </w:r>
      <w:r w:rsidR="004C2DDF">
        <w:rPr>
          <w:rFonts w:cs="Arial"/>
          <w:szCs w:val="22"/>
        </w:rPr>
        <w:t>27</w:t>
      </w:r>
      <w:r w:rsidRPr="00BF7661">
        <w:rPr>
          <w:rFonts w:cs="Arial"/>
          <w:szCs w:val="22"/>
        </w:rPr>
        <w:fldChar w:fldCharType="end"/>
      </w:r>
      <w:r w:rsidRPr="00BF7661">
        <w:rPr>
          <w:rFonts w:cs="Arial"/>
          <w:szCs w:val="22"/>
        </w:rPr>
        <w:t xml:space="preserve"> shall prevent either party from applying at any time to the court for injunctive relief on the grounds of infringement, or threatened infringement, of the other party's obligations of confidentiality contained in this Contract or infringement, or threatened infringement, of the applicant's Intellectual Property Rights.</w:t>
      </w:r>
    </w:p>
    <w:bookmarkEnd w:id="100"/>
    <w:bookmarkEnd w:id="102"/>
    <w:p w:rsidR="007E4EC8" w:rsidRPr="00A95506" w:rsidRDefault="007E4EC8" w:rsidP="00082720">
      <w:pPr>
        <w:pStyle w:val="MRheading1"/>
        <w:numPr>
          <w:ilvl w:val="0"/>
          <w:numId w:val="1"/>
        </w:numPr>
        <w:spacing w:line="288" w:lineRule="auto"/>
        <w:rPr>
          <w:rFonts w:cs="Arial"/>
          <w:szCs w:val="22"/>
          <w:u w:val="none"/>
        </w:rPr>
      </w:pPr>
      <w:r w:rsidRPr="00A95506">
        <w:rPr>
          <w:rFonts w:cs="Arial"/>
          <w:szCs w:val="22"/>
          <w:u w:val="none"/>
        </w:rPr>
        <w:t>Notices</w:t>
      </w:r>
    </w:p>
    <w:p w:rsidR="005008E0" w:rsidRPr="00BF7661" w:rsidRDefault="00AF2E42" w:rsidP="00082720">
      <w:pPr>
        <w:pStyle w:val="MRheading2"/>
        <w:numPr>
          <w:ilvl w:val="1"/>
          <w:numId w:val="1"/>
        </w:numPr>
        <w:spacing w:line="288" w:lineRule="auto"/>
        <w:rPr>
          <w:rFonts w:cs="Arial"/>
          <w:szCs w:val="22"/>
        </w:rPr>
      </w:pPr>
      <w:bookmarkStart w:id="104" w:name="_Toc207776237"/>
      <w:bookmarkStart w:id="105" w:name="Schedule3"/>
      <w:bookmarkStart w:id="106" w:name="_Ref381200241"/>
      <w:bookmarkStart w:id="107" w:name="_Ref172432067"/>
      <w:bookmarkEnd w:id="9"/>
      <w:bookmarkEnd w:id="104"/>
      <w:bookmarkEnd w:id="105"/>
      <w:r w:rsidRPr="00BF7661">
        <w:rPr>
          <w:rFonts w:cs="Arial"/>
          <w:szCs w:val="22"/>
        </w:rPr>
        <w:t xml:space="preserve">Notice given under this </w:t>
      </w:r>
      <w:r w:rsidR="00557AF8" w:rsidRPr="00BF7661">
        <w:rPr>
          <w:rFonts w:cs="Arial"/>
          <w:szCs w:val="22"/>
        </w:rPr>
        <w:t>Contract</w:t>
      </w:r>
      <w:r w:rsidRPr="00BF7661">
        <w:rPr>
          <w:rFonts w:cs="Arial"/>
          <w:szCs w:val="22"/>
        </w:rPr>
        <w:t xml:space="preserve"> shall be in writing, sent for the attention of the person, and to the address, given on the front page of this </w:t>
      </w:r>
      <w:r w:rsidR="00557AF8" w:rsidRPr="00BF7661">
        <w:rPr>
          <w:rFonts w:cs="Arial"/>
          <w:szCs w:val="22"/>
        </w:rPr>
        <w:t>Contract</w:t>
      </w:r>
      <w:r w:rsidRPr="00BF7661">
        <w:rPr>
          <w:rFonts w:cs="Arial"/>
          <w:szCs w:val="22"/>
        </w:rPr>
        <w:t xml:space="preserve"> (or such other address or person as the relevant party may notify to the other party) and shall be delivered either personally, by courier, or by recorded delivery.  </w:t>
      </w:r>
      <w:r w:rsidR="007F3942" w:rsidRPr="00BF7661">
        <w:rPr>
          <w:rFonts w:cs="Arial"/>
          <w:szCs w:val="22"/>
        </w:rPr>
        <w:t xml:space="preserve">Subject to clause </w:t>
      </w:r>
      <w:r w:rsidR="007F3942" w:rsidRPr="00BF7661">
        <w:rPr>
          <w:rFonts w:cs="Arial"/>
          <w:szCs w:val="22"/>
        </w:rPr>
        <w:fldChar w:fldCharType="begin"/>
      </w:r>
      <w:r w:rsidR="007F3942" w:rsidRPr="00BF7661">
        <w:rPr>
          <w:rFonts w:cs="Arial"/>
          <w:szCs w:val="22"/>
        </w:rPr>
        <w:instrText xml:space="preserve"> REF _Ref381200157 \r \h  \* MERGEFORMAT </w:instrText>
      </w:r>
      <w:r w:rsidR="007F3942" w:rsidRPr="00BF7661">
        <w:rPr>
          <w:rFonts w:cs="Arial"/>
          <w:szCs w:val="22"/>
        </w:rPr>
      </w:r>
      <w:r w:rsidR="007F3942" w:rsidRPr="00BF7661">
        <w:rPr>
          <w:rFonts w:cs="Arial"/>
          <w:szCs w:val="22"/>
        </w:rPr>
        <w:fldChar w:fldCharType="separate"/>
      </w:r>
      <w:r w:rsidR="004C2DDF">
        <w:rPr>
          <w:rFonts w:cs="Arial"/>
          <w:szCs w:val="22"/>
        </w:rPr>
        <w:t>28.2</w:t>
      </w:r>
      <w:r w:rsidR="007F3942" w:rsidRPr="00BF7661">
        <w:rPr>
          <w:rFonts w:cs="Arial"/>
          <w:szCs w:val="22"/>
        </w:rPr>
        <w:fldChar w:fldCharType="end"/>
      </w:r>
      <w:r w:rsidR="007F3942" w:rsidRPr="00BF7661">
        <w:rPr>
          <w:rFonts w:cs="Arial"/>
          <w:szCs w:val="22"/>
        </w:rPr>
        <w:t>, a</w:t>
      </w:r>
      <w:r w:rsidRPr="00BF7661">
        <w:rPr>
          <w:rFonts w:cs="Arial"/>
          <w:szCs w:val="22"/>
        </w:rPr>
        <w:t xml:space="preserve"> notice is</w:t>
      </w:r>
      <w:r w:rsidR="004D6A71" w:rsidRPr="00BF7661">
        <w:rPr>
          <w:rFonts w:cs="Arial"/>
          <w:szCs w:val="22"/>
        </w:rPr>
        <w:t xml:space="preserve"> deemed to have been received on signature of a delivery receipt by an individual at the correc</w:t>
      </w:r>
      <w:r w:rsidR="00086330" w:rsidRPr="00BF7661">
        <w:rPr>
          <w:rFonts w:cs="Arial"/>
          <w:szCs w:val="22"/>
        </w:rPr>
        <w:t>t address for notices</w:t>
      </w:r>
      <w:r w:rsidR="007F3942" w:rsidRPr="00BF7661">
        <w:rPr>
          <w:rFonts w:cs="Arial"/>
          <w:szCs w:val="22"/>
        </w:rPr>
        <w:t>, or at the time the notice is left at such correct address.</w:t>
      </w:r>
      <w:bookmarkEnd w:id="106"/>
    </w:p>
    <w:p w:rsidR="007F3942" w:rsidRPr="00BF7661" w:rsidRDefault="007F3942" w:rsidP="007F3942">
      <w:pPr>
        <w:pStyle w:val="MRheading2"/>
        <w:numPr>
          <w:ilvl w:val="1"/>
          <w:numId w:val="1"/>
        </w:numPr>
        <w:spacing w:line="288" w:lineRule="auto"/>
        <w:rPr>
          <w:rFonts w:cs="Arial"/>
          <w:szCs w:val="22"/>
        </w:rPr>
      </w:pPr>
      <w:bookmarkStart w:id="108" w:name="_Ref381200157"/>
      <w:r w:rsidRPr="00BF7661">
        <w:rPr>
          <w:rFonts w:cs="Arial"/>
          <w:szCs w:val="22"/>
        </w:rPr>
        <w:t xml:space="preserve">If deemed receipt under clause </w:t>
      </w:r>
      <w:r w:rsidRPr="00BF7661">
        <w:rPr>
          <w:rFonts w:cs="Arial"/>
          <w:szCs w:val="22"/>
        </w:rPr>
        <w:fldChar w:fldCharType="begin"/>
      </w:r>
      <w:r w:rsidRPr="00BF7661">
        <w:rPr>
          <w:rFonts w:cs="Arial"/>
          <w:szCs w:val="22"/>
        </w:rPr>
        <w:instrText xml:space="preserve"> REF _Ref381200241 \r \h </w:instrText>
      </w:r>
      <w:r w:rsidR="00BF7661" w:rsidRPr="00BF7661">
        <w:rPr>
          <w:rFonts w:cs="Arial"/>
          <w:szCs w:val="22"/>
        </w:rPr>
        <w:instrText xml:space="preserve"> \* MERGEFORMAT </w:instrText>
      </w:r>
      <w:r w:rsidRPr="00BF7661">
        <w:rPr>
          <w:rFonts w:cs="Arial"/>
          <w:szCs w:val="22"/>
        </w:rPr>
      </w:r>
      <w:r w:rsidRPr="00BF7661">
        <w:rPr>
          <w:rFonts w:cs="Arial"/>
          <w:szCs w:val="22"/>
        </w:rPr>
        <w:fldChar w:fldCharType="separate"/>
      </w:r>
      <w:r w:rsidR="004C2DDF">
        <w:rPr>
          <w:rFonts w:cs="Arial"/>
          <w:szCs w:val="22"/>
        </w:rPr>
        <w:t>28.1</w:t>
      </w:r>
      <w:r w:rsidRPr="00BF7661">
        <w:rPr>
          <w:rFonts w:cs="Arial"/>
          <w:szCs w:val="22"/>
        </w:rPr>
        <w:fldChar w:fldCharType="end"/>
      </w:r>
      <w:r w:rsidRPr="00BF7661">
        <w:rPr>
          <w:rFonts w:cs="Arial"/>
          <w:szCs w:val="22"/>
        </w:rPr>
        <w:t xml:space="preserve"> is not within the hours of 09:00 to 17:00 on a Working Day the notice will be deemed to be received at 09:00 on the first subsequent Working Day.</w:t>
      </w:r>
      <w:bookmarkEnd w:id="108"/>
    </w:p>
    <w:p w:rsidR="00D32791" w:rsidRPr="00A95506" w:rsidRDefault="00D32791" w:rsidP="00D32791">
      <w:pPr>
        <w:pStyle w:val="MRheading1"/>
        <w:numPr>
          <w:ilvl w:val="0"/>
          <w:numId w:val="1"/>
        </w:numPr>
        <w:spacing w:line="288" w:lineRule="auto"/>
        <w:rPr>
          <w:rFonts w:cs="Arial"/>
          <w:szCs w:val="22"/>
          <w:u w:val="none"/>
        </w:rPr>
      </w:pPr>
      <w:r w:rsidRPr="00A95506">
        <w:rPr>
          <w:rFonts w:cs="Arial"/>
          <w:szCs w:val="22"/>
          <w:u w:val="none"/>
        </w:rPr>
        <w:t>Warranties</w:t>
      </w:r>
    </w:p>
    <w:p w:rsidR="00AB7994" w:rsidRDefault="00D32791" w:rsidP="00D32791">
      <w:pPr>
        <w:pStyle w:val="MRheading2"/>
        <w:numPr>
          <w:ilvl w:val="1"/>
          <w:numId w:val="1"/>
        </w:numPr>
        <w:spacing w:line="288" w:lineRule="auto"/>
        <w:rPr>
          <w:rFonts w:cs="Arial"/>
          <w:szCs w:val="22"/>
        </w:rPr>
      </w:pPr>
      <w:r w:rsidRPr="00BF7661">
        <w:rPr>
          <w:rFonts w:cs="Arial"/>
          <w:szCs w:val="22"/>
        </w:rPr>
        <w:t xml:space="preserve">Each party warrants to the other party that it has full power and authority to carry out the actions contemplated under this Contract, and that its entry into and performance under the terms of this Contract will not infringe the rights of any third party or cause it to be in breach of any obligations to a third party. </w:t>
      </w:r>
    </w:p>
    <w:p w:rsidR="002D6F46" w:rsidRPr="00A95506" w:rsidRDefault="002D6F46" w:rsidP="002D6F46">
      <w:pPr>
        <w:pStyle w:val="MRheading1"/>
        <w:numPr>
          <w:ilvl w:val="0"/>
          <w:numId w:val="1"/>
        </w:numPr>
        <w:spacing w:line="288" w:lineRule="auto"/>
        <w:rPr>
          <w:rFonts w:cs="Arial"/>
          <w:szCs w:val="22"/>
          <w:u w:val="none"/>
        </w:rPr>
      </w:pPr>
      <w:r w:rsidRPr="00A95506">
        <w:rPr>
          <w:rFonts w:cs="Arial"/>
          <w:szCs w:val="22"/>
          <w:u w:val="none"/>
        </w:rPr>
        <w:t>Transparency</w:t>
      </w:r>
    </w:p>
    <w:p w:rsidR="002D6F46" w:rsidRPr="00BF7661" w:rsidRDefault="002D6F46" w:rsidP="002D6F46">
      <w:pPr>
        <w:pStyle w:val="MRheading2"/>
        <w:numPr>
          <w:ilvl w:val="1"/>
          <w:numId w:val="1"/>
        </w:numPr>
        <w:spacing w:line="288" w:lineRule="auto"/>
        <w:rPr>
          <w:rFonts w:cs="Arial"/>
          <w:szCs w:val="22"/>
        </w:rPr>
      </w:pPr>
      <w:bookmarkStart w:id="109" w:name="_Ref352159234"/>
      <w:bookmarkEnd w:id="107"/>
      <w:r w:rsidRPr="00BF7661">
        <w:rPr>
          <w:rFonts w:cs="Arial"/>
          <w:szCs w:val="22"/>
        </w:rPr>
        <w:t>Notwithstanding any other term of this Contract, the Contractor consents to the publication of this Contract in its entirety (including variations), subject only to the redaction of information that is exempt from disclosure in accordance with the provisions of the Information Disclosure Requirements.</w:t>
      </w:r>
      <w:bookmarkEnd w:id="109"/>
    </w:p>
    <w:p w:rsidR="00FE6357" w:rsidRPr="00A95506" w:rsidRDefault="00FE6357" w:rsidP="00FE6357">
      <w:pPr>
        <w:pStyle w:val="MRheading1"/>
        <w:numPr>
          <w:ilvl w:val="0"/>
          <w:numId w:val="1"/>
        </w:numPr>
        <w:rPr>
          <w:szCs w:val="22"/>
          <w:u w:val="none"/>
        </w:rPr>
      </w:pPr>
      <w:bookmarkStart w:id="110" w:name="a547966"/>
      <w:bookmarkStart w:id="111" w:name="_Toc381267613"/>
      <w:r w:rsidRPr="00A95506">
        <w:rPr>
          <w:szCs w:val="22"/>
          <w:u w:val="none"/>
        </w:rPr>
        <w:t>Counterparts</w:t>
      </w:r>
      <w:bookmarkEnd w:id="110"/>
      <w:bookmarkEnd w:id="111"/>
    </w:p>
    <w:p w:rsidR="00FE6357" w:rsidRPr="00BF7661" w:rsidRDefault="00FE6357" w:rsidP="00FE6357">
      <w:pPr>
        <w:pStyle w:val="MRheading2"/>
        <w:numPr>
          <w:ilvl w:val="1"/>
          <w:numId w:val="1"/>
        </w:numPr>
        <w:spacing w:line="288" w:lineRule="auto"/>
        <w:rPr>
          <w:rFonts w:cs="Arial"/>
          <w:szCs w:val="22"/>
        </w:rPr>
      </w:pPr>
      <w:r w:rsidRPr="00BF7661">
        <w:rPr>
          <w:rFonts w:cs="Arial"/>
          <w:szCs w:val="22"/>
        </w:rPr>
        <w:t>This Contract may be executed in any number of counterparts, each of which when executed shall constitute a duplicate original, but all the counterparts shall together constitute the one agreement.</w:t>
      </w:r>
    </w:p>
    <w:p w:rsidR="009B0850" w:rsidRPr="009B0850" w:rsidRDefault="00B30E27" w:rsidP="00B30E27">
      <w:pPr>
        <w:tabs>
          <w:tab w:val="left" w:pos="709"/>
        </w:tabs>
        <w:suppressAutoHyphens/>
        <w:ind w:left="709" w:hanging="709"/>
        <w:rPr>
          <w:rFonts w:cs="Arial"/>
          <w:b/>
          <w:sz w:val="22"/>
          <w:szCs w:val="22"/>
        </w:rPr>
      </w:pPr>
      <w:r>
        <w:rPr>
          <w:rFonts w:cs="Arial"/>
          <w:sz w:val="22"/>
          <w:szCs w:val="22"/>
        </w:rPr>
        <w:br w:type="page"/>
      </w:r>
      <w:r w:rsidR="009B0850" w:rsidRPr="009B0850">
        <w:rPr>
          <w:rFonts w:cs="Arial"/>
          <w:b/>
          <w:sz w:val="22"/>
          <w:szCs w:val="22"/>
        </w:rPr>
        <w:lastRenderedPageBreak/>
        <w:t>Schedule 5</w:t>
      </w:r>
    </w:p>
    <w:p w:rsidR="009B0850" w:rsidRDefault="009B0850" w:rsidP="00B30E27">
      <w:pPr>
        <w:tabs>
          <w:tab w:val="left" w:pos="709"/>
        </w:tabs>
        <w:suppressAutoHyphens/>
        <w:ind w:left="709" w:hanging="709"/>
        <w:rPr>
          <w:rFonts w:cs="Arial"/>
          <w:sz w:val="22"/>
          <w:szCs w:val="22"/>
        </w:rPr>
      </w:pPr>
    </w:p>
    <w:p w:rsidR="009B0850" w:rsidRPr="00E6428F" w:rsidRDefault="009B0850" w:rsidP="009B0850">
      <w:pPr>
        <w:jc w:val="center"/>
        <w:rPr>
          <w:rFonts w:cs="Arial"/>
          <w:b/>
          <w:sz w:val="28"/>
          <w:szCs w:val="28"/>
        </w:rPr>
      </w:pPr>
      <w:r w:rsidRPr="00E6428F">
        <w:rPr>
          <w:rFonts w:cs="Arial"/>
          <w:b/>
          <w:sz w:val="28"/>
          <w:szCs w:val="28"/>
        </w:rPr>
        <w:t>P</w:t>
      </w:r>
      <w:r>
        <w:rPr>
          <w:rFonts w:cs="Arial"/>
          <w:b/>
          <w:sz w:val="28"/>
          <w:szCs w:val="28"/>
        </w:rPr>
        <w:t>ROCESSING PERSONAL DATA AND DATA SUBJECTS</w:t>
      </w:r>
    </w:p>
    <w:p w:rsidR="009B0850" w:rsidRPr="00E6428F" w:rsidRDefault="009B0850" w:rsidP="009B0850">
      <w:pPr>
        <w:rPr>
          <w:rFonts w:cs="Arial"/>
          <w:b/>
        </w:rPr>
      </w:pPr>
    </w:p>
    <w:p w:rsidR="009B0850" w:rsidRPr="009B0850" w:rsidRDefault="009B0850" w:rsidP="009B0850">
      <w:pPr>
        <w:rPr>
          <w:rFonts w:cs="Arial"/>
          <w:sz w:val="22"/>
          <w:szCs w:val="22"/>
        </w:rPr>
      </w:pPr>
      <w:r w:rsidRPr="009B0850">
        <w:rPr>
          <w:rFonts w:cs="Arial"/>
          <w:sz w:val="22"/>
          <w:szCs w:val="22"/>
        </w:rPr>
        <w:t>This Schedule shall be completed by the Controller, who may take account of the view of the Processors, however the final decision as to the content of this Schedule shall be with the Controller at it absolute discretion.</w:t>
      </w:r>
    </w:p>
    <w:p w:rsidR="009B0850" w:rsidRPr="009B0850" w:rsidRDefault="009B0850" w:rsidP="009B0850">
      <w:pPr>
        <w:rPr>
          <w:rFonts w:cs="Arial"/>
          <w:sz w:val="22"/>
          <w:szCs w:val="22"/>
        </w:rPr>
      </w:pPr>
    </w:p>
    <w:p w:rsidR="009B0850" w:rsidRPr="009B0850" w:rsidRDefault="009B0850" w:rsidP="005151E7">
      <w:pPr>
        <w:pStyle w:val="ListParagraph"/>
        <w:numPr>
          <w:ilvl w:val="0"/>
          <w:numId w:val="19"/>
        </w:numPr>
        <w:overflowPunct/>
        <w:autoSpaceDE/>
        <w:autoSpaceDN/>
        <w:adjustRightInd/>
        <w:ind w:hanging="720"/>
        <w:jc w:val="left"/>
        <w:textAlignment w:val="auto"/>
        <w:rPr>
          <w:rFonts w:ascii="Arial" w:hAnsi="Arial" w:cs="Arial"/>
          <w:sz w:val="22"/>
          <w:szCs w:val="22"/>
        </w:rPr>
      </w:pPr>
      <w:r w:rsidRPr="009B0850">
        <w:rPr>
          <w:rFonts w:ascii="Arial" w:hAnsi="Arial" w:cs="Arial"/>
          <w:sz w:val="22"/>
          <w:szCs w:val="22"/>
        </w:rPr>
        <w:t xml:space="preserve">The contact details of the Controller’s Data Protection Officer are : Marcus Pollard, 0203 028 0769, </w:t>
      </w:r>
      <w:hyperlink r:id="rId13" w:history="1">
        <w:r w:rsidRPr="009B0850">
          <w:rPr>
            <w:rStyle w:val="Hyperlink"/>
            <w:rFonts w:ascii="Arial" w:hAnsi="Arial" w:cs="Arial"/>
            <w:sz w:val="22"/>
            <w:szCs w:val="22"/>
          </w:rPr>
          <w:t>marcus.pollard@onr.gov.uk</w:t>
        </w:r>
      </w:hyperlink>
    </w:p>
    <w:p w:rsidR="009B0850" w:rsidRPr="009B0850" w:rsidRDefault="009B0850" w:rsidP="009B0850">
      <w:pPr>
        <w:rPr>
          <w:rFonts w:cs="Arial"/>
          <w:sz w:val="22"/>
          <w:szCs w:val="22"/>
        </w:rPr>
      </w:pPr>
    </w:p>
    <w:p w:rsidR="009B0850" w:rsidRPr="009B0850" w:rsidRDefault="009B0850" w:rsidP="005151E7">
      <w:pPr>
        <w:pStyle w:val="ListParagraph"/>
        <w:numPr>
          <w:ilvl w:val="0"/>
          <w:numId w:val="19"/>
        </w:numPr>
        <w:overflowPunct/>
        <w:autoSpaceDE/>
        <w:autoSpaceDN/>
        <w:adjustRightInd/>
        <w:ind w:hanging="720"/>
        <w:jc w:val="left"/>
        <w:textAlignment w:val="auto"/>
        <w:rPr>
          <w:rFonts w:ascii="Arial" w:hAnsi="Arial" w:cs="Arial"/>
          <w:sz w:val="22"/>
          <w:szCs w:val="22"/>
        </w:rPr>
      </w:pPr>
      <w:r w:rsidRPr="009B0850">
        <w:rPr>
          <w:rFonts w:ascii="Arial" w:hAnsi="Arial" w:cs="Arial"/>
          <w:sz w:val="22"/>
          <w:szCs w:val="22"/>
        </w:rPr>
        <w:t xml:space="preserve">The contact details of the </w:t>
      </w:r>
      <w:r>
        <w:rPr>
          <w:rFonts w:ascii="Arial" w:hAnsi="Arial" w:cs="Arial"/>
          <w:sz w:val="22"/>
          <w:szCs w:val="22"/>
        </w:rPr>
        <w:t>Processor</w:t>
      </w:r>
      <w:r w:rsidRPr="009B0850">
        <w:rPr>
          <w:rFonts w:ascii="Arial" w:hAnsi="Arial" w:cs="Arial"/>
          <w:sz w:val="22"/>
          <w:szCs w:val="22"/>
        </w:rPr>
        <w:t xml:space="preserve">’s Data Protection Officer are : </w:t>
      </w:r>
    </w:p>
    <w:p w:rsidR="009B0850" w:rsidRPr="009B0850" w:rsidRDefault="009B0850" w:rsidP="009B0850">
      <w:pPr>
        <w:pStyle w:val="ListParagraph"/>
        <w:rPr>
          <w:rFonts w:ascii="Arial" w:hAnsi="Arial" w:cs="Arial"/>
          <w:sz w:val="22"/>
          <w:szCs w:val="22"/>
        </w:rPr>
      </w:pPr>
    </w:p>
    <w:p w:rsidR="009B0850" w:rsidRPr="009B0850" w:rsidRDefault="009B0850" w:rsidP="005151E7">
      <w:pPr>
        <w:pStyle w:val="ListParagraph"/>
        <w:numPr>
          <w:ilvl w:val="0"/>
          <w:numId w:val="19"/>
        </w:numPr>
        <w:overflowPunct/>
        <w:autoSpaceDE/>
        <w:autoSpaceDN/>
        <w:adjustRightInd/>
        <w:ind w:hanging="720"/>
        <w:jc w:val="left"/>
        <w:textAlignment w:val="auto"/>
        <w:rPr>
          <w:rFonts w:ascii="Arial" w:hAnsi="Arial" w:cs="Arial"/>
          <w:sz w:val="22"/>
          <w:szCs w:val="22"/>
        </w:rPr>
      </w:pPr>
      <w:r w:rsidRPr="009B0850">
        <w:rPr>
          <w:rFonts w:ascii="Arial" w:hAnsi="Arial" w:cs="Arial"/>
          <w:sz w:val="22"/>
          <w:szCs w:val="22"/>
        </w:rPr>
        <w:t>The Processor shall comply with any further written instructions with respect to processing by the Controller.</w:t>
      </w:r>
    </w:p>
    <w:p w:rsidR="009B0850" w:rsidRPr="009B0850" w:rsidRDefault="009B0850" w:rsidP="009B0850">
      <w:pPr>
        <w:pStyle w:val="ListParagraph"/>
        <w:rPr>
          <w:rFonts w:ascii="Arial" w:hAnsi="Arial" w:cs="Arial"/>
          <w:sz w:val="22"/>
          <w:szCs w:val="22"/>
        </w:rPr>
      </w:pPr>
    </w:p>
    <w:p w:rsidR="009B0850" w:rsidRPr="009B0850" w:rsidRDefault="009B0850" w:rsidP="005151E7">
      <w:pPr>
        <w:pStyle w:val="ListParagraph"/>
        <w:numPr>
          <w:ilvl w:val="0"/>
          <w:numId w:val="19"/>
        </w:numPr>
        <w:overflowPunct/>
        <w:autoSpaceDE/>
        <w:autoSpaceDN/>
        <w:adjustRightInd/>
        <w:ind w:hanging="720"/>
        <w:jc w:val="left"/>
        <w:textAlignment w:val="auto"/>
        <w:rPr>
          <w:rFonts w:ascii="Arial" w:hAnsi="Arial" w:cs="Arial"/>
          <w:sz w:val="22"/>
          <w:szCs w:val="22"/>
        </w:rPr>
      </w:pPr>
      <w:r w:rsidRPr="009B0850">
        <w:rPr>
          <w:rFonts w:ascii="Arial" w:hAnsi="Arial" w:cs="Arial"/>
          <w:sz w:val="22"/>
          <w:szCs w:val="22"/>
        </w:rPr>
        <w:t>Any such further instructions shall be incorporated into this Schedule.</w:t>
      </w:r>
    </w:p>
    <w:p w:rsidR="009B0850" w:rsidRPr="009B0850" w:rsidRDefault="009B0850" w:rsidP="009B0850">
      <w:pPr>
        <w:pStyle w:val="ListParagraph"/>
        <w:rPr>
          <w:rFonts w:ascii="Arial" w:hAnsi="Arial" w:cs="Arial"/>
          <w:sz w:val="22"/>
          <w:szCs w:val="22"/>
        </w:rPr>
      </w:pPr>
    </w:p>
    <w:p w:rsidR="009B0850" w:rsidRDefault="009B0850" w:rsidP="009B0850"/>
    <w:tbl>
      <w:tblPr>
        <w:tblStyle w:val="TableGrid"/>
        <w:tblW w:w="0" w:type="auto"/>
        <w:tblLook w:val="04A0" w:firstRow="1" w:lastRow="0" w:firstColumn="1" w:lastColumn="0" w:noHBand="0" w:noVBand="1"/>
      </w:tblPr>
      <w:tblGrid>
        <w:gridCol w:w="2376"/>
        <w:gridCol w:w="6866"/>
      </w:tblGrid>
      <w:tr w:rsidR="009B0850" w:rsidTr="00860A6A">
        <w:tc>
          <w:tcPr>
            <w:tcW w:w="2376" w:type="dxa"/>
          </w:tcPr>
          <w:p w:rsidR="009B0850" w:rsidRPr="009B0850" w:rsidRDefault="009B0850" w:rsidP="00860A6A">
            <w:pPr>
              <w:jc w:val="center"/>
              <w:rPr>
                <w:rFonts w:cs="Arial"/>
                <w:b/>
                <w:sz w:val="22"/>
                <w:szCs w:val="22"/>
              </w:rPr>
            </w:pPr>
            <w:r w:rsidRPr="009B0850">
              <w:rPr>
                <w:rFonts w:cs="Arial"/>
                <w:b/>
                <w:sz w:val="22"/>
                <w:szCs w:val="22"/>
              </w:rPr>
              <w:t>Description</w:t>
            </w:r>
          </w:p>
          <w:p w:rsidR="009B0850" w:rsidRPr="009B0850" w:rsidRDefault="009B0850" w:rsidP="00860A6A">
            <w:pPr>
              <w:jc w:val="center"/>
              <w:rPr>
                <w:rFonts w:cs="Arial"/>
                <w:b/>
                <w:sz w:val="22"/>
                <w:szCs w:val="22"/>
              </w:rPr>
            </w:pPr>
          </w:p>
        </w:tc>
        <w:tc>
          <w:tcPr>
            <w:tcW w:w="6866" w:type="dxa"/>
          </w:tcPr>
          <w:p w:rsidR="009B0850" w:rsidRPr="009B0850" w:rsidRDefault="009B0850" w:rsidP="00860A6A">
            <w:pPr>
              <w:jc w:val="center"/>
              <w:rPr>
                <w:rFonts w:cs="Arial"/>
                <w:b/>
                <w:sz w:val="22"/>
                <w:szCs w:val="22"/>
              </w:rPr>
            </w:pPr>
            <w:r w:rsidRPr="009B0850">
              <w:rPr>
                <w:rFonts w:cs="Arial"/>
                <w:b/>
                <w:sz w:val="22"/>
                <w:szCs w:val="22"/>
              </w:rPr>
              <w:t>Details</w:t>
            </w:r>
          </w:p>
        </w:tc>
      </w:tr>
      <w:tr w:rsidR="009B0850" w:rsidTr="00860A6A">
        <w:tc>
          <w:tcPr>
            <w:tcW w:w="2376" w:type="dxa"/>
          </w:tcPr>
          <w:p w:rsidR="009B0850" w:rsidRPr="009B0850" w:rsidRDefault="009B0850" w:rsidP="00860A6A">
            <w:pPr>
              <w:rPr>
                <w:rFonts w:cs="Arial"/>
                <w:sz w:val="22"/>
                <w:szCs w:val="22"/>
              </w:rPr>
            </w:pPr>
            <w:r w:rsidRPr="009B0850">
              <w:rPr>
                <w:rFonts w:cs="Arial"/>
                <w:sz w:val="22"/>
                <w:szCs w:val="22"/>
              </w:rPr>
              <w:t>Subject matter of the processing</w:t>
            </w:r>
          </w:p>
        </w:tc>
        <w:tc>
          <w:tcPr>
            <w:tcW w:w="6866" w:type="dxa"/>
          </w:tcPr>
          <w:p w:rsidR="009B0850" w:rsidRPr="009B0850" w:rsidRDefault="009B0850" w:rsidP="009B0850">
            <w:pPr>
              <w:rPr>
                <w:rFonts w:cs="Arial"/>
                <w:i/>
              </w:rPr>
            </w:pPr>
            <w:r>
              <w:rPr>
                <w:rFonts w:cs="Arial"/>
                <w:i/>
              </w:rPr>
              <w:t>This should be high level, short description of what the processing is about i.e. its subject matter</w:t>
            </w:r>
          </w:p>
        </w:tc>
      </w:tr>
      <w:tr w:rsidR="009B0850" w:rsidTr="00860A6A">
        <w:tc>
          <w:tcPr>
            <w:tcW w:w="2376" w:type="dxa"/>
          </w:tcPr>
          <w:p w:rsidR="009B0850" w:rsidRPr="009B0850" w:rsidRDefault="009B0850" w:rsidP="00860A6A">
            <w:pPr>
              <w:suppressAutoHyphens/>
              <w:rPr>
                <w:rFonts w:cs="Arial"/>
                <w:sz w:val="22"/>
                <w:szCs w:val="22"/>
              </w:rPr>
            </w:pPr>
            <w:r w:rsidRPr="009B0850">
              <w:rPr>
                <w:rFonts w:cs="Arial"/>
                <w:sz w:val="22"/>
                <w:szCs w:val="22"/>
              </w:rPr>
              <w:t>Duration of the processing</w:t>
            </w:r>
          </w:p>
        </w:tc>
        <w:tc>
          <w:tcPr>
            <w:tcW w:w="6866" w:type="dxa"/>
          </w:tcPr>
          <w:p w:rsidR="009B0850" w:rsidRPr="009B0850" w:rsidRDefault="009B0850" w:rsidP="00860A6A">
            <w:pPr>
              <w:rPr>
                <w:rFonts w:cs="Arial"/>
                <w:i/>
              </w:rPr>
            </w:pPr>
            <w:r>
              <w:rPr>
                <w:rFonts w:cs="Arial"/>
                <w:i/>
              </w:rPr>
              <w:t>Clearly set out the duration of the processing including dates</w:t>
            </w:r>
          </w:p>
        </w:tc>
      </w:tr>
      <w:tr w:rsidR="009B0850" w:rsidTr="00860A6A">
        <w:tc>
          <w:tcPr>
            <w:tcW w:w="2376" w:type="dxa"/>
          </w:tcPr>
          <w:p w:rsidR="009B0850" w:rsidRPr="009B0850" w:rsidRDefault="009B0850" w:rsidP="00860A6A">
            <w:pPr>
              <w:suppressAutoHyphens/>
              <w:rPr>
                <w:rFonts w:cs="Arial"/>
                <w:sz w:val="22"/>
                <w:szCs w:val="22"/>
              </w:rPr>
            </w:pPr>
            <w:r w:rsidRPr="009B0850">
              <w:rPr>
                <w:rFonts w:cs="Arial"/>
                <w:sz w:val="22"/>
                <w:szCs w:val="22"/>
              </w:rPr>
              <w:t xml:space="preserve">Nature and purposes of the processing </w:t>
            </w:r>
          </w:p>
        </w:tc>
        <w:tc>
          <w:tcPr>
            <w:tcW w:w="6866" w:type="dxa"/>
          </w:tcPr>
          <w:p w:rsidR="009B0850" w:rsidRDefault="009B0850" w:rsidP="00860A6A">
            <w:pPr>
              <w:rPr>
                <w:i/>
              </w:rPr>
            </w:pPr>
            <w:r>
              <w:rPr>
                <w:i/>
              </w:rPr>
              <w:t xml:space="preserve"> Please be as specific as possible, but make sure that you cover all intended purposes.</w:t>
            </w:r>
          </w:p>
          <w:p w:rsidR="009B0850" w:rsidRDefault="009B0850" w:rsidP="00860A6A">
            <w:pPr>
              <w:rPr>
                <w:i/>
              </w:rPr>
            </w:pPr>
            <w:r>
              <w:rPr>
                <w:i/>
              </w:rPr>
              <w:t xml:space="preserve">The nature of the processing means any operation such as collection, recording, organisation, structuring, storage, adaptation or alteration, retrieval, consultation, use, </w:t>
            </w:r>
            <w:r w:rsidR="0046723E">
              <w:rPr>
                <w:i/>
              </w:rPr>
              <w:t xml:space="preserve">disclosure by transmission, dissemination or otherwise </w:t>
            </w:r>
            <w:r>
              <w:rPr>
                <w:i/>
              </w:rPr>
              <w:t>making available</w:t>
            </w:r>
            <w:r w:rsidR="0046723E">
              <w:rPr>
                <w:i/>
              </w:rPr>
              <w:t>, alignment or combination, restriction, erasure or destruction of data (whether or not by automated means) etc.</w:t>
            </w:r>
          </w:p>
          <w:p w:rsidR="0046723E" w:rsidRPr="009B0850" w:rsidRDefault="0046723E" w:rsidP="00860A6A">
            <w:pPr>
              <w:rPr>
                <w:i/>
              </w:rPr>
            </w:pPr>
            <w:r>
              <w:rPr>
                <w:i/>
              </w:rPr>
              <w:t>The purpose might include: employment processing, statutory obligation, recruitment assessment etc.</w:t>
            </w:r>
          </w:p>
          <w:p w:rsidR="009B0850" w:rsidRPr="009B0850" w:rsidRDefault="009B0850" w:rsidP="00860A6A">
            <w:pPr>
              <w:rPr>
                <w:i/>
              </w:rPr>
            </w:pPr>
          </w:p>
        </w:tc>
      </w:tr>
      <w:tr w:rsidR="009B0850" w:rsidTr="00860A6A">
        <w:tc>
          <w:tcPr>
            <w:tcW w:w="2376" w:type="dxa"/>
          </w:tcPr>
          <w:p w:rsidR="009B0850" w:rsidRPr="009B0850" w:rsidRDefault="009B0850" w:rsidP="00860A6A">
            <w:pPr>
              <w:rPr>
                <w:rFonts w:cs="Arial"/>
                <w:sz w:val="22"/>
                <w:szCs w:val="22"/>
              </w:rPr>
            </w:pPr>
            <w:r w:rsidRPr="009B0850">
              <w:rPr>
                <w:rFonts w:cs="Arial"/>
                <w:sz w:val="22"/>
                <w:szCs w:val="22"/>
              </w:rPr>
              <w:t>Type of Personal Data</w:t>
            </w:r>
          </w:p>
        </w:tc>
        <w:tc>
          <w:tcPr>
            <w:tcW w:w="6866" w:type="dxa"/>
          </w:tcPr>
          <w:p w:rsidR="009B0850" w:rsidRPr="009B0850" w:rsidRDefault="0046723E" w:rsidP="0046723E">
            <w:pPr>
              <w:rPr>
                <w:rFonts w:cs="Arial"/>
                <w:i/>
              </w:rPr>
            </w:pPr>
            <w:r>
              <w:rPr>
                <w:rFonts w:cs="Arial"/>
                <w:i/>
              </w:rPr>
              <w:t xml:space="preserve">Examples here include: name, address, date of birth, NI number, telephone number, pay, images, biometric data </w:t>
            </w:r>
            <w:proofErr w:type="spellStart"/>
            <w:r>
              <w:rPr>
                <w:rFonts w:cs="Arial"/>
                <w:i/>
              </w:rPr>
              <w:t>etc</w:t>
            </w:r>
            <w:proofErr w:type="spellEnd"/>
          </w:p>
        </w:tc>
      </w:tr>
      <w:tr w:rsidR="009B0850" w:rsidTr="00860A6A">
        <w:tc>
          <w:tcPr>
            <w:tcW w:w="2376" w:type="dxa"/>
          </w:tcPr>
          <w:p w:rsidR="009B0850" w:rsidRPr="009B0850" w:rsidRDefault="009B0850" w:rsidP="00860A6A">
            <w:pPr>
              <w:rPr>
                <w:rFonts w:cs="Arial"/>
                <w:sz w:val="22"/>
                <w:szCs w:val="22"/>
              </w:rPr>
            </w:pPr>
            <w:r w:rsidRPr="009B0850">
              <w:rPr>
                <w:rFonts w:cs="Arial"/>
                <w:sz w:val="22"/>
                <w:szCs w:val="22"/>
              </w:rPr>
              <w:t>Categories of Data Subject</w:t>
            </w:r>
          </w:p>
        </w:tc>
        <w:tc>
          <w:tcPr>
            <w:tcW w:w="6866" w:type="dxa"/>
          </w:tcPr>
          <w:p w:rsidR="009B0850" w:rsidRPr="0027410E" w:rsidRDefault="0046723E" w:rsidP="009B0850">
            <w:pPr>
              <w:rPr>
                <w:i/>
              </w:rPr>
            </w:pPr>
            <w:r>
              <w:rPr>
                <w:rFonts w:cs="Arial"/>
                <w:i/>
              </w:rPr>
              <w:t>Examples include: Staff (including volunteers, agents, and temporary workers), customers/clients, suppliers, patients, students/pupils, members of the public, users of a particular website</w:t>
            </w:r>
          </w:p>
        </w:tc>
      </w:tr>
      <w:tr w:rsidR="009B0850" w:rsidTr="00860A6A">
        <w:tc>
          <w:tcPr>
            <w:tcW w:w="2376" w:type="dxa"/>
          </w:tcPr>
          <w:p w:rsidR="009B0850" w:rsidRPr="009B0850" w:rsidRDefault="009B0850" w:rsidP="00860A6A">
            <w:pPr>
              <w:suppressAutoHyphens/>
              <w:rPr>
                <w:rFonts w:cs="Arial"/>
                <w:sz w:val="22"/>
                <w:szCs w:val="22"/>
              </w:rPr>
            </w:pPr>
            <w:r w:rsidRPr="009B0850">
              <w:rPr>
                <w:rFonts w:cs="Arial"/>
                <w:sz w:val="22"/>
                <w:szCs w:val="22"/>
              </w:rPr>
              <w:t xml:space="preserve">Plan for return and destruction of the data once the processing is complete UNLESS requirement under </w:t>
            </w:r>
            <w:r w:rsidRPr="009B0850">
              <w:rPr>
                <w:rFonts w:cs="Arial"/>
                <w:sz w:val="22"/>
                <w:szCs w:val="22"/>
              </w:rPr>
              <w:lastRenderedPageBreak/>
              <w:t>union or member state law to preserve that type of data</w:t>
            </w:r>
          </w:p>
        </w:tc>
        <w:tc>
          <w:tcPr>
            <w:tcW w:w="6866" w:type="dxa"/>
          </w:tcPr>
          <w:p w:rsidR="009B0850" w:rsidRPr="009B0850" w:rsidRDefault="0046723E" w:rsidP="009B0850">
            <w:pPr>
              <w:suppressAutoHyphens/>
              <w:rPr>
                <w:rFonts w:cs="Arial"/>
                <w:i/>
              </w:rPr>
            </w:pPr>
            <w:r>
              <w:rPr>
                <w:rFonts w:cs="Arial"/>
                <w:i/>
              </w:rPr>
              <w:lastRenderedPageBreak/>
              <w:t>Describe how long the data will be retained for, how it will be returned or destroyed.</w:t>
            </w:r>
          </w:p>
        </w:tc>
      </w:tr>
    </w:tbl>
    <w:p w:rsidR="009B0850" w:rsidRDefault="009B0850" w:rsidP="00B30E27">
      <w:pPr>
        <w:tabs>
          <w:tab w:val="left" w:pos="709"/>
        </w:tabs>
        <w:suppressAutoHyphens/>
        <w:ind w:left="709" w:hanging="709"/>
        <w:rPr>
          <w:rFonts w:cs="Arial"/>
          <w:sz w:val="22"/>
          <w:szCs w:val="22"/>
        </w:rPr>
      </w:pPr>
    </w:p>
    <w:p w:rsidR="009B0850" w:rsidRDefault="009B0850" w:rsidP="00B30E27">
      <w:pPr>
        <w:tabs>
          <w:tab w:val="left" w:pos="709"/>
        </w:tabs>
        <w:suppressAutoHyphens/>
        <w:ind w:left="709" w:hanging="709"/>
        <w:rPr>
          <w:rFonts w:cs="Arial"/>
          <w:sz w:val="22"/>
          <w:szCs w:val="22"/>
        </w:rPr>
      </w:pPr>
    </w:p>
    <w:p w:rsidR="009B0850" w:rsidRDefault="009B0850" w:rsidP="00B30E27">
      <w:pPr>
        <w:tabs>
          <w:tab w:val="left" w:pos="709"/>
        </w:tabs>
        <w:suppressAutoHyphens/>
        <w:ind w:left="709" w:hanging="709"/>
        <w:rPr>
          <w:rFonts w:cs="Arial"/>
          <w:sz w:val="22"/>
          <w:szCs w:val="22"/>
        </w:rPr>
      </w:pPr>
    </w:p>
    <w:p w:rsidR="0046723E" w:rsidRDefault="0046723E" w:rsidP="00B30E27">
      <w:pPr>
        <w:tabs>
          <w:tab w:val="left" w:pos="709"/>
        </w:tabs>
        <w:suppressAutoHyphens/>
        <w:ind w:left="709" w:hanging="709"/>
        <w:rPr>
          <w:rFonts w:cs="Arial"/>
          <w:sz w:val="22"/>
          <w:szCs w:val="22"/>
        </w:rPr>
      </w:pPr>
    </w:p>
    <w:p w:rsidR="0046723E" w:rsidRDefault="0046723E" w:rsidP="00B30E27">
      <w:pPr>
        <w:tabs>
          <w:tab w:val="left" w:pos="709"/>
        </w:tabs>
        <w:suppressAutoHyphens/>
        <w:ind w:left="709" w:hanging="709"/>
        <w:rPr>
          <w:rFonts w:cs="Arial"/>
          <w:sz w:val="22"/>
          <w:szCs w:val="22"/>
        </w:rPr>
      </w:pPr>
    </w:p>
    <w:p w:rsidR="0046723E" w:rsidRDefault="0046723E" w:rsidP="00B30E27">
      <w:pPr>
        <w:tabs>
          <w:tab w:val="left" w:pos="709"/>
        </w:tabs>
        <w:suppressAutoHyphens/>
        <w:ind w:left="709" w:hanging="709"/>
        <w:rPr>
          <w:rFonts w:cs="Arial"/>
          <w:sz w:val="22"/>
          <w:szCs w:val="22"/>
        </w:rPr>
      </w:pPr>
    </w:p>
    <w:p w:rsidR="0046723E" w:rsidRDefault="0046723E" w:rsidP="00B30E27">
      <w:pPr>
        <w:tabs>
          <w:tab w:val="left" w:pos="709"/>
        </w:tabs>
        <w:suppressAutoHyphens/>
        <w:ind w:left="709" w:hanging="709"/>
        <w:rPr>
          <w:rFonts w:cs="Arial"/>
          <w:sz w:val="22"/>
          <w:szCs w:val="22"/>
        </w:rPr>
      </w:pPr>
    </w:p>
    <w:p w:rsidR="0046723E" w:rsidRDefault="0046723E" w:rsidP="00B30E27">
      <w:pPr>
        <w:tabs>
          <w:tab w:val="left" w:pos="709"/>
        </w:tabs>
        <w:suppressAutoHyphens/>
        <w:ind w:left="709" w:hanging="709"/>
        <w:rPr>
          <w:rFonts w:cs="Arial"/>
          <w:sz w:val="22"/>
          <w:szCs w:val="22"/>
        </w:rPr>
      </w:pPr>
    </w:p>
    <w:p w:rsidR="0046723E" w:rsidRDefault="0046723E" w:rsidP="00B30E27">
      <w:pPr>
        <w:tabs>
          <w:tab w:val="left" w:pos="709"/>
        </w:tabs>
        <w:suppressAutoHyphens/>
        <w:ind w:left="709" w:hanging="709"/>
        <w:rPr>
          <w:rFonts w:cs="Arial"/>
          <w:sz w:val="22"/>
          <w:szCs w:val="22"/>
        </w:rPr>
      </w:pPr>
    </w:p>
    <w:p w:rsidR="0046723E" w:rsidRDefault="0046723E" w:rsidP="00B30E27">
      <w:pPr>
        <w:tabs>
          <w:tab w:val="left" w:pos="709"/>
        </w:tabs>
        <w:suppressAutoHyphens/>
        <w:ind w:left="709" w:hanging="709"/>
        <w:rPr>
          <w:rFonts w:cs="Arial"/>
          <w:sz w:val="22"/>
          <w:szCs w:val="22"/>
        </w:rPr>
      </w:pPr>
    </w:p>
    <w:p w:rsidR="0046723E" w:rsidRDefault="0046723E" w:rsidP="00B30E27">
      <w:pPr>
        <w:tabs>
          <w:tab w:val="left" w:pos="709"/>
        </w:tabs>
        <w:suppressAutoHyphens/>
        <w:ind w:left="709" w:hanging="709"/>
        <w:rPr>
          <w:rFonts w:cs="Arial"/>
          <w:sz w:val="22"/>
          <w:szCs w:val="22"/>
        </w:rPr>
      </w:pPr>
    </w:p>
    <w:p w:rsidR="0046723E" w:rsidRDefault="0046723E" w:rsidP="00B30E27">
      <w:pPr>
        <w:tabs>
          <w:tab w:val="left" w:pos="709"/>
        </w:tabs>
        <w:suppressAutoHyphens/>
        <w:ind w:left="709" w:hanging="709"/>
        <w:rPr>
          <w:rFonts w:cs="Arial"/>
          <w:sz w:val="22"/>
          <w:szCs w:val="22"/>
        </w:rPr>
      </w:pPr>
    </w:p>
    <w:p w:rsidR="0046723E" w:rsidRDefault="0046723E" w:rsidP="00B30E27">
      <w:pPr>
        <w:tabs>
          <w:tab w:val="left" w:pos="709"/>
        </w:tabs>
        <w:suppressAutoHyphens/>
        <w:ind w:left="709" w:hanging="709"/>
        <w:rPr>
          <w:rFonts w:cs="Arial"/>
          <w:sz w:val="22"/>
          <w:szCs w:val="22"/>
        </w:rPr>
      </w:pPr>
    </w:p>
    <w:p w:rsidR="0046723E" w:rsidRDefault="0046723E" w:rsidP="00B30E27">
      <w:pPr>
        <w:tabs>
          <w:tab w:val="left" w:pos="709"/>
        </w:tabs>
        <w:suppressAutoHyphens/>
        <w:ind w:left="709" w:hanging="709"/>
        <w:rPr>
          <w:rFonts w:cs="Arial"/>
          <w:sz w:val="22"/>
          <w:szCs w:val="22"/>
        </w:rPr>
      </w:pPr>
    </w:p>
    <w:p w:rsidR="0046723E" w:rsidRDefault="0046723E" w:rsidP="00B30E27">
      <w:pPr>
        <w:tabs>
          <w:tab w:val="left" w:pos="709"/>
        </w:tabs>
        <w:suppressAutoHyphens/>
        <w:ind w:left="709" w:hanging="709"/>
        <w:rPr>
          <w:rFonts w:cs="Arial"/>
          <w:sz w:val="22"/>
          <w:szCs w:val="22"/>
        </w:rPr>
      </w:pPr>
    </w:p>
    <w:p w:rsidR="0046723E" w:rsidRDefault="0046723E" w:rsidP="00B30E27">
      <w:pPr>
        <w:tabs>
          <w:tab w:val="left" w:pos="709"/>
        </w:tabs>
        <w:suppressAutoHyphens/>
        <w:ind w:left="709" w:hanging="709"/>
        <w:rPr>
          <w:rFonts w:cs="Arial"/>
          <w:sz w:val="22"/>
          <w:szCs w:val="22"/>
        </w:rPr>
      </w:pPr>
    </w:p>
    <w:p w:rsidR="0046723E" w:rsidRDefault="0046723E" w:rsidP="00B30E27">
      <w:pPr>
        <w:tabs>
          <w:tab w:val="left" w:pos="709"/>
        </w:tabs>
        <w:suppressAutoHyphens/>
        <w:ind w:left="709" w:hanging="709"/>
        <w:rPr>
          <w:rFonts w:cs="Arial"/>
          <w:sz w:val="22"/>
          <w:szCs w:val="22"/>
        </w:rPr>
      </w:pPr>
    </w:p>
    <w:p w:rsidR="0046723E" w:rsidRDefault="0046723E" w:rsidP="00B30E27">
      <w:pPr>
        <w:tabs>
          <w:tab w:val="left" w:pos="709"/>
        </w:tabs>
        <w:suppressAutoHyphens/>
        <w:ind w:left="709" w:hanging="709"/>
        <w:rPr>
          <w:rFonts w:cs="Arial"/>
          <w:sz w:val="22"/>
          <w:szCs w:val="22"/>
        </w:rPr>
      </w:pPr>
    </w:p>
    <w:p w:rsidR="0046723E" w:rsidRDefault="0046723E" w:rsidP="00B30E27">
      <w:pPr>
        <w:tabs>
          <w:tab w:val="left" w:pos="709"/>
        </w:tabs>
        <w:suppressAutoHyphens/>
        <w:ind w:left="709" w:hanging="709"/>
        <w:rPr>
          <w:rFonts w:cs="Arial"/>
          <w:sz w:val="22"/>
          <w:szCs w:val="22"/>
        </w:rPr>
      </w:pPr>
    </w:p>
    <w:p w:rsidR="0046723E" w:rsidRDefault="0046723E" w:rsidP="00B30E27">
      <w:pPr>
        <w:tabs>
          <w:tab w:val="left" w:pos="709"/>
        </w:tabs>
        <w:suppressAutoHyphens/>
        <w:ind w:left="709" w:hanging="709"/>
        <w:rPr>
          <w:rFonts w:cs="Arial"/>
          <w:sz w:val="22"/>
          <w:szCs w:val="22"/>
        </w:rPr>
      </w:pPr>
    </w:p>
    <w:p w:rsidR="0046723E" w:rsidRDefault="0046723E" w:rsidP="00B30E27">
      <w:pPr>
        <w:tabs>
          <w:tab w:val="left" w:pos="709"/>
        </w:tabs>
        <w:suppressAutoHyphens/>
        <w:ind w:left="709" w:hanging="709"/>
        <w:rPr>
          <w:rFonts w:cs="Arial"/>
          <w:sz w:val="22"/>
          <w:szCs w:val="22"/>
        </w:rPr>
      </w:pPr>
    </w:p>
    <w:p w:rsidR="0046723E" w:rsidRDefault="0046723E" w:rsidP="00B30E27">
      <w:pPr>
        <w:tabs>
          <w:tab w:val="left" w:pos="709"/>
        </w:tabs>
        <w:suppressAutoHyphens/>
        <w:ind w:left="709" w:hanging="709"/>
        <w:rPr>
          <w:rFonts w:cs="Arial"/>
          <w:sz w:val="22"/>
          <w:szCs w:val="22"/>
        </w:rPr>
      </w:pPr>
    </w:p>
    <w:p w:rsidR="0046723E" w:rsidRDefault="0046723E" w:rsidP="00B30E27">
      <w:pPr>
        <w:tabs>
          <w:tab w:val="left" w:pos="709"/>
        </w:tabs>
        <w:suppressAutoHyphens/>
        <w:ind w:left="709" w:hanging="709"/>
        <w:rPr>
          <w:rFonts w:cs="Arial"/>
          <w:sz w:val="22"/>
          <w:szCs w:val="22"/>
        </w:rPr>
      </w:pPr>
    </w:p>
    <w:p w:rsidR="0046723E" w:rsidRDefault="0046723E" w:rsidP="00B30E27">
      <w:pPr>
        <w:tabs>
          <w:tab w:val="left" w:pos="709"/>
        </w:tabs>
        <w:suppressAutoHyphens/>
        <w:ind w:left="709" w:hanging="709"/>
        <w:rPr>
          <w:rFonts w:cs="Arial"/>
          <w:sz w:val="22"/>
          <w:szCs w:val="22"/>
        </w:rPr>
      </w:pPr>
    </w:p>
    <w:p w:rsidR="0046723E" w:rsidRDefault="0046723E" w:rsidP="00B30E27">
      <w:pPr>
        <w:tabs>
          <w:tab w:val="left" w:pos="709"/>
        </w:tabs>
        <w:suppressAutoHyphens/>
        <w:ind w:left="709" w:hanging="709"/>
        <w:rPr>
          <w:rFonts w:cs="Arial"/>
          <w:sz w:val="22"/>
          <w:szCs w:val="22"/>
        </w:rPr>
      </w:pPr>
    </w:p>
    <w:p w:rsidR="0046723E" w:rsidRDefault="0046723E" w:rsidP="00B30E27">
      <w:pPr>
        <w:tabs>
          <w:tab w:val="left" w:pos="709"/>
        </w:tabs>
        <w:suppressAutoHyphens/>
        <w:ind w:left="709" w:hanging="709"/>
        <w:rPr>
          <w:rFonts w:cs="Arial"/>
          <w:sz w:val="22"/>
          <w:szCs w:val="22"/>
        </w:rPr>
      </w:pPr>
    </w:p>
    <w:p w:rsidR="0046723E" w:rsidRDefault="0046723E" w:rsidP="00B30E27">
      <w:pPr>
        <w:tabs>
          <w:tab w:val="left" w:pos="709"/>
        </w:tabs>
        <w:suppressAutoHyphens/>
        <w:ind w:left="709" w:hanging="709"/>
        <w:rPr>
          <w:rFonts w:cs="Arial"/>
          <w:sz w:val="22"/>
          <w:szCs w:val="22"/>
        </w:rPr>
      </w:pPr>
    </w:p>
    <w:p w:rsidR="0046723E" w:rsidRDefault="0046723E" w:rsidP="00B30E27">
      <w:pPr>
        <w:tabs>
          <w:tab w:val="left" w:pos="709"/>
        </w:tabs>
        <w:suppressAutoHyphens/>
        <w:ind w:left="709" w:hanging="709"/>
        <w:rPr>
          <w:rFonts w:cs="Arial"/>
          <w:sz w:val="22"/>
          <w:szCs w:val="22"/>
        </w:rPr>
      </w:pPr>
    </w:p>
    <w:p w:rsidR="0046723E" w:rsidRDefault="0046723E" w:rsidP="00B30E27">
      <w:pPr>
        <w:tabs>
          <w:tab w:val="left" w:pos="709"/>
        </w:tabs>
        <w:suppressAutoHyphens/>
        <w:ind w:left="709" w:hanging="709"/>
        <w:rPr>
          <w:rFonts w:cs="Arial"/>
          <w:sz w:val="22"/>
          <w:szCs w:val="22"/>
        </w:rPr>
      </w:pPr>
    </w:p>
    <w:p w:rsidR="0046723E" w:rsidRDefault="0046723E" w:rsidP="00B30E27">
      <w:pPr>
        <w:tabs>
          <w:tab w:val="left" w:pos="709"/>
        </w:tabs>
        <w:suppressAutoHyphens/>
        <w:ind w:left="709" w:hanging="709"/>
        <w:rPr>
          <w:rFonts w:cs="Arial"/>
          <w:sz w:val="22"/>
          <w:szCs w:val="22"/>
        </w:rPr>
      </w:pPr>
    </w:p>
    <w:p w:rsidR="0046723E" w:rsidRDefault="0046723E" w:rsidP="00B30E27">
      <w:pPr>
        <w:tabs>
          <w:tab w:val="left" w:pos="709"/>
        </w:tabs>
        <w:suppressAutoHyphens/>
        <w:ind w:left="709" w:hanging="709"/>
        <w:rPr>
          <w:rFonts w:cs="Arial"/>
          <w:sz w:val="22"/>
          <w:szCs w:val="22"/>
        </w:rPr>
      </w:pPr>
    </w:p>
    <w:p w:rsidR="0046723E" w:rsidRDefault="0046723E" w:rsidP="00B30E27">
      <w:pPr>
        <w:tabs>
          <w:tab w:val="left" w:pos="709"/>
        </w:tabs>
        <w:suppressAutoHyphens/>
        <w:ind w:left="709" w:hanging="709"/>
        <w:rPr>
          <w:rFonts w:cs="Arial"/>
          <w:sz w:val="22"/>
          <w:szCs w:val="22"/>
        </w:rPr>
      </w:pPr>
    </w:p>
    <w:p w:rsidR="0046723E" w:rsidRDefault="0046723E" w:rsidP="00B30E27">
      <w:pPr>
        <w:tabs>
          <w:tab w:val="left" w:pos="709"/>
        </w:tabs>
        <w:suppressAutoHyphens/>
        <w:ind w:left="709" w:hanging="709"/>
        <w:rPr>
          <w:rFonts w:cs="Arial"/>
          <w:sz w:val="22"/>
          <w:szCs w:val="22"/>
        </w:rPr>
      </w:pPr>
    </w:p>
    <w:p w:rsidR="0046723E" w:rsidRDefault="0046723E" w:rsidP="00B30E27">
      <w:pPr>
        <w:tabs>
          <w:tab w:val="left" w:pos="709"/>
        </w:tabs>
        <w:suppressAutoHyphens/>
        <w:ind w:left="709" w:hanging="709"/>
        <w:rPr>
          <w:rFonts w:cs="Arial"/>
          <w:sz w:val="22"/>
          <w:szCs w:val="22"/>
        </w:rPr>
      </w:pPr>
    </w:p>
    <w:p w:rsidR="0046723E" w:rsidRDefault="0046723E" w:rsidP="00B30E27">
      <w:pPr>
        <w:tabs>
          <w:tab w:val="left" w:pos="709"/>
        </w:tabs>
        <w:suppressAutoHyphens/>
        <w:ind w:left="709" w:hanging="709"/>
        <w:rPr>
          <w:rFonts w:cs="Arial"/>
          <w:sz w:val="22"/>
          <w:szCs w:val="22"/>
        </w:rPr>
      </w:pPr>
    </w:p>
    <w:p w:rsidR="0046723E" w:rsidRDefault="0046723E" w:rsidP="00B30E27">
      <w:pPr>
        <w:tabs>
          <w:tab w:val="left" w:pos="709"/>
        </w:tabs>
        <w:suppressAutoHyphens/>
        <w:ind w:left="709" w:hanging="709"/>
        <w:rPr>
          <w:rFonts w:cs="Arial"/>
          <w:sz w:val="22"/>
          <w:szCs w:val="22"/>
        </w:rPr>
      </w:pPr>
    </w:p>
    <w:p w:rsidR="0046723E" w:rsidRDefault="0046723E" w:rsidP="00B30E27">
      <w:pPr>
        <w:tabs>
          <w:tab w:val="left" w:pos="709"/>
        </w:tabs>
        <w:suppressAutoHyphens/>
        <w:ind w:left="709" w:hanging="709"/>
        <w:rPr>
          <w:rFonts w:cs="Arial"/>
          <w:sz w:val="22"/>
          <w:szCs w:val="22"/>
        </w:rPr>
      </w:pPr>
    </w:p>
    <w:p w:rsidR="0046723E" w:rsidRDefault="0046723E" w:rsidP="00B30E27">
      <w:pPr>
        <w:tabs>
          <w:tab w:val="left" w:pos="709"/>
        </w:tabs>
        <w:suppressAutoHyphens/>
        <w:ind w:left="709" w:hanging="709"/>
        <w:rPr>
          <w:rFonts w:cs="Arial"/>
          <w:sz w:val="22"/>
          <w:szCs w:val="22"/>
        </w:rPr>
      </w:pPr>
    </w:p>
    <w:p w:rsidR="0046723E" w:rsidRDefault="0046723E" w:rsidP="00B30E27">
      <w:pPr>
        <w:tabs>
          <w:tab w:val="left" w:pos="709"/>
        </w:tabs>
        <w:suppressAutoHyphens/>
        <w:ind w:left="709" w:hanging="709"/>
        <w:rPr>
          <w:rFonts w:cs="Arial"/>
          <w:sz w:val="22"/>
          <w:szCs w:val="22"/>
        </w:rPr>
      </w:pPr>
    </w:p>
    <w:p w:rsidR="009B0850" w:rsidRDefault="009B0850" w:rsidP="00B30E27">
      <w:pPr>
        <w:tabs>
          <w:tab w:val="left" w:pos="709"/>
        </w:tabs>
        <w:suppressAutoHyphens/>
        <w:ind w:left="709" w:hanging="709"/>
        <w:rPr>
          <w:rFonts w:cs="Arial"/>
          <w:sz w:val="22"/>
          <w:szCs w:val="22"/>
        </w:rPr>
      </w:pPr>
    </w:p>
    <w:p w:rsidR="009B0850" w:rsidRDefault="009B0850" w:rsidP="00B30E27">
      <w:pPr>
        <w:tabs>
          <w:tab w:val="left" w:pos="709"/>
        </w:tabs>
        <w:suppressAutoHyphens/>
        <w:ind w:left="709" w:hanging="709"/>
        <w:rPr>
          <w:rFonts w:cs="Arial"/>
          <w:sz w:val="22"/>
          <w:szCs w:val="22"/>
        </w:rPr>
      </w:pPr>
    </w:p>
    <w:p w:rsidR="00B30E27" w:rsidRDefault="00B30E27" w:rsidP="00B30E27">
      <w:pPr>
        <w:tabs>
          <w:tab w:val="left" w:pos="709"/>
        </w:tabs>
        <w:suppressAutoHyphens/>
        <w:ind w:left="709" w:hanging="709"/>
        <w:rPr>
          <w:rFonts w:cs="Arial"/>
          <w:b/>
        </w:rPr>
      </w:pPr>
      <w:r>
        <w:rPr>
          <w:rFonts w:cs="Arial"/>
          <w:b/>
        </w:rPr>
        <w:lastRenderedPageBreak/>
        <w:t>Annex 2</w:t>
      </w:r>
    </w:p>
    <w:p w:rsidR="0064326A" w:rsidRDefault="0064326A" w:rsidP="00B30E27">
      <w:pPr>
        <w:tabs>
          <w:tab w:val="left" w:pos="709"/>
        </w:tabs>
        <w:suppressAutoHyphens/>
        <w:ind w:left="709" w:hanging="709"/>
        <w:rPr>
          <w:rFonts w:cs="Arial"/>
          <w:b/>
        </w:rPr>
      </w:pPr>
    </w:p>
    <w:p w:rsidR="0064326A" w:rsidRDefault="0064326A" w:rsidP="0064326A">
      <w:pPr>
        <w:jc w:val="center"/>
        <w:rPr>
          <w:b/>
          <w:sz w:val="28"/>
          <w:szCs w:val="28"/>
        </w:rPr>
      </w:pPr>
      <w:r w:rsidRPr="009E0E27">
        <w:rPr>
          <w:b/>
          <w:sz w:val="28"/>
          <w:szCs w:val="28"/>
        </w:rPr>
        <w:t>ONR Business Expenses</w:t>
      </w:r>
      <w:r>
        <w:rPr>
          <w:b/>
          <w:sz w:val="28"/>
          <w:szCs w:val="28"/>
        </w:rPr>
        <w:t xml:space="preserve"> Policy</w:t>
      </w:r>
    </w:p>
    <w:p w:rsidR="00B3390D" w:rsidRPr="009E0E27" w:rsidRDefault="00B3390D" w:rsidP="0064326A">
      <w:pPr>
        <w:jc w:val="center"/>
        <w:rPr>
          <w:b/>
          <w:sz w:val="28"/>
          <w:szCs w:val="28"/>
        </w:rPr>
      </w:pPr>
    </w:p>
    <w:p w:rsidR="0064326A" w:rsidRDefault="0064326A" w:rsidP="0064326A">
      <w:pPr>
        <w:pStyle w:val="Default"/>
        <w:spacing w:after="161"/>
        <w:jc w:val="both"/>
        <w:rPr>
          <w:sz w:val="23"/>
          <w:szCs w:val="23"/>
        </w:rPr>
      </w:pPr>
      <w:r>
        <w:rPr>
          <w:sz w:val="23"/>
          <w:szCs w:val="23"/>
        </w:rPr>
        <w:t xml:space="preserve">ONR business expenses are reimbursed based on actual expenditure incurred in the course of official duties; therefore it is essential that you retain all of your receipts to support your claim for reimbursement. To meet HMRC requirements, all receipts must be kept for three complete tax years after the end of the tax year to which the expenditure relates. </w:t>
      </w:r>
    </w:p>
    <w:p w:rsidR="0064326A" w:rsidRDefault="0064326A" w:rsidP="0064326A">
      <w:pPr>
        <w:pStyle w:val="Default"/>
        <w:jc w:val="both"/>
        <w:rPr>
          <w:sz w:val="23"/>
          <w:szCs w:val="23"/>
        </w:rPr>
      </w:pPr>
      <w:r>
        <w:rPr>
          <w:sz w:val="23"/>
          <w:szCs w:val="23"/>
        </w:rPr>
        <w:t>You can choose to retain your receipts in either hard copy or electronic format, noting that electronic versions of receipts must be clearly legible with all required details shown, e.g. date of expenditure, claim amount etc. Receipts must be stored in a way that they can be easily retrieved and presented if and when requested by ONR.</w:t>
      </w:r>
    </w:p>
    <w:p w:rsidR="0064326A" w:rsidRDefault="0064326A" w:rsidP="0064326A">
      <w:pPr>
        <w:pStyle w:val="Default"/>
        <w:jc w:val="both"/>
        <w:rPr>
          <w:sz w:val="23"/>
          <w:szCs w:val="23"/>
        </w:rPr>
      </w:pPr>
    </w:p>
    <w:p w:rsidR="0064326A" w:rsidRDefault="0064326A" w:rsidP="0064326A">
      <w:pPr>
        <w:pStyle w:val="Default"/>
        <w:spacing w:after="161"/>
        <w:jc w:val="both"/>
        <w:rPr>
          <w:sz w:val="23"/>
          <w:szCs w:val="23"/>
        </w:rPr>
      </w:pPr>
      <w:r>
        <w:rPr>
          <w:sz w:val="23"/>
          <w:szCs w:val="23"/>
        </w:rPr>
        <w:t xml:space="preserve">You must ensure any claim for reimbursement of subsistence expenses is made in accordance with the Business Expenses Policy. </w:t>
      </w:r>
    </w:p>
    <w:p w:rsidR="0064326A" w:rsidRDefault="0064326A" w:rsidP="0064326A">
      <w:pPr>
        <w:pStyle w:val="Default"/>
        <w:spacing w:after="161"/>
        <w:jc w:val="both"/>
        <w:rPr>
          <w:sz w:val="23"/>
          <w:szCs w:val="23"/>
        </w:rPr>
      </w:pPr>
      <w:r>
        <w:rPr>
          <w:sz w:val="23"/>
          <w:szCs w:val="23"/>
        </w:rPr>
        <w:t xml:space="preserve">You should claim only for meals that are additional to your normal daily expenditure. You must obtain and keep receipts for all items claimed (unless it is impossible to do so). </w:t>
      </w:r>
    </w:p>
    <w:p w:rsidR="0064326A" w:rsidRDefault="0064326A" w:rsidP="0064326A">
      <w:pPr>
        <w:pStyle w:val="Default"/>
        <w:jc w:val="both"/>
        <w:rPr>
          <w:sz w:val="23"/>
          <w:szCs w:val="23"/>
        </w:rPr>
      </w:pPr>
      <w:r>
        <w:rPr>
          <w:sz w:val="23"/>
          <w:szCs w:val="23"/>
        </w:rPr>
        <w:t xml:space="preserve">You may claim subsistence in line with the £35 upper subsistence limit. The £35 limit is intended to cover the cost of tea, coffee, soft drinks, snacks, lunch and dinner purchased as necessary in the course of your business journey. </w:t>
      </w:r>
      <w:r w:rsidRPr="00006AAB">
        <w:rPr>
          <w:rFonts w:ascii="MrEavesModOT" w:hAnsi="MrEavesModOT" w:cs="MrEavesModOT"/>
          <w:bCs/>
          <w:sz w:val="23"/>
          <w:szCs w:val="23"/>
        </w:rPr>
        <w:t>Staff should only spend what is necessary in the circumstances to provide adequate food and drink whilst away from their office, and should not seek to maximise expenditure up to the £35 limit if this is not warranted.</w:t>
      </w:r>
    </w:p>
    <w:p w:rsidR="0064326A" w:rsidRPr="00006AAB" w:rsidRDefault="0064326A" w:rsidP="0064326A">
      <w:pPr>
        <w:autoSpaceDE w:val="0"/>
        <w:autoSpaceDN w:val="0"/>
        <w:adjustRightInd w:val="0"/>
        <w:spacing w:before="160" w:after="160" w:line="281" w:lineRule="atLeast"/>
        <w:jc w:val="both"/>
        <w:rPr>
          <w:b/>
          <w:sz w:val="28"/>
          <w:szCs w:val="28"/>
        </w:rPr>
      </w:pPr>
      <w:r w:rsidRPr="00006AAB">
        <w:rPr>
          <w:b/>
          <w:sz w:val="28"/>
          <w:szCs w:val="28"/>
        </w:rPr>
        <w:t>E</w:t>
      </w:r>
      <w:r>
        <w:rPr>
          <w:b/>
          <w:sz w:val="28"/>
          <w:szCs w:val="28"/>
        </w:rPr>
        <w:t>ligibility</w:t>
      </w:r>
      <w:r w:rsidRPr="00006AAB">
        <w:rPr>
          <w:b/>
          <w:sz w:val="28"/>
          <w:szCs w:val="28"/>
        </w:rPr>
        <w:t xml:space="preserve"> </w:t>
      </w:r>
    </w:p>
    <w:p w:rsidR="0064326A" w:rsidRDefault="0064326A" w:rsidP="0064326A">
      <w:pPr>
        <w:autoSpaceDE w:val="0"/>
        <w:autoSpaceDN w:val="0"/>
        <w:adjustRightInd w:val="0"/>
        <w:spacing w:after="48" w:line="240" w:lineRule="auto"/>
        <w:jc w:val="both"/>
        <w:rPr>
          <w:rFonts w:ascii="MrEavesModOTBook" w:hAnsi="MrEavesModOTBook" w:cs="MrEavesModOTBook"/>
          <w:sz w:val="23"/>
          <w:szCs w:val="23"/>
        </w:rPr>
      </w:pPr>
      <w:r w:rsidRPr="00006AAB">
        <w:rPr>
          <w:rFonts w:ascii="MrEavesModOTBook" w:hAnsi="MrEavesModOTBook" w:cs="MrEavesModOTBook"/>
          <w:sz w:val="23"/>
          <w:szCs w:val="23"/>
        </w:rPr>
        <w:t xml:space="preserve">You may claim the actual costs of a meal purchased and consumed when travelling on official duty if all of the following conditions are met: </w:t>
      </w:r>
    </w:p>
    <w:p w:rsidR="0064326A" w:rsidRPr="00006AAB" w:rsidRDefault="0064326A" w:rsidP="0064326A">
      <w:pPr>
        <w:autoSpaceDE w:val="0"/>
        <w:autoSpaceDN w:val="0"/>
        <w:adjustRightInd w:val="0"/>
        <w:spacing w:after="48" w:line="240" w:lineRule="auto"/>
        <w:ind w:firstLine="720"/>
        <w:rPr>
          <w:rFonts w:ascii="MrEavesModOTBook" w:hAnsi="MrEavesModOTBook" w:cs="MrEavesModOTBook"/>
          <w:sz w:val="23"/>
          <w:szCs w:val="23"/>
        </w:rPr>
      </w:pPr>
      <w:proofErr w:type="gramStart"/>
      <w:r w:rsidRPr="00006AAB">
        <w:rPr>
          <w:rFonts w:ascii="MrEavesModOTBook" w:hAnsi="MrEavesModOTBook" w:cs="MrEavesModOTBook"/>
          <w:sz w:val="23"/>
          <w:szCs w:val="23"/>
        </w:rPr>
        <w:t>a</w:t>
      </w:r>
      <w:proofErr w:type="gramEnd"/>
      <w:r w:rsidRPr="00006AAB">
        <w:rPr>
          <w:rFonts w:ascii="MrEavesModOTBook" w:hAnsi="MrEavesModOTBook" w:cs="MrEavesModOTBook"/>
          <w:sz w:val="23"/>
          <w:szCs w:val="23"/>
        </w:rPr>
        <w:t xml:space="preserve">. you obtain an original itemised receipt for all items claimed. </w:t>
      </w:r>
    </w:p>
    <w:p w:rsidR="0064326A" w:rsidRPr="00006AAB" w:rsidRDefault="0064326A" w:rsidP="0064326A">
      <w:pPr>
        <w:autoSpaceDE w:val="0"/>
        <w:autoSpaceDN w:val="0"/>
        <w:adjustRightInd w:val="0"/>
        <w:spacing w:after="48" w:line="240" w:lineRule="auto"/>
        <w:ind w:left="720"/>
        <w:rPr>
          <w:rFonts w:ascii="MrEavesModOTBook" w:hAnsi="MrEavesModOTBook" w:cs="MrEavesModOTBook"/>
          <w:sz w:val="23"/>
          <w:szCs w:val="23"/>
        </w:rPr>
      </w:pPr>
      <w:proofErr w:type="gramStart"/>
      <w:r w:rsidRPr="00006AAB">
        <w:rPr>
          <w:rFonts w:ascii="MrEavesModOTBook" w:hAnsi="MrEavesModOTBook" w:cs="MrEavesModOTBook"/>
          <w:sz w:val="23"/>
          <w:szCs w:val="23"/>
        </w:rPr>
        <w:t>b</w:t>
      </w:r>
      <w:proofErr w:type="gramEnd"/>
      <w:r w:rsidRPr="00006AAB">
        <w:rPr>
          <w:rFonts w:ascii="MrEavesModOTBook" w:hAnsi="MrEavesModOTBook" w:cs="MrEavesModOTBook"/>
          <w:sz w:val="23"/>
          <w:szCs w:val="23"/>
        </w:rPr>
        <w:t xml:space="preserve">. the costs incurred are necessary and additional to your normal daily expenditure. </w:t>
      </w:r>
    </w:p>
    <w:p w:rsidR="0064326A" w:rsidRPr="00006AAB" w:rsidRDefault="0064326A" w:rsidP="0064326A">
      <w:pPr>
        <w:autoSpaceDE w:val="0"/>
        <w:autoSpaceDN w:val="0"/>
        <w:adjustRightInd w:val="0"/>
        <w:spacing w:after="48" w:line="240" w:lineRule="auto"/>
        <w:ind w:left="720"/>
        <w:rPr>
          <w:rFonts w:ascii="MrEavesModOTBook" w:hAnsi="MrEavesModOTBook" w:cs="MrEavesModOTBook"/>
          <w:sz w:val="23"/>
          <w:szCs w:val="23"/>
        </w:rPr>
      </w:pPr>
      <w:proofErr w:type="gramStart"/>
      <w:r w:rsidRPr="00006AAB">
        <w:rPr>
          <w:rFonts w:ascii="MrEavesModOTBook" w:hAnsi="MrEavesModOTBook" w:cs="MrEavesModOTBook"/>
          <w:sz w:val="23"/>
          <w:szCs w:val="23"/>
        </w:rPr>
        <w:t>c</w:t>
      </w:r>
      <w:proofErr w:type="gramEnd"/>
      <w:r w:rsidRPr="00006AAB">
        <w:rPr>
          <w:rFonts w:ascii="MrEavesModOTBook" w:hAnsi="MrEavesModOTBook" w:cs="MrEavesModOTBook"/>
          <w:sz w:val="23"/>
          <w:szCs w:val="23"/>
        </w:rPr>
        <w:t xml:space="preserve">. the expenditure relates to a meal or snack and beverages whilst undertaking official travel. </w:t>
      </w:r>
    </w:p>
    <w:p w:rsidR="0064326A" w:rsidRPr="00006AAB" w:rsidRDefault="0064326A" w:rsidP="0064326A">
      <w:pPr>
        <w:autoSpaceDE w:val="0"/>
        <w:autoSpaceDN w:val="0"/>
        <w:adjustRightInd w:val="0"/>
        <w:spacing w:after="48" w:line="240" w:lineRule="auto"/>
        <w:ind w:left="720"/>
        <w:rPr>
          <w:rFonts w:ascii="MrEavesModOTBook" w:hAnsi="MrEavesModOTBook" w:cs="MrEavesModOTBook"/>
          <w:sz w:val="23"/>
          <w:szCs w:val="23"/>
        </w:rPr>
      </w:pPr>
      <w:proofErr w:type="gramStart"/>
      <w:r w:rsidRPr="00006AAB">
        <w:rPr>
          <w:rFonts w:ascii="MrEavesModOTBook" w:hAnsi="MrEavesModOTBook" w:cs="MrEavesModOTBook"/>
          <w:sz w:val="23"/>
          <w:szCs w:val="23"/>
        </w:rPr>
        <w:t>d</w:t>
      </w:r>
      <w:proofErr w:type="gramEnd"/>
      <w:r w:rsidRPr="00006AAB">
        <w:rPr>
          <w:rFonts w:ascii="MrEavesModOTBook" w:hAnsi="MrEavesModOTBook" w:cs="MrEavesModOTBook"/>
          <w:sz w:val="23"/>
          <w:szCs w:val="23"/>
        </w:rPr>
        <w:t xml:space="preserve">. a meal may include a hot meal, light snack, soft beverages or any other refreshments. You may not claim for alcoholic drinks or discretionary tips; however, you can claim for a non-discretionary service charge if one is added by the restaurant to the bill. </w:t>
      </w:r>
    </w:p>
    <w:p w:rsidR="0064326A" w:rsidRPr="00006AAB" w:rsidRDefault="0064326A" w:rsidP="0064326A">
      <w:pPr>
        <w:pStyle w:val="Default"/>
        <w:ind w:left="720"/>
        <w:rPr>
          <w:sz w:val="23"/>
          <w:szCs w:val="23"/>
        </w:rPr>
      </w:pPr>
      <w:proofErr w:type="gramStart"/>
      <w:r w:rsidRPr="00006AAB">
        <w:rPr>
          <w:sz w:val="23"/>
          <w:szCs w:val="23"/>
        </w:rPr>
        <w:t>e</w:t>
      </w:r>
      <w:proofErr w:type="gramEnd"/>
      <w:r w:rsidRPr="00006AAB">
        <w:rPr>
          <w:sz w:val="23"/>
          <w:szCs w:val="23"/>
        </w:rPr>
        <w:t>. the purchases must be made during your time on official duty away from your permanent station. If a purchase is made before or after the business</w:t>
      </w:r>
      <w:r>
        <w:rPr>
          <w:sz w:val="23"/>
          <w:szCs w:val="23"/>
        </w:rPr>
        <w:t xml:space="preserve"> the expense is private and becomes taxable and will not be reimbursed.</w:t>
      </w:r>
    </w:p>
    <w:p w:rsidR="0064326A" w:rsidRPr="00006AAB" w:rsidRDefault="0064326A" w:rsidP="0064326A">
      <w:pPr>
        <w:autoSpaceDE w:val="0"/>
        <w:autoSpaceDN w:val="0"/>
        <w:adjustRightInd w:val="0"/>
        <w:spacing w:line="240" w:lineRule="auto"/>
        <w:rPr>
          <w:rFonts w:ascii="MrEavesModOTBook" w:hAnsi="MrEavesModOTBook" w:cs="MrEavesModOTBook"/>
          <w:sz w:val="23"/>
          <w:szCs w:val="23"/>
        </w:rPr>
      </w:pPr>
    </w:p>
    <w:p w:rsidR="0064326A" w:rsidRDefault="0064326A" w:rsidP="0064326A">
      <w:pPr>
        <w:rPr>
          <w:rFonts w:ascii="MrEavesModOT" w:hAnsi="MrEavesModOT" w:cs="MrEavesModOT"/>
          <w:b/>
          <w:bCs/>
          <w:sz w:val="28"/>
          <w:szCs w:val="28"/>
        </w:rPr>
      </w:pPr>
      <w:r>
        <w:rPr>
          <w:rFonts w:ascii="MrEavesModOT" w:hAnsi="MrEavesModOT" w:cs="MrEavesModOT"/>
          <w:b/>
          <w:bCs/>
          <w:sz w:val="28"/>
          <w:szCs w:val="28"/>
        </w:rPr>
        <w:br w:type="page"/>
      </w:r>
    </w:p>
    <w:p w:rsidR="0064326A" w:rsidRPr="00006AAB" w:rsidRDefault="0064326A" w:rsidP="0064326A">
      <w:pPr>
        <w:autoSpaceDE w:val="0"/>
        <w:autoSpaceDN w:val="0"/>
        <w:adjustRightInd w:val="0"/>
        <w:spacing w:before="160" w:after="160" w:line="281" w:lineRule="atLeast"/>
        <w:rPr>
          <w:b/>
          <w:sz w:val="28"/>
          <w:szCs w:val="28"/>
        </w:rPr>
      </w:pPr>
      <w:r w:rsidRPr="00006AAB">
        <w:rPr>
          <w:b/>
          <w:sz w:val="28"/>
          <w:szCs w:val="28"/>
        </w:rPr>
        <w:lastRenderedPageBreak/>
        <w:t>S</w:t>
      </w:r>
      <w:r>
        <w:rPr>
          <w:b/>
          <w:sz w:val="28"/>
          <w:szCs w:val="28"/>
        </w:rPr>
        <w:t>ubsistence Limit</w:t>
      </w:r>
      <w:r w:rsidRPr="00006AAB">
        <w:rPr>
          <w:b/>
          <w:sz w:val="28"/>
          <w:szCs w:val="28"/>
        </w:rPr>
        <w:t xml:space="preserve"> </w:t>
      </w:r>
    </w:p>
    <w:p w:rsidR="0064326A" w:rsidRPr="00006AAB" w:rsidRDefault="0064326A" w:rsidP="0064326A">
      <w:pPr>
        <w:autoSpaceDE w:val="0"/>
        <w:autoSpaceDN w:val="0"/>
        <w:adjustRightInd w:val="0"/>
        <w:spacing w:after="161" w:line="240" w:lineRule="auto"/>
        <w:jc w:val="both"/>
        <w:rPr>
          <w:rFonts w:ascii="MrEavesModOTBook" w:hAnsi="MrEavesModOTBook" w:cs="MrEavesModOTBook"/>
          <w:sz w:val="23"/>
          <w:szCs w:val="23"/>
        </w:rPr>
      </w:pPr>
      <w:r w:rsidRPr="00006AAB">
        <w:rPr>
          <w:rFonts w:ascii="MrEavesModOTBook" w:hAnsi="MrEavesModOTBook" w:cs="MrEavesModOTBook"/>
          <w:sz w:val="23"/>
          <w:szCs w:val="23"/>
        </w:rPr>
        <w:t xml:space="preserve">You can claim the reimbursement of necessary costs up to £35 per rolling 24 hour period. </w:t>
      </w:r>
    </w:p>
    <w:p w:rsidR="0064326A" w:rsidRPr="00006AAB" w:rsidRDefault="0064326A" w:rsidP="0064326A">
      <w:pPr>
        <w:autoSpaceDE w:val="0"/>
        <w:autoSpaceDN w:val="0"/>
        <w:adjustRightInd w:val="0"/>
        <w:spacing w:line="240" w:lineRule="auto"/>
        <w:jc w:val="both"/>
        <w:rPr>
          <w:rFonts w:ascii="MrEavesModOTBook" w:hAnsi="MrEavesModOTBook" w:cs="MrEavesModOTBook"/>
          <w:sz w:val="23"/>
          <w:szCs w:val="23"/>
        </w:rPr>
      </w:pPr>
      <w:r w:rsidRPr="00006AAB">
        <w:rPr>
          <w:rFonts w:ascii="MrEavesModOTBook" w:hAnsi="MrEavesModOTBook" w:cs="MrEavesModOTBook"/>
          <w:sz w:val="23"/>
          <w:szCs w:val="23"/>
        </w:rPr>
        <w:t xml:space="preserve">There are no set time periods or expenditure limits within this period. However, you are expected to apply your judgement about what is reasonable within the above eligibility guidance. You are required to determine and where appropriate justify your claim. This is part of the trust-based approach adopted in ONR where you are personally accountable for your actions. </w:t>
      </w:r>
    </w:p>
    <w:p w:rsidR="0064326A" w:rsidRDefault="0064326A" w:rsidP="0064326A">
      <w:pPr>
        <w:pStyle w:val="Default"/>
        <w:jc w:val="both"/>
      </w:pPr>
    </w:p>
    <w:p w:rsidR="0064326A" w:rsidRDefault="0064326A" w:rsidP="0064326A">
      <w:pPr>
        <w:pStyle w:val="Default"/>
        <w:jc w:val="both"/>
        <w:rPr>
          <w:sz w:val="23"/>
          <w:szCs w:val="23"/>
        </w:rPr>
      </w:pPr>
      <w:r>
        <w:rPr>
          <w:sz w:val="23"/>
          <w:szCs w:val="23"/>
        </w:rPr>
        <w:t xml:space="preserve">If during this period you are provided with a meal(s) at no cost to you, then you should not claim subsistence for a meal(s) appropriate to that time of day. </w:t>
      </w:r>
    </w:p>
    <w:p w:rsidR="0064326A" w:rsidRDefault="0064326A" w:rsidP="0064326A">
      <w:pPr>
        <w:pStyle w:val="Default"/>
        <w:jc w:val="both"/>
        <w:rPr>
          <w:sz w:val="23"/>
          <w:szCs w:val="23"/>
        </w:rPr>
      </w:pPr>
    </w:p>
    <w:p w:rsidR="0064326A" w:rsidRPr="008C3139" w:rsidRDefault="0064326A" w:rsidP="0064326A">
      <w:pPr>
        <w:autoSpaceDE w:val="0"/>
        <w:autoSpaceDN w:val="0"/>
        <w:adjustRightInd w:val="0"/>
        <w:spacing w:before="160" w:after="160" w:line="281" w:lineRule="atLeast"/>
        <w:rPr>
          <w:b/>
          <w:sz w:val="28"/>
          <w:szCs w:val="28"/>
        </w:rPr>
      </w:pPr>
      <w:r w:rsidRPr="008C3139">
        <w:rPr>
          <w:b/>
          <w:sz w:val="28"/>
          <w:szCs w:val="28"/>
        </w:rPr>
        <w:t>Rates and Limits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05"/>
        <w:gridCol w:w="4934"/>
      </w:tblGrid>
      <w:tr w:rsidR="0064326A" w:rsidRPr="00006AAB" w:rsidTr="009441E4">
        <w:trPr>
          <w:trHeight w:val="510"/>
        </w:trPr>
        <w:tc>
          <w:tcPr>
            <w:tcW w:w="9039" w:type="dxa"/>
            <w:gridSpan w:val="2"/>
            <w:vAlign w:val="center"/>
          </w:tcPr>
          <w:p w:rsidR="0064326A" w:rsidRPr="00006AAB" w:rsidRDefault="0064326A" w:rsidP="009441E4">
            <w:pPr>
              <w:autoSpaceDE w:val="0"/>
              <w:autoSpaceDN w:val="0"/>
              <w:adjustRightInd w:val="0"/>
              <w:spacing w:line="240" w:lineRule="auto"/>
              <w:rPr>
                <w:rFonts w:ascii="MrEavesModOT" w:hAnsi="MrEavesModOT" w:cs="MrEavesModOT"/>
                <w:sz w:val="23"/>
                <w:szCs w:val="23"/>
              </w:rPr>
            </w:pPr>
            <w:r w:rsidRPr="00006AAB">
              <w:rPr>
                <w:rFonts w:ascii="MrEavesModOT" w:hAnsi="MrEavesModOT" w:cs="MrEavesModOT"/>
                <w:b/>
                <w:bCs/>
                <w:sz w:val="23"/>
                <w:szCs w:val="23"/>
              </w:rPr>
              <w:t xml:space="preserve">Day subsistence limits (you must retain your receipts to support your claim) </w:t>
            </w:r>
          </w:p>
        </w:tc>
      </w:tr>
      <w:tr w:rsidR="0064326A" w:rsidRPr="00006AAB" w:rsidTr="009441E4">
        <w:trPr>
          <w:trHeight w:val="1945"/>
        </w:trPr>
        <w:tc>
          <w:tcPr>
            <w:tcW w:w="9039" w:type="dxa"/>
            <w:gridSpan w:val="2"/>
          </w:tcPr>
          <w:p w:rsidR="0064326A" w:rsidRDefault="0064326A" w:rsidP="009441E4">
            <w:pPr>
              <w:autoSpaceDE w:val="0"/>
              <w:autoSpaceDN w:val="0"/>
              <w:adjustRightInd w:val="0"/>
              <w:spacing w:after="160" w:line="241" w:lineRule="atLeast"/>
              <w:rPr>
                <w:rFonts w:ascii="MrEavesModOT" w:hAnsi="MrEavesModOT" w:cs="MrEavesModOT"/>
                <w:b/>
                <w:bCs/>
                <w:sz w:val="23"/>
                <w:szCs w:val="23"/>
              </w:rPr>
            </w:pPr>
          </w:p>
          <w:p w:rsidR="0064326A" w:rsidRPr="00006AAB" w:rsidRDefault="0064326A" w:rsidP="009441E4">
            <w:pPr>
              <w:autoSpaceDE w:val="0"/>
              <w:autoSpaceDN w:val="0"/>
              <w:adjustRightInd w:val="0"/>
              <w:spacing w:after="160" w:line="241" w:lineRule="atLeast"/>
              <w:rPr>
                <w:rFonts w:ascii="MrEavesModOT" w:hAnsi="MrEavesModOT" w:cs="MrEavesModOT"/>
                <w:sz w:val="23"/>
                <w:szCs w:val="23"/>
              </w:rPr>
            </w:pPr>
            <w:r w:rsidRPr="00006AAB">
              <w:rPr>
                <w:rFonts w:ascii="MrEavesModOT" w:hAnsi="MrEavesModOT" w:cs="MrEavesModOT"/>
                <w:b/>
                <w:bCs/>
                <w:sz w:val="23"/>
                <w:szCs w:val="23"/>
              </w:rPr>
              <w:t xml:space="preserve">Each rolling 24 hour period - Actual costs up to £35.00 </w:t>
            </w:r>
          </w:p>
          <w:p w:rsidR="0064326A" w:rsidRPr="00006AAB" w:rsidRDefault="0064326A" w:rsidP="009441E4">
            <w:pPr>
              <w:autoSpaceDE w:val="0"/>
              <w:autoSpaceDN w:val="0"/>
              <w:adjustRightInd w:val="0"/>
              <w:spacing w:after="160" w:line="241" w:lineRule="atLeast"/>
              <w:rPr>
                <w:rFonts w:ascii="MrEavesModOTBook" w:hAnsi="MrEavesModOTBook" w:cs="MrEavesModOTBook"/>
                <w:sz w:val="23"/>
                <w:szCs w:val="23"/>
              </w:rPr>
            </w:pPr>
            <w:r w:rsidRPr="00006AAB">
              <w:rPr>
                <w:rFonts w:ascii="MrEavesModOTBook" w:hAnsi="MrEavesModOTBook" w:cs="MrEavesModOTBook"/>
                <w:sz w:val="23"/>
                <w:szCs w:val="23"/>
              </w:rPr>
              <w:t xml:space="preserve">There are no set time periods or specific meal expenditure limits within this period. However, you are expected to apply your judgement about what is reasonable within the guidance on </w:t>
            </w:r>
            <w:r w:rsidRPr="00006AAB">
              <w:rPr>
                <w:rFonts w:ascii="MrEavesModOT" w:hAnsi="MrEavesModOT" w:cs="MrEavesModOT"/>
                <w:sz w:val="23"/>
                <w:szCs w:val="23"/>
              </w:rPr>
              <w:t>UK subsistence policy eligibility</w:t>
            </w:r>
            <w:r w:rsidRPr="00006AAB">
              <w:rPr>
                <w:rFonts w:ascii="MrEavesModOTBook" w:hAnsi="MrEavesModOTBook" w:cs="MrEavesModOTBook"/>
                <w:sz w:val="23"/>
                <w:szCs w:val="23"/>
              </w:rPr>
              <w:t xml:space="preserve">. </w:t>
            </w:r>
          </w:p>
        </w:tc>
      </w:tr>
      <w:tr w:rsidR="0064326A" w:rsidRPr="00006AAB" w:rsidTr="009441E4">
        <w:trPr>
          <w:trHeight w:val="539"/>
        </w:trPr>
        <w:tc>
          <w:tcPr>
            <w:tcW w:w="9039" w:type="dxa"/>
            <w:gridSpan w:val="2"/>
            <w:tcBorders>
              <w:top w:val="single" w:sz="4" w:space="0" w:color="auto"/>
              <w:left w:val="single" w:sz="4" w:space="0" w:color="auto"/>
              <w:bottom w:val="single" w:sz="4" w:space="0" w:color="auto"/>
              <w:right w:val="single" w:sz="4" w:space="0" w:color="auto"/>
            </w:tcBorders>
            <w:vAlign w:val="center"/>
          </w:tcPr>
          <w:p w:rsidR="0064326A" w:rsidRPr="00006AAB" w:rsidRDefault="0064326A" w:rsidP="009441E4">
            <w:pPr>
              <w:pStyle w:val="Pa15"/>
              <w:rPr>
                <w:rFonts w:cs="MrEavesModOT"/>
                <w:color w:val="000000"/>
                <w:sz w:val="22"/>
                <w:szCs w:val="22"/>
              </w:rPr>
            </w:pPr>
            <w:r w:rsidRPr="00006AAB">
              <w:rPr>
                <w:rFonts w:cs="MrEavesModOT"/>
                <w:b/>
                <w:color w:val="000000"/>
                <w:sz w:val="22"/>
                <w:szCs w:val="22"/>
              </w:rPr>
              <w:t>Night subsistence limits (you must retain your receipts to support your claim)</w:t>
            </w:r>
            <w:r w:rsidRPr="00006AAB">
              <w:rPr>
                <w:rFonts w:cs="MrEavesModOT"/>
                <w:color w:val="000000"/>
                <w:sz w:val="22"/>
                <w:szCs w:val="22"/>
              </w:rPr>
              <w:t xml:space="preserve"> </w:t>
            </w:r>
          </w:p>
        </w:tc>
      </w:tr>
      <w:tr w:rsidR="0064326A" w:rsidRPr="00006AAB" w:rsidTr="009441E4">
        <w:trPr>
          <w:trHeight w:val="122"/>
        </w:trPr>
        <w:tc>
          <w:tcPr>
            <w:tcW w:w="9039" w:type="dxa"/>
            <w:gridSpan w:val="2"/>
            <w:tcBorders>
              <w:top w:val="single" w:sz="4" w:space="0" w:color="auto"/>
              <w:left w:val="single" w:sz="4" w:space="0" w:color="auto"/>
              <w:bottom w:val="single" w:sz="4" w:space="0" w:color="auto"/>
              <w:right w:val="single" w:sz="4" w:space="0" w:color="auto"/>
            </w:tcBorders>
          </w:tcPr>
          <w:p w:rsidR="0064326A" w:rsidRDefault="0064326A" w:rsidP="009441E4">
            <w:pPr>
              <w:pStyle w:val="Pa15"/>
              <w:rPr>
                <w:rFonts w:cs="MrEavesModOT"/>
                <w:color w:val="000000"/>
                <w:sz w:val="22"/>
                <w:szCs w:val="22"/>
              </w:rPr>
            </w:pPr>
          </w:p>
          <w:p w:rsidR="0064326A" w:rsidRPr="00006AAB" w:rsidRDefault="0064326A" w:rsidP="009441E4">
            <w:pPr>
              <w:pStyle w:val="Pa15"/>
              <w:rPr>
                <w:rFonts w:cs="MrEavesModOT"/>
                <w:color w:val="000000"/>
                <w:sz w:val="22"/>
                <w:szCs w:val="22"/>
              </w:rPr>
            </w:pPr>
            <w:r w:rsidRPr="00006AAB">
              <w:rPr>
                <w:rFonts w:cs="MrEavesModOT"/>
                <w:color w:val="000000"/>
                <w:sz w:val="22"/>
                <w:szCs w:val="22"/>
              </w:rPr>
              <w:t xml:space="preserve">(For each 24 hour period) </w:t>
            </w:r>
          </w:p>
          <w:p w:rsidR="0064326A" w:rsidRDefault="0064326A" w:rsidP="009441E4">
            <w:pPr>
              <w:pStyle w:val="Pa15"/>
              <w:rPr>
                <w:rFonts w:cs="MrEavesModOT"/>
                <w:color w:val="000000"/>
                <w:sz w:val="22"/>
                <w:szCs w:val="22"/>
              </w:rPr>
            </w:pPr>
          </w:p>
          <w:p w:rsidR="0064326A" w:rsidRDefault="0064326A" w:rsidP="009441E4">
            <w:pPr>
              <w:pStyle w:val="Pa15"/>
              <w:rPr>
                <w:rFonts w:cs="MrEavesModOT"/>
                <w:b/>
                <w:color w:val="000000"/>
                <w:sz w:val="22"/>
                <w:szCs w:val="22"/>
              </w:rPr>
            </w:pPr>
            <w:r w:rsidRPr="00006AAB">
              <w:rPr>
                <w:rFonts w:cs="MrEavesModOT"/>
                <w:b/>
                <w:color w:val="000000"/>
                <w:sz w:val="22"/>
                <w:szCs w:val="22"/>
              </w:rPr>
              <w:t xml:space="preserve">Commercial hotel / Bed and Breakfast arrangements </w:t>
            </w:r>
          </w:p>
          <w:p w:rsidR="0064326A" w:rsidRPr="009E0E27" w:rsidRDefault="0064326A" w:rsidP="009441E4">
            <w:pPr>
              <w:pStyle w:val="Default"/>
            </w:pPr>
          </w:p>
          <w:p w:rsidR="0064326A" w:rsidRDefault="0064326A" w:rsidP="009441E4">
            <w:pPr>
              <w:pStyle w:val="Pa15"/>
              <w:rPr>
                <w:rFonts w:cs="MrEavesModOT"/>
                <w:color w:val="000000"/>
                <w:sz w:val="22"/>
                <w:szCs w:val="22"/>
              </w:rPr>
            </w:pPr>
            <w:r w:rsidRPr="00006AAB">
              <w:rPr>
                <w:rFonts w:cs="MrEavesModOT"/>
                <w:color w:val="000000"/>
                <w:sz w:val="22"/>
                <w:szCs w:val="22"/>
              </w:rPr>
              <w:t xml:space="preserve">Actual cost of bed and breakfast subject to a limit of: </w:t>
            </w:r>
          </w:p>
          <w:p w:rsidR="0064326A" w:rsidRPr="00006AAB" w:rsidRDefault="0064326A" w:rsidP="009441E4">
            <w:pPr>
              <w:pStyle w:val="Pa15"/>
              <w:rPr>
                <w:rFonts w:cs="MrEavesModOT"/>
                <w:color w:val="000000"/>
                <w:sz w:val="22"/>
                <w:szCs w:val="22"/>
              </w:rPr>
            </w:pPr>
            <w:r w:rsidRPr="00006AAB">
              <w:rPr>
                <w:rFonts w:cs="MrEavesModOT"/>
                <w:color w:val="000000"/>
                <w:sz w:val="22"/>
                <w:szCs w:val="22"/>
              </w:rPr>
              <w:t xml:space="preserve">£220.00 per night in London, or </w:t>
            </w:r>
          </w:p>
          <w:p w:rsidR="0064326A" w:rsidRPr="00006AAB" w:rsidRDefault="0064326A" w:rsidP="009441E4">
            <w:pPr>
              <w:pStyle w:val="Pa15"/>
              <w:rPr>
                <w:rFonts w:cs="MrEavesModOT"/>
                <w:color w:val="000000"/>
                <w:sz w:val="22"/>
                <w:szCs w:val="22"/>
              </w:rPr>
            </w:pPr>
            <w:r w:rsidRPr="00006AAB">
              <w:rPr>
                <w:rFonts w:cs="MrEavesModOT"/>
                <w:color w:val="000000"/>
                <w:sz w:val="22"/>
                <w:szCs w:val="22"/>
              </w:rPr>
              <w:t xml:space="preserve">£150.00 per night outside London. </w:t>
            </w:r>
          </w:p>
          <w:p w:rsidR="0064326A" w:rsidRDefault="0064326A" w:rsidP="009441E4">
            <w:pPr>
              <w:pStyle w:val="Pa15"/>
              <w:rPr>
                <w:rFonts w:cs="MrEavesModOT"/>
                <w:color w:val="000000"/>
                <w:sz w:val="22"/>
                <w:szCs w:val="22"/>
              </w:rPr>
            </w:pPr>
          </w:p>
          <w:p w:rsidR="0064326A" w:rsidRDefault="0064326A" w:rsidP="009441E4">
            <w:pPr>
              <w:pStyle w:val="Pa15"/>
              <w:rPr>
                <w:rFonts w:cs="MrEavesModOT"/>
                <w:color w:val="000000"/>
                <w:sz w:val="22"/>
                <w:szCs w:val="22"/>
              </w:rPr>
            </w:pPr>
            <w:r w:rsidRPr="00006AAB">
              <w:rPr>
                <w:rFonts w:cs="MrEavesModOT"/>
                <w:color w:val="000000"/>
                <w:sz w:val="22"/>
                <w:szCs w:val="22"/>
              </w:rPr>
              <w:t>Rolling 24 hour period - Actual costs up to £35.00</w:t>
            </w:r>
          </w:p>
          <w:p w:rsidR="0064326A" w:rsidRPr="008C3139" w:rsidRDefault="0064326A" w:rsidP="009441E4">
            <w:pPr>
              <w:pStyle w:val="Default"/>
            </w:pPr>
          </w:p>
        </w:tc>
      </w:tr>
      <w:tr w:rsidR="0064326A" w:rsidRPr="00006AAB" w:rsidTr="009441E4">
        <w:trPr>
          <w:trHeight w:val="575"/>
        </w:trPr>
        <w:tc>
          <w:tcPr>
            <w:tcW w:w="9039" w:type="dxa"/>
            <w:gridSpan w:val="2"/>
            <w:tcBorders>
              <w:top w:val="single" w:sz="4" w:space="0" w:color="auto"/>
              <w:left w:val="single" w:sz="4" w:space="0" w:color="auto"/>
              <w:bottom w:val="single" w:sz="4" w:space="0" w:color="auto"/>
              <w:right w:val="single" w:sz="4" w:space="0" w:color="auto"/>
            </w:tcBorders>
            <w:vAlign w:val="center"/>
          </w:tcPr>
          <w:p w:rsidR="0064326A" w:rsidRPr="00006AAB" w:rsidRDefault="0064326A" w:rsidP="009441E4">
            <w:pPr>
              <w:pStyle w:val="Pa15"/>
              <w:rPr>
                <w:rFonts w:cs="MrEavesModOT"/>
                <w:color w:val="000000"/>
                <w:sz w:val="22"/>
                <w:szCs w:val="22"/>
              </w:rPr>
            </w:pPr>
            <w:r w:rsidRPr="009E0E27">
              <w:rPr>
                <w:rFonts w:cs="MrEavesModOT"/>
                <w:b/>
                <w:color w:val="000000"/>
                <w:sz w:val="22"/>
                <w:szCs w:val="22"/>
              </w:rPr>
              <w:t>Mileage rates</w:t>
            </w:r>
            <w:r w:rsidRPr="00006AAB">
              <w:rPr>
                <w:rFonts w:cs="MrEavesModOT"/>
                <w:color w:val="000000"/>
                <w:sz w:val="22"/>
                <w:szCs w:val="22"/>
              </w:rPr>
              <w:t xml:space="preserve"> </w:t>
            </w:r>
          </w:p>
        </w:tc>
      </w:tr>
      <w:tr w:rsidR="0064326A" w:rsidTr="009441E4">
        <w:trPr>
          <w:trHeight w:val="413"/>
        </w:trPr>
        <w:tc>
          <w:tcPr>
            <w:tcW w:w="4105" w:type="dxa"/>
            <w:vAlign w:val="center"/>
          </w:tcPr>
          <w:p w:rsidR="0064326A" w:rsidRDefault="0064326A" w:rsidP="009441E4">
            <w:pPr>
              <w:pStyle w:val="Pa15"/>
              <w:rPr>
                <w:rFonts w:cs="MrEavesModOT"/>
                <w:color w:val="000000"/>
                <w:sz w:val="22"/>
                <w:szCs w:val="22"/>
              </w:rPr>
            </w:pPr>
            <w:r>
              <w:rPr>
                <w:rFonts w:cs="MrEavesModOT"/>
                <w:b/>
                <w:bCs/>
                <w:color w:val="000000"/>
                <w:sz w:val="22"/>
                <w:szCs w:val="22"/>
              </w:rPr>
              <w:t xml:space="preserve">Your private car </w:t>
            </w:r>
          </w:p>
        </w:tc>
        <w:tc>
          <w:tcPr>
            <w:tcW w:w="4934" w:type="dxa"/>
            <w:vAlign w:val="center"/>
          </w:tcPr>
          <w:p w:rsidR="0064326A" w:rsidRDefault="0064326A" w:rsidP="009441E4">
            <w:pPr>
              <w:pStyle w:val="Pa15"/>
              <w:rPr>
                <w:rFonts w:cs="MrEavesModOT"/>
                <w:color w:val="000000"/>
                <w:sz w:val="22"/>
                <w:szCs w:val="22"/>
              </w:rPr>
            </w:pPr>
            <w:r>
              <w:rPr>
                <w:rFonts w:cs="MrEavesModOT"/>
                <w:b/>
                <w:bCs/>
                <w:color w:val="000000"/>
                <w:sz w:val="22"/>
                <w:szCs w:val="22"/>
              </w:rPr>
              <w:t xml:space="preserve">All engine types and sizes </w:t>
            </w:r>
          </w:p>
        </w:tc>
      </w:tr>
      <w:tr w:rsidR="0064326A" w:rsidTr="009441E4">
        <w:trPr>
          <w:trHeight w:val="122"/>
        </w:trPr>
        <w:tc>
          <w:tcPr>
            <w:tcW w:w="4105" w:type="dxa"/>
          </w:tcPr>
          <w:p w:rsidR="0064326A" w:rsidRDefault="0064326A" w:rsidP="009441E4">
            <w:pPr>
              <w:pStyle w:val="Pa15"/>
              <w:rPr>
                <w:rFonts w:ascii="MrEavesModOTBook" w:hAnsi="MrEavesModOTBook" w:cs="MrEavesModOTBook"/>
                <w:color w:val="000000"/>
                <w:sz w:val="22"/>
                <w:szCs w:val="22"/>
              </w:rPr>
            </w:pPr>
            <w:r>
              <w:rPr>
                <w:rFonts w:ascii="MrEavesModOTBook" w:hAnsi="MrEavesModOTBook" w:cs="MrEavesModOTBook"/>
                <w:color w:val="000000"/>
                <w:sz w:val="22"/>
                <w:szCs w:val="22"/>
              </w:rPr>
              <w:t xml:space="preserve">Up to 10,000 miles per financial year </w:t>
            </w:r>
          </w:p>
        </w:tc>
        <w:tc>
          <w:tcPr>
            <w:tcW w:w="4934" w:type="dxa"/>
          </w:tcPr>
          <w:p w:rsidR="0064326A" w:rsidRDefault="0064326A" w:rsidP="009441E4">
            <w:pPr>
              <w:pStyle w:val="Pa15"/>
              <w:rPr>
                <w:rFonts w:ascii="MrEavesModOTBook" w:hAnsi="MrEavesModOTBook" w:cs="MrEavesModOTBook"/>
                <w:color w:val="000000"/>
                <w:sz w:val="22"/>
                <w:szCs w:val="22"/>
              </w:rPr>
            </w:pPr>
            <w:r>
              <w:rPr>
                <w:rFonts w:ascii="MrEavesModOTBook" w:hAnsi="MrEavesModOTBook" w:cs="MrEavesModOTBook"/>
                <w:color w:val="000000"/>
                <w:sz w:val="22"/>
                <w:szCs w:val="22"/>
              </w:rPr>
              <w:t xml:space="preserve">45p per mile </w:t>
            </w:r>
          </w:p>
        </w:tc>
      </w:tr>
      <w:tr w:rsidR="0064326A" w:rsidTr="009441E4">
        <w:trPr>
          <w:trHeight w:val="122"/>
        </w:trPr>
        <w:tc>
          <w:tcPr>
            <w:tcW w:w="4105" w:type="dxa"/>
          </w:tcPr>
          <w:p w:rsidR="0064326A" w:rsidRDefault="0064326A" w:rsidP="009441E4">
            <w:pPr>
              <w:pStyle w:val="Pa15"/>
              <w:rPr>
                <w:rFonts w:ascii="MrEavesModOTBook" w:hAnsi="MrEavesModOTBook" w:cs="MrEavesModOTBook"/>
                <w:color w:val="000000"/>
                <w:sz w:val="22"/>
                <w:szCs w:val="22"/>
              </w:rPr>
            </w:pPr>
            <w:r>
              <w:rPr>
                <w:rFonts w:ascii="MrEavesModOTBook" w:hAnsi="MrEavesModOTBook" w:cs="MrEavesModOTBook"/>
                <w:color w:val="000000"/>
                <w:sz w:val="22"/>
                <w:szCs w:val="22"/>
              </w:rPr>
              <w:t xml:space="preserve">Over 10,000 miles per financial year </w:t>
            </w:r>
          </w:p>
        </w:tc>
        <w:tc>
          <w:tcPr>
            <w:tcW w:w="4934" w:type="dxa"/>
          </w:tcPr>
          <w:p w:rsidR="0064326A" w:rsidRDefault="0064326A" w:rsidP="009441E4">
            <w:pPr>
              <w:pStyle w:val="Pa15"/>
              <w:rPr>
                <w:rFonts w:ascii="MrEavesModOTBook" w:hAnsi="MrEavesModOTBook" w:cs="MrEavesModOTBook"/>
                <w:color w:val="000000"/>
                <w:sz w:val="22"/>
                <w:szCs w:val="22"/>
              </w:rPr>
            </w:pPr>
            <w:r>
              <w:rPr>
                <w:rFonts w:ascii="MrEavesModOTBook" w:hAnsi="MrEavesModOTBook" w:cs="MrEavesModOTBook"/>
                <w:color w:val="000000"/>
                <w:sz w:val="22"/>
                <w:szCs w:val="22"/>
              </w:rPr>
              <w:t xml:space="preserve">25p per mile </w:t>
            </w:r>
          </w:p>
        </w:tc>
      </w:tr>
      <w:tr w:rsidR="0064326A" w:rsidTr="009441E4">
        <w:trPr>
          <w:trHeight w:val="453"/>
        </w:trPr>
        <w:tc>
          <w:tcPr>
            <w:tcW w:w="9039" w:type="dxa"/>
            <w:gridSpan w:val="2"/>
            <w:vAlign w:val="center"/>
          </w:tcPr>
          <w:p w:rsidR="0064326A" w:rsidRDefault="0064326A" w:rsidP="009441E4">
            <w:pPr>
              <w:pStyle w:val="Pa15"/>
              <w:rPr>
                <w:rFonts w:cs="MrEavesModOT"/>
                <w:color w:val="000000"/>
                <w:sz w:val="22"/>
                <w:szCs w:val="22"/>
              </w:rPr>
            </w:pPr>
            <w:r>
              <w:rPr>
                <w:rFonts w:cs="MrEavesModOT"/>
                <w:b/>
                <w:bCs/>
                <w:color w:val="000000"/>
                <w:sz w:val="22"/>
                <w:szCs w:val="22"/>
              </w:rPr>
              <w:t xml:space="preserve">Motor cycle rate </w:t>
            </w:r>
          </w:p>
        </w:tc>
      </w:tr>
      <w:tr w:rsidR="0064326A" w:rsidTr="009441E4">
        <w:trPr>
          <w:trHeight w:val="122"/>
        </w:trPr>
        <w:tc>
          <w:tcPr>
            <w:tcW w:w="4105" w:type="dxa"/>
          </w:tcPr>
          <w:p w:rsidR="0064326A" w:rsidRDefault="0064326A" w:rsidP="009441E4">
            <w:pPr>
              <w:pStyle w:val="Pa15"/>
              <w:rPr>
                <w:rFonts w:ascii="MrEavesModOTBook" w:hAnsi="MrEavesModOTBook" w:cs="MrEavesModOTBook"/>
                <w:color w:val="000000"/>
                <w:sz w:val="22"/>
                <w:szCs w:val="22"/>
              </w:rPr>
            </w:pPr>
            <w:r>
              <w:rPr>
                <w:rFonts w:ascii="MrEavesModOTBook" w:hAnsi="MrEavesModOTBook" w:cs="MrEavesModOTBook"/>
                <w:color w:val="000000"/>
                <w:sz w:val="22"/>
                <w:szCs w:val="22"/>
              </w:rPr>
              <w:t xml:space="preserve">All motorcycles </w:t>
            </w:r>
          </w:p>
        </w:tc>
        <w:tc>
          <w:tcPr>
            <w:tcW w:w="4934" w:type="dxa"/>
          </w:tcPr>
          <w:p w:rsidR="0064326A" w:rsidRDefault="0064326A" w:rsidP="009441E4">
            <w:pPr>
              <w:pStyle w:val="Pa15"/>
              <w:rPr>
                <w:rFonts w:ascii="MrEavesModOTBook" w:hAnsi="MrEavesModOTBook" w:cs="MrEavesModOTBook"/>
                <w:color w:val="000000"/>
                <w:sz w:val="22"/>
                <w:szCs w:val="22"/>
              </w:rPr>
            </w:pPr>
            <w:r>
              <w:rPr>
                <w:rFonts w:ascii="MrEavesModOTBook" w:hAnsi="MrEavesModOTBook" w:cs="MrEavesModOTBook"/>
                <w:color w:val="000000"/>
                <w:sz w:val="22"/>
                <w:szCs w:val="22"/>
              </w:rPr>
              <w:t xml:space="preserve">24p per mile </w:t>
            </w:r>
          </w:p>
        </w:tc>
      </w:tr>
    </w:tbl>
    <w:p w:rsidR="0064326A" w:rsidRDefault="0064326A" w:rsidP="0064326A">
      <w:pPr>
        <w:pStyle w:val="Default"/>
        <w:rPr>
          <w:sz w:val="23"/>
          <w:szCs w:val="23"/>
        </w:rPr>
      </w:pPr>
    </w:p>
    <w:p w:rsidR="0064326A" w:rsidRDefault="0064326A" w:rsidP="00B30E27">
      <w:pPr>
        <w:tabs>
          <w:tab w:val="left" w:pos="709"/>
        </w:tabs>
        <w:suppressAutoHyphens/>
        <w:ind w:left="709" w:hanging="709"/>
        <w:rPr>
          <w:rFonts w:cs="Arial"/>
          <w:b/>
        </w:rPr>
      </w:pPr>
    </w:p>
    <w:sectPr w:rsidR="0064326A" w:rsidSect="00A325E0">
      <w:headerReference w:type="default" r:id="rId14"/>
      <w:footerReference w:type="default" r:id="rId15"/>
      <w:pgSz w:w="12240" w:h="15840"/>
      <w:pgMar w:top="1152" w:right="1296" w:bottom="1152" w:left="1296" w:header="708" w:footer="708" w:gutter="0"/>
      <w:paperSrc w:first="15" w:other="15"/>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52260" w:rsidRDefault="00552260">
      <w:r>
        <w:separator/>
      </w:r>
    </w:p>
  </w:endnote>
  <w:endnote w:type="continuationSeparator" w:id="0">
    <w:p w:rsidR="00552260" w:rsidRDefault="005522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mericanTypewriter Light">
    <w:charset w:val="00"/>
    <w:family w:val="roman"/>
    <w:pitch w:val="variable"/>
    <w:sig w:usb0="00000003" w:usb1="00000000" w:usb2="00000000" w:usb3="00000000" w:csb0="00000001" w:csb1="00000000"/>
  </w:font>
  <w:font w:name="British Council Sans">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mericanTypewriter Medium">
    <w:charset w:val="00"/>
    <w:family w:val="roman"/>
    <w:pitch w:val="variable"/>
    <w:sig w:usb0="00000003" w:usb1="00000000" w:usb2="00000000" w:usb3="00000000" w:csb0="00000001" w:csb1="00000000"/>
  </w:font>
  <w:font w:name="MrEavesModOTBook">
    <w:altName w:val="MrEavesModOTBook"/>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rEavesModOT">
    <w:altName w:val="MrEavesModOT"/>
    <w:panose1 w:val="00000000000000000000"/>
    <w:charset w:val="00"/>
    <w:family w:val="swiss"/>
    <w:notTrueType/>
    <w:pitch w:val="default"/>
    <w:sig w:usb0="00000003" w:usb1="00000000" w:usb2="00000000" w:usb3="00000000" w:csb0="00000001" w:csb1="00000000"/>
  </w:font>
  <w:font w:name="Arial Bold">
    <w:altName w:val="Arial"/>
    <w:panose1 w:val="020B0704020202020204"/>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2260" w:rsidRDefault="00552260" w:rsidP="008038D9">
    <w:pPr>
      <w:pStyle w:val="Footer"/>
      <w:jc w:val="center"/>
      <w:rPr>
        <w:rStyle w:val="PageNumber"/>
        <w:color w:val="auto"/>
        <w:sz w:val="16"/>
        <w:szCs w:val="16"/>
      </w:rPr>
    </w:pPr>
    <w:r w:rsidRPr="00ED7727">
      <w:rPr>
        <w:color w:val="auto"/>
        <w:sz w:val="16"/>
        <w:szCs w:val="16"/>
      </w:rPr>
      <w:t xml:space="preserve">Page </w:t>
    </w:r>
    <w:r w:rsidRPr="00ED7727">
      <w:rPr>
        <w:rStyle w:val="PageNumber"/>
        <w:color w:val="auto"/>
        <w:sz w:val="16"/>
        <w:szCs w:val="16"/>
      </w:rPr>
      <w:fldChar w:fldCharType="begin"/>
    </w:r>
    <w:r w:rsidRPr="00ED7727">
      <w:rPr>
        <w:rStyle w:val="PageNumber"/>
        <w:color w:val="auto"/>
        <w:sz w:val="16"/>
        <w:szCs w:val="16"/>
      </w:rPr>
      <w:instrText xml:space="preserve"> PAGE </w:instrText>
    </w:r>
    <w:r w:rsidRPr="00ED7727">
      <w:rPr>
        <w:rStyle w:val="PageNumber"/>
        <w:color w:val="auto"/>
        <w:sz w:val="16"/>
        <w:szCs w:val="16"/>
      </w:rPr>
      <w:fldChar w:fldCharType="separate"/>
    </w:r>
    <w:r w:rsidR="00F51986">
      <w:rPr>
        <w:rStyle w:val="PageNumber"/>
        <w:noProof/>
        <w:color w:val="auto"/>
        <w:sz w:val="16"/>
        <w:szCs w:val="16"/>
      </w:rPr>
      <w:t>5</w:t>
    </w:r>
    <w:r w:rsidRPr="00ED7727">
      <w:rPr>
        <w:rStyle w:val="PageNumber"/>
        <w:color w:val="auto"/>
        <w:sz w:val="16"/>
        <w:szCs w:val="16"/>
      </w:rPr>
      <w:fldChar w:fldCharType="end"/>
    </w:r>
    <w:r w:rsidRPr="00ED7727">
      <w:rPr>
        <w:rStyle w:val="PageNumber"/>
        <w:color w:val="auto"/>
        <w:sz w:val="16"/>
        <w:szCs w:val="16"/>
      </w:rPr>
      <w:t xml:space="preserve"> of </w:t>
    </w:r>
    <w:r w:rsidRPr="00ED7727">
      <w:rPr>
        <w:rStyle w:val="PageNumber"/>
        <w:color w:val="auto"/>
        <w:sz w:val="16"/>
        <w:szCs w:val="16"/>
      </w:rPr>
      <w:fldChar w:fldCharType="begin"/>
    </w:r>
    <w:r w:rsidRPr="00ED7727">
      <w:rPr>
        <w:rStyle w:val="PageNumber"/>
        <w:color w:val="auto"/>
        <w:sz w:val="16"/>
        <w:szCs w:val="16"/>
      </w:rPr>
      <w:instrText xml:space="preserve"> NUMPAGES </w:instrText>
    </w:r>
    <w:r w:rsidRPr="00ED7727">
      <w:rPr>
        <w:rStyle w:val="PageNumber"/>
        <w:color w:val="auto"/>
        <w:sz w:val="16"/>
        <w:szCs w:val="16"/>
      </w:rPr>
      <w:fldChar w:fldCharType="separate"/>
    </w:r>
    <w:r w:rsidR="00F51986">
      <w:rPr>
        <w:rStyle w:val="PageNumber"/>
        <w:noProof/>
        <w:color w:val="auto"/>
        <w:sz w:val="16"/>
        <w:szCs w:val="16"/>
      </w:rPr>
      <w:t>39</w:t>
    </w:r>
    <w:r w:rsidRPr="00ED7727">
      <w:rPr>
        <w:rStyle w:val="PageNumber"/>
        <w:color w:val="auto"/>
        <w:sz w:val="16"/>
        <w:szCs w:val="16"/>
      </w:rPr>
      <w:fldChar w:fldCharType="end"/>
    </w:r>
  </w:p>
  <w:p w:rsidR="00552260" w:rsidRPr="00ED7727" w:rsidRDefault="00552260" w:rsidP="007877DF">
    <w:pPr>
      <w:pStyle w:val="Footer"/>
      <w:rPr>
        <w:color w:val="auto"/>
        <w:sz w:val="16"/>
        <w:szCs w:val="16"/>
      </w:rPr>
    </w:pPr>
    <w:proofErr w:type="gramStart"/>
    <w:r>
      <w:rPr>
        <w:rStyle w:val="PageNumber"/>
        <w:color w:val="auto"/>
        <w:sz w:val="16"/>
        <w:szCs w:val="16"/>
      </w:rPr>
      <w:t>version</w:t>
    </w:r>
    <w:proofErr w:type="gramEnd"/>
    <w:r>
      <w:rPr>
        <w:rStyle w:val="PageNumber"/>
        <w:color w:val="auto"/>
        <w:sz w:val="16"/>
        <w:szCs w:val="16"/>
      </w:rPr>
      <w:t xml:space="preserve"> 1.4 – 05/2018</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52260" w:rsidRDefault="00552260">
      <w:r>
        <w:separator/>
      </w:r>
    </w:p>
  </w:footnote>
  <w:footnote w:type="continuationSeparator" w:id="0">
    <w:p w:rsidR="00552260" w:rsidRDefault="0055226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2260" w:rsidRPr="00530B6B" w:rsidRDefault="00552260">
    <w:pPr>
      <w:pStyle w:val="Header"/>
      <w:rPr>
        <w:b/>
      </w:rPr>
    </w:pPr>
    <w:r w:rsidRPr="00530B6B">
      <w:rPr>
        <w:b/>
      </w:rPr>
      <w:t xml:space="preserve">Contract No. </w:t>
    </w:r>
    <w:r>
      <w:rPr>
        <w:b/>
      </w:rPr>
      <w:t>ONR371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F53CA0"/>
    <w:multiLevelType w:val="hybridMultilevel"/>
    <w:tmpl w:val="8F4488C4"/>
    <w:lvl w:ilvl="0" w:tplc="74AC7A40">
      <w:start w:val="1"/>
      <w:numFmt w:val="bullet"/>
      <w:pStyle w:val="MRBullet"/>
      <w:lvlText w:val="o"/>
      <w:lvlJc w:val="left"/>
      <w:pPr>
        <w:tabs>
          <w:tab w:val="num" w:pos="720"/>
        </w:tabs>
        <w:ind w:left="720" w:hanging="720"/>
      </w:pPr>
      <w:rPr>
        <w:rFonts w:ascii="Arial" w:hAnsi="Arial" w:hint="default"/>
        <w:b/>
        <w:i w:val="0"/>
        <w:color w:val="663366"/>
        <w:sz w:val="2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nsid w:val="0F5C6134"/>
    <w:multiLevelType w:val="hybridMultilevel"/>
    <w:tmpl w:val="030EA786"/>
    <w:lvl w:ilvl="0" w:tplc="08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nsid w:val="153A79DF"/>
    <w:multiLevelType w:val="multilevel"/>
    <w:tmpl w:val="0CB869B4"/>
    <w:lvl w:ilvl="0">
      <w:start w:val="1"/>
      <w:numFmt w:val="decimal"/>
      <w:pStyle w:val="MRNoHead1"/>
      <w:lvlText w:val="%1"/>
      <w:lvlJc w:val="left"/>
      <w:pPr>
        <w:tabs>
          <w:tab w:val="num" w:pos="720"/>
        </w:tabs>
        <w:ind w:left="720" w:hanging="720"/>
      </w:pPr>
      <w:rPr>
        <w:b w:val="0"/>
        <w:i w:val="0"/>
        <w:caps w:val="0"/>
        <w:smallCaps w:val="0"/>
        <w:strike w:val="0"/>
        <w:dstrike w:val="0"/>
        <w:vanish w:val="0"/>
        <w:color w:val="00000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MRNoHead2"/>
      <w:lvlText w:val="%1.%2"/>
      <w:lvlJc w:val="left"/>
      <w:pPr>
        <w:tabs>
          <w:tab w:val="num" w:pos="1440"/>
        </w:tabs>
        <w:ind w:left="1440" w:hanging="720"/>
      </w:pPr>
    </w:lvl>
    <w:lvl w:ilvl="2">
      <w:start w:val="1"/>
      <w:numFmt w:val="decimal"/>
      <w:pStyle w:val="MRNoHead3"/>
      <w:lvlText w:val="%1.%2.%3"/>
      <w:lvlJc w:val="left"/>
      <w:pPr>
        <w:tabs>
          <w:tab w:val="num" w:pos="2520"/>
        </w:tabs>
        <w:ind w:left="2520" w:hanging="1080"/>
      </w:pPr>
    </w:lvl>
    <w:lvl w:ilvl="3">
      <w:start w:val="1"/>
      <w:numFmt w:val="lowerRoman"/>
      <w:pStyle w:val="MRNoHead4"/>
      <w:lvlText w:val="(%4)"/>
      <w:lvlJc w:val="left"/>
      <w:pPr>
        <w:tabs>
          <w:tab w:val="num" w:pos="3240"/>
        </w:tabs>
        <w:ind w:left="3240" w:hanging="720"/>
      </w:pPr>
      <w:rPr>
        <w:b w:val="0"/>
        <w:i w:val="0"/>
        <w:caps w:val="0"/>
        <w:smallCaps w:val="0"/>
        <w:strike w:val="0"/>
        <w:dstrike w:val="0"/>
        <w:vanish w:val="0"/>
        <w:color w:val="00000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upperLetter"/>
      <w:pStyle w:val="MRNoHead5"/>
      <w:lvlText w:val="(%5)"/>
      <w:lvlJc w:val="left"/>
      <w:pPr>
        <w:tabs>
          <w:tab w:val="num" w:pos="3960"/>
        </w:tabs>
        <w:ind w:left="3960" w:hanging="720"/>
      </w:pPr>
      <w:rPr>
        <w:b w:val="0"/>
        <w:i w:val="0"/>
        <w:sz w:val="22"/>
        <w:szCs w:val="22"/>
        <w:u w:val="none"/>
      </w:rPr>
    </w:lvl>
    <w:lvl w:ilvl="5">
      <w:start w:val="1"/>
      <w:numFmt w:val="decimal"/>
      <w:pStyle w:val="MRNoHead6"/>
      <w:lvlText w:val="%6)"/>
      <w:lvlJc w:val="left"/>
      <w:pPr>
        <w:tabs>
          <w:tab w:val="num" w:pos="4680"/>
        </w:tabs>
        <w:ind w:left="4680" w:hanging="720"/>
      </w:pPr>
      <w:rPr>
        <w:b w:val="0"/>
        <w:i w:val="0"/>
        <w:sz w:val="22"/>
        <w:szCs w:val="22"/>
        <w:u w:val="none"/>
      </w:rPr>
    </w:lvl>
    <w:lvl w:ilvl="6">
      <w:start w:val="1"/>
      <w:numFmt w:val="lowerLetter"/>
      <w:pStyle w:val="MRNoHead7"/>
      <w:lvlText w:val="%7)"/>
      <w:lvlJc w:val="left"/>
      <w:pPr>
        <w:tabs>
          <w:tab w:val="num" w:pos="5400"/>
        </w:tabs>
        <w:ind w:left="5400" w:hanging="720"/>
      </w:pPr>
    </w:lvl>
    <w:lvl w:ilvl="7">
      <w:start w:val="1"/>
      <w:numFmt w:val="lowerRoman"/>
      <w:pStyle w:val="MRNoHead8"/>
      <w:lvlText w:val="%8)"/>
      <w:lvlJc w:val="left"/>
      <w:pPr>
        <w:tabs>
          <w:tab w:val="num" w:pos="6120"/>
        </w:tabs>
        <w:ind w:left="6120" w:hanging="720"/>
      </w:pPr>
    </w:lvl>
    <w:lvl w:ilvl="8">
      <w:start w:val="1"/>
      <w:numFmt w:val="upperLetter"/>
      <w:pStyle w:val="MRNoHead9"/>
      <w:lvlText w:val="%9)"/>
      <w:lvlJc w:val="left"/>
      <w:pPr>
        <w:tabs>
          <w:tab w:val="num" w:pos="6840"/>
        </w:tabs>
        <w:ind w:left="6840" w:hanging="720"/>
      </w:pPr>
    </w:lvl>
  </w:abstractNum>
  <w:abstractNum w:abstractNumId="3">
    <w:nsid w:val="1EA604E3"/>
    <w:multiLevelType w:val="multilevel"/>
    <w:tmpl w:val="EB2EFD48"/>
    <w:lvl w:ilvl="0">
      <w:start w:val="1"/>
      <w:numFmt w:val="decimal"/>
      <w:lvlText w:val="%1"/>
      <w:lvlJc w:val="left"/>
      <w:pPr>
        <w:tabs>
          <w:tab w:val="num" w:pos="720"/>
        </w:tabs>
        <w:ind w:left="720" w:hanging="720"/>
      </w:pPr>
      <w:rPr>
        <w:rFonts w:hint="default"/>
        <w:color w:val="auto"/>
        <w:sz w:val="22"/>
        <w:szCs w:val="22"/>
        <w:u w:val="none"/>
      </w:rPr>
    </w:lvl>
    <w:lvl w:ilvl="1">
      <w:start w:val="1"/>
      <w:numFmt w:val="decimal"/>
      <w:pStyle w:val="MRMainHeading"/>
      <w:lvlText w:val="%1.%2"/>
      <w:lvlJc w:val="left"/>
      <w:pPr>
        <w:tabs>
          <w:tab w:val="num" w:pos="720"/>
        </w:tabs>
        <w:ind w:left="720" w:hanging="720"/>
      </w:pPr>
      <w:rPr>
        <w:rFonts w:hint="default"/>
        <w:sz w:val="22"/>
        <w:szCs w:val="22"/>
        <w:u w:val="none"/>
      </w:rPr>
    </w:lvl>
    <w:lvl w:ilvl="2">
      <w:start w:val="1"/>
      <w:numFmt w:val="decimal"/>
      <w:pStyle w:val="MRNumberedHeading3"/>
      <w:lvlText w:val="%1.%2.%3"/>
      <w:lvlJc w:val="left"/>
      <w:pPr>
        <w:tabs>
          <w:tab w:val="num" w:pos="1800"/>
        </w:tabs>
        <w:ind w:left="1800" w:hanging="1080"/>
      </w:pPr>
      <w:rPr>
        <w:rFonts w:hint="default"/>
        <w:sz w:val="22"/>
        <w:szCs w:val="22"/>
        <w:u w:val="none"/>
      </w:rPr>
    </w:lvl>
    <w:lvl w:ilvl="3">
      <w:start w:val="1"/>
      <w:numFmt w:val="lowerRoman"/>
      <w:pStyle w:val="MRNumberedHeading2"/>
      <w:lvlText w:val="(%4)"/>
      <w:lvlJc w:val="left"/>
      <w:pPr>
        <w:tabs>
          <w:tab w:val="num" w:pos="2520"/>
        </w:tabs>
        <w:ind w:left="2520" w:hanging="720"/>
      </w:pPr>
      <w:rPr>
        <w:rFonts w:hint="default"/>
        <w:sz w:val="22"/>
        <w:szCs w:val="22"/>
        <w:u w:val="none"/>
      </w:rPr>
    </w:lvl>
    <w:lvl w:ilvl="4">
      <w:start w:val="1"/>
      <w:numFmt w:val="upperLetter"/>
      <w:pStyle w:val="MRNumberedHeading3"/>
      <w:lvlText w:val="(%5)"/>
      <w:lvlJc w:val="left"/>
      <w:pPr>
        <w:tabs>
          <w:tab w:val="num" w:pos="3240"/>
        </w:tabs>
        <w:ind w:left="3240" w:hanging="720"/>
      </w:pPr>
      <w:rPr>
        <w:rFonts w:hint="default"/>
        <w:sz w:val="22"/>
        <w:szCs w:val="22"/>
        <w:u w:val="none"/>
      </w:rPr>
    </w:lvl>
    <w:lvl w:ilvl="5">
      <w:start w:val="1"/>
      <w:numFmt w:val="decimal"/>
      <w:pStyle w:val="MRNumberedHeading4"/>
      <w:lvlText w:val="%6)"/>
      <w:lvlJc w:val="left"/>
      <w:pPr>
        <w:tabs>
          <w:tab w:val="num" w:pos="3960"/>
        </w:tabs>
        <w:ind w:left="3960" w:hanging="720"/>
      </w:pPr>
      <w:rPr>
        <w:rFonts w:ascii="Arial" w:hAnsi="Arial" w:hint="default"/>
        <w:b w:val="0"/>
        <w:i w:val="0"/>
        <w:sz w:val="22"/>
        <w:szCs w:val="22"/>
        <w:u w:val="none"/>
      </w:rPr>
    </w:lvl>
    <w:lvl w:ilvl="6">
      <w:start w:val="1"/>
      <w:numFmt w:val="lowerLetter"/>
      <w:pStyle w:val="MRNumberedHeading5"/>
      <w:lvlText w:val="%7)"/>
      <w:lvlJc w:val="left"/>
      <w:pPr>
        <w:tabs>
          <w:tab w:val="num" w:pos="4680"/>
        </w:tabs>
        <w:ind w:left="4680" w:hanging="720"/>
      </w:pPr>
      <w:rPr>
        <w:rFonts w:ascii="Arial" w:hAnsi="Arial" w:hint="default"/>
        <w:b w:val="0"/>
        <w:i w:val="0"/>
        <w:sz w:val="22"/>
        <w:szCs w:val="22"/>
        <w:u w:val="none"/>
      </w:rPr>
    </w:lvl>
    <w:lvl w:ilvl="7">
      <w:start w:val="1"/>
      <w:numFmt w:val="lowerRoman"/>
      <w:pStyle w:val="MRNumberedHeading6"/>
      <w:lvlText w:val="%8)"/>
      <w:lvlJc w:val="left"/>
      <w:pPr>
        <w:tabs>
          <w:tab w:val="num" w:pos="5400"/>
        </w:tabs>
        <w:ind w:left="5400" w:hanging="720"/>
      </w:pPr>
      <w:rPr>
        <w:rFonts w:ascii="Arial" w:hAnsi="Arial" w:hint="default"/>
        <w:b w:val="0"/>
        <w:i w:val="0"/>
        <w:sz w:val="22"/>
        <w:szCs w:val="22"/>
        <w:u w:val="none"/>
      </w:rPr>
    </w:lvl>
    <w:lvl w:ilvl="8">
      <w:start w:val="1"/>
      <w:numFmt w:val="upperLetter"/>
      <w:pStyle w:val="MRNumberedHeading7"/>
      <w:lvlText w:val="%9)"/>
      <w:lvlJc w:val="left"/>
      <w:pPr>
        <w:tabs>
          <w:tab w:val="num" w:pos="6120"/>
        </w:tabs>
        <w:ind w:left="6120" w:hanging="720"/>
      </w:pPr>
      <w:rPr>
        <w:rFonts w:ascii="Arial" w:hAnsi="Arial" w:hint="default"/>
        <w:b w:val="0"/>
        <w:i w:val="0"/>
        <w:sz w:val="22"/>
        <w:szCs w:val="22"/>
        <w:u w:val="none"/>
      </w:rPr>
    </w:lvl>
  </w:abstractNum>
  <w:abstractNum w:abstractNumId="4">
    <w:nsid w:val="2E3158D7"/>
    <w:multiLevelType w:val="hybridMultilevel"/>
    <w:tmpl w:val="909641C6"/>
    <w:lvl w:ilvl="0" w:tplc="08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nsid w:val="2F337BCC"/>
    <w:multiLevelType w:val="hybridMultilevel"/>
    <w:tmpl w:val="C3B237E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2F341290"/>
    <w:multiLevelType w:val="hybridMultilevel"/>
    <w:tmpl w:val="CC50D6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301A05B5"/>
    <w:multiLevelType w:val="hybridMultilevel"/>
    <w:tmpl w:val="A7865EA4"/>
    <w:lvl w:ilvl="0" w:tplc="0E703A22">
      <w:start w:val="1"/>
      <w:numFmt w:val="upperLetter"/>
      <w:lvlText w:val="(%1)"/>
      <w:lvlJc w:val="left"/>
      <w:pPr>
        <w:ind w:left="2520" w:hanging="360"/>
      </w:pPr>
      <w:rPr>
        <w:rFonts w:ascii="Arial" w:hAnsi="Arial" w:cs="Arial" w:hint="default"/>
        <w:sz w:val="22"/>
        <w:szCs w:val="22"/>
      </w:rPr>
    </w:lvl>
    <w:lvl w:ilvl="1" w:tplc="08090019">
      <w:start w:val="1"/>
      <w:numFmt w:val="lowerLetter"/>
      <w:lvlText w:val="%2."/>
      <w:lvlJc w:val="left"/>
      <w:pPr>
        <w:ind w:left="3240" w:hanging="360"/>
      </w:pPr>
    </w:lvl>
    <w:lvl w:ilvl="2" w:tplc="0809001B" w:tentative="1">
      <w:start w:val="1"/>
      <w:numFmt w:val="lowerRoman"/>
      <w:lvlText w:val="%3."/>
      <w:lvlJc w:val="right"/>
      <w:pPr>
        <w:ind w:left="3960" w:hanging="180"/>
      </w:pPr>
    </w:lvl>
    <w:lvl w:ilvl="3" w:tplc="0809000F" w:tentative="1">
      <w:start w:val="1"/>
      <w:numFmt w:val="decimal"/>
      <w:lvlText w:val="%4."/>
      <w:lvlJc w:val="left"/>
      <w:pPr>
        <w:ind w:left="4680" w:hanging="360"/>
      </w:pPr>
    </w:lvl>
    <w:lvl w:ilvl="4" w:tplc="08090019" w:tentative="1">
      <w:start w:val="1"/>
      <w:numFmt w:val="lowerLetter"/>
      <w:lvlText w:val="%5."/>
      <w:lvlJc w:val="left"/>
      <w:pPr>
        <w:ind w:left="5400" w:hanging="360"/>
      </w:pPr>
    </w:lvl>
    <w:lvl w:ilvl="5" w:tplc="0809001B" w:tentative="1">
      <w:start w:val="1"/>
      <w:numFmt w:val="lowerRoman"/>
      <w:lvlText w:val="%6."/>
      <w:lvlJc w:val="right"/>
      <w:pPr>
        <w:ind w:left="6120" w:hanging="180"/>
      </w:pPr>
    </w:lvl>
    <w:lvl w:ilvl="6" w:tplc="0809000F" w:tentative="1">
      <w:start w:val="1"/>
      <w:numFmt w:val="decimal"/>
      <w:lvlText w:val="%7."/>
      <w:lvlJc w:val="left"/>
      <w:pPr>
        <w:ind w:left="6840" w:hanging="360"/>
      </w:pPr>
    </w:lvl>
    <w:lvl w:ilvl="7" w:tplc="08090019" w:tentative="1">
      <w:start w:val="1"/>
      <w:numFmt w:val="lowerLetter"/>
      <w:lvlText w:val="%8."/>
      <w:lvlJc w:val="left"/>
      <w:pPr>
        <w:ind w:left="7560" w:hanging="360"/>
      </w:pPr>
    </w:lvl>
    <w:lvl w:ilvl="8" w:tplc="0809001B" w:tentative="1">
      <w:start w:val="1"/>
      <w:numFmt w:val="lowerRoman"/>
      <w:lvlText w:val="%9."/>
      <w:lvlJc w:val="right"/>
      <w:pPr>
        <w:ind w:left="8280" w:hanging="180"/>
      </w:pPr>
    </w:lvl>
  </w:abstractNum>
  <w:abstractNum w:abstractNumId="8">
    <w:nsid w:val="339E5FD0"/>
    <w:multiLevelType w:val="hybridMultilevel"/>
    <w:tmpl w:val="E924A340"/>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3418445F"/>
    <w:multiLevelType w:val="hybridMultilevel"/>
    <w:tmpl w:val="0A1E640A"/>
    <w:lvl w:ilvl="0" w:tplc="08090017">
      <w:start w:val="1"/>
      <w:numFmt w:val="lowerLetter"/>
      <w:lvlText w:val="%1)"/>
      <w:lvlJc w:val="left"/>
      <w:pPr>
        <w:ind w:left="1851" w:hanging="360"/>
      </w:pPr>
    </w:lvl>
    <w:lvl w:ilvl="1" w:tplc="08090019" w:tentative="1">
      <w:start w:val="1"/>
      <w:numFmt w:val="lowerLetter"/>
      <w:lvlText w:val="%2."/>
      <w:lvlJc w:val="left"/>
      <w:pPr>
        <w:ind w:left="2571" w:hanging="360"/>
      </w:pPr>
    </w:lvl>
    <w:lvl w:ilvl="2" w:tplc="0809001B" w:tentative="1">
      <w:start w:val="1"/>
      <w:numFmt w:val="lowerRoman"/>
      <w:lvlText w:val="%3."/>
      <w:lvlJc w:val="right"/>
      <w:pPr>
        <w:ind w:left="3291" w:hanging="180"/>
      </w:pPr>
    </w:lvl>
    <w:lvl w:ilvl="3" w:tplc="0809000F" w:tentative="1">
      <w:start w:val="1"/>
      <w:numFmt w:val="decimal"/>
      <w:lvlText w:val="%4."/>
      <w:lvlJc w:val="left"/>
      <w:pPr>
        <w:ind w:left="4011" w:hanging="360"/>
      </w:pPr>
    </w:lvl>
    <w:lvl w:ilvl="4" w:tplc="08090019" w:tentative="1">
      <w:start w:val="1"/>
      <w:numFmt w:val="lowerLetter"/>
      <w:lvlText w:val="%5."/>
      <w:lvlJc w:val="left"/>
      <w:pPr>
        <w:ind w:left="4731" w:hanging="360"/>
      </w:pPr>
    </w:lvl>
    <w:lvl w:ilvl="5" w:tplc="0809001B" w:tentative="1">
      <w:start w:val="1"/>
      <w:numFmt w:val="lowerRoman"/>
      <w:lvlText w:val="%6."/>
      <w:lvlJc w:val="right"/>
      <w:pPr>
        <w:ind w:left="5451" w:hanging="180"/>
      </w:pPr>
    </w:lvl>
    <w:lvl w:ilvl="6" w:tplc="0809000F" w:tentative="1">
      <w:start w:val="1"/>
      <w:numFmt w:val="decimal"/>
      <w:lvlText w:val="%7."/>
      <w:lvlJc w:val="left"/>
      <w:pPr>
        <w:ind w:left="6171" w:hanging="360"/>
      </w:pPr>
    </w:lvl>
    <w:lvl w:ilvl="7" w:tplc="08090019" w:tentative="1">
      <w:start w:val="1"/>
      <w:numFmt w:val="lowerLetter"/>
      <w:lvlText w:val="%8."/>
      <w:lvlJc w:val="left"/>
      <w:pPr>
        <w:ind w:left="6891" w:hanging="360"/>
      </w:pPr>
    </w:lvl>
    <w:lvl w:ilvl="8" w:tplc="0809001B" w:tentative="1">
      <w:start w:val="1"/>
      <w:numFmt w:val="lowerRoman"/>
      <w:lvlText w:val="%9."/>
      <w:lvlJc w:val="right"/>
      <w:pPr>
        <w:ind w:left="7611" w:hanging="180"/>
      </w:pPr>
    </w:lvl>
  </w:abstractNum>
  <w:abstractNum w:abstractNumId="10">
    <w:nsid w:val="35040CEC"/>
    <w:multiLevelType w:val="multilevel"/>
    <w:tmpl w:val="434AFB0C"/>
    <w:name w:val="Schedules"/>
    <w:lvl w:ilvl="0">
      <w:start w:val="1"/>
      <w:numFmt w:val="decimal"/>
      <w:pStyle w:val="Schedule"/>
      <w:suff w:val="nothing"/>
      <w:lvlText w:val="Schedule %1"/>
      <w:lvlJc w:val="left"/>
      <w:pPr>
        <w:ind w:left="0" w:firstLine="0"/>
      </w:pPr>
      <w:rPr>
        <w:rFonts w:hint="default"/>
      </w:rPr>
    </w:lvl>
    <w:lvl w:ilvl="1">
      <w:numFmt w:val="decimal"/>
      <w:pStyle w:val="SubSchedule"/>
      <w:lvlText w:val="Sub Schedule %2"/>
      <w:lvlJc w:val="left"/>
      <w:pPr>
        <w:tabs>
          <w:tab w:val="num" w:pos="0"/>
        </w:tabs>
        <w:ind w:left="0" w:firstLine="0"/>
      </w:pPr>
      <w:rPr>
        <w:rFonts w:hint="default"/>
      </w:rPr>
    </w:lvl>
    <w:lvl w:ilvl="2">
      <w:start w:val="1"/>
      <w:numFmt w:val="decimal"/>
      <w:pStyle w:val="Part"/>
      <w:suff w:val="nothing"/>
      <w:lvlText w:val="Part %3"/>
      <w:lvlJc w:val="left"/>
      <w:pPr>
        <w:ind w:left="0" w:firstLine="0"/>
      </w:pPr>
      <w:rPr>
        <w:rFonts w:hint="default"/>
      </w:rPr>
    </w:lvl>
    <w:lvl w:ilvl="3">
      <w:start w:val="1"/>
      <w:numFmt w:val="decimal"/>
      <w:pStyle w:val="Sch1Heading"/>
      <w:lvlText w:val="%4."/>
      <w:lvlJc w:val="left"/>
      <w:pPr>
        <w:tabs>
          <w:tab w:val="num" w:pos="851"/>
        </w:tabs>
        <w:ind w:left="851" w:hanging="851"/>
      </w:pPr>
      <w:rPr>
        <w:rFonts w:hint="default"/>
      </w:rPr>
    </w:lvl>
    <w:lvl w:ilvl="4">
      <w:start w:val="1"/>
      <w:numFmt w:val="decimal"/>
      <w:pStyle w:val="Sch2Number"/>
      <w:lvlText w:val="%4.%5"/>
      <w:lvlJc w:val="left"/>
      <w:pPr>
        <w:tabs>
          <w:tab w:val="num" w:pos="851"/>
        </w:tabs>
        <w:ind w:left="851" w:hanging="851"/>
      </w:pPr>
      <w:rPr>
        <w:rFonts w:hint="default"/>
      </w:rPr>
    </w:lvl>
    <w:lvl w:ilvl="5">
      <w:start w:val="1"/>
      <w:numFmt w:val="decimal"/>
      <w:pStyle w:val="Sch3Number"/>
      <w:lvlText w:val="%4.%5.%6"/>
      <w:lvlJc w:val="left"/>
      <w:pPr>
        <w:tabs>
          <w:tab w:val="num" w:pos="1701"/>
        </w:tabs>
        <w:ind w:left="1701" w:hanging="850"/>
      </w:pPr>
      <w:rPr>
        <w:rFonts w:hint="default"/>
      </w:rPr>
    </w:lvl>
    <w:lvl w:ilvl="6">
      <w:start w:val="1"/>
      <w:numFmt w:val="lowerLetter"/>
      <w:pStyle w:val="Sch4Number"/>
      <w:lvlText w:val="(%7)"/>
      <w:lvlJc w:val="left"/>
      <w:pPr>
        <w:tabs>
          <w:tab w:val="num" w:pos="2268"/>
        </w:tabs>
        <w:ind w:left="2268" w:hanging="567"/>
      </w:pPr>
      <w:rPr>
        <w:rFonts w:hint="default"/>
      </w:rPr>
    </w:lvl>
    <w:lvl w:ilvl="7">
      <w:start w:val="1"/>
      <w:numFmt w:val="lowerRoman"/>
      <w:pStyle w:val="Sch5Number"/>
      <w:lvlText w:val="(%8)"/>
      <w:lvlJc w:val="left"/>
      <w:pPr>
        <w:tabs>
          <w:tab w:val="num" w:pos="2835"/>
        </w:tabs>
        <w:ind w:left="2835" w:hanging="567"/>
      </w:pPr>
      <w:rPr>
        <w:rFonts w:hint="default"/>
      </w:rPr>
    </w:lvl>
    <w:lvl w:ilvl="8">
      <w:start w:val="1"/>
      <w:numFmt w:val="upperLetter"/>
      <w:pStyle w:val="Sch6Number"/>
      <w:lvlText w:val="(%9)"/>
      <w:lvlJc w:val="left"/>
      <w:pPr>
        <w:tabs>
          <w:tab w:val="num" w:pos="3402"/>
        </w:tabs>
        <w:ind w:left="3402" w:hanging="567"/>
      </w:pPr>
      <w:rPr>
        <w:rFonts w:hint="default"/>
      </w:rPr>
    </w:lvl>
  </w:abstractNum>
  <w:abstractNum w:abstractNumId="11">
    <w:nsid w:val="4EEA2BE5"/>
    <w:multiLevelType w:val="multilevel"/>
    <w:tmpl w:val="123E575A"/>
    <w:lvl w:ilvl="0">
      <w:start w:val="1"/>
      <w:numFmt w:val="decimal"/>
      <w:pStyle w:val="MRSchedule1"/>
      <w:isLgl/>
      <w:suff w:val="nothing"/>
      <w:lvlText w:val="Schedule %1"/>
      <w:lvlJc w:val="left"/>
      <w:pPr>
        <w:ind w:left="5643" w:firstLine="0"/>
      </w:pPr>
      <w:rPr>
        <w:rFonts w:ascii="Arial" w:hAnsi="Arial" w:cs="Arial" w:hint="default"/>
        <w:b/>
        <w:i w:val="0"/>
        <w:caps w:val="0"/>
        <w:strike w:val="0"/>
        <w:dstrike w:val="0"/>
        <w:vanish w:val="0"/>
        <w:color w:val="000000"/>
        <w:sz w:val="22"/>
        <w:szCs w:val="22"/>
        <w:u w:val="singl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0"/>
        </w:tabs>
        <w:ind w:left="1440" w:hanging="720"/>
      </w:pPr>
      <w:rPr>
        <w:rFonts w:hint="default"/>
      </w:rPr>
    </w:lvl>
    <w:lvl w:ilvl="3">
      <w:start w:val="1"/>
      <w:numFmt w:val="upperLetter"/>
      <w:lvlText w:val="(%4)"/>
      <w:lvlJc w:val="left"/>
      <w:pPr>
        <w:tabs>
          <w:tab w:val="num" w:pos="0"/>
        </w:tabs>
        <w:ind w:left="2160" w:hanging="720"/>
      </w:pPr>
      <w:rPr>
        <w:rFonts w:hint="default"/>
      </w:rPr>
    </w:lvl>
    <w:lvl w:ilvl="4">
      <w:start w:val="1"/>
      <w:numFmt w:val="decimal"/>
      <w:lvlText w:val="(%5)"/>
      <w:lvlJc w:val="left"/>
      <w:pPr>
        <w:tabs>
          <w:tab w:val="num" w:pos="0"/>
        </w:tabs>
        <w:ind w:left="2880" w:hanging="720"/>
      </w:pPr>
      <w:rPr>
        <w:rFonts w:hint="default"/>
      </w:rPr>
    </w:lvl>
    <w:lvl w:ilvl="5">
      <w:start w:val="1"/>
      <w:numFmt w:val="lowerLetter"/>
      <w:lvlText w:val="(%6)"/>
      <w:lvlJc w:val="left"/>
      <w:pPr>
        <w:tabs>
          <w:tab w:val="num" w:pos="0"/>
        </w:tabs>
        <w:ind w:left="3600" w:hanging="720"/>
      </w:pPr>
      <w:rPr>
        <w:rFonts w:hint="default"/>
      </w:rPr>
    </w:lvl>
    <w:lvl w:ilvl="6">
      <w:start w:val="1"/>
      <w:numFmt w:val="lowerRoman"/>
      <w:lvlText w:val="(%7)"/>
      <w:lvlJc w:val="left"/>
      <w:pPr>
        <w:tabs>
          <w:tab w:val="num" w:pos="0"/>
        </w:tabs>
        <w:ind w:left="4320" w:hanging="720"/>
      </w:pPr>
      <w:rPr>
        <w:rFonts w:hint="default"/>
      </w:rPr>
    </w:lvl>
    <w:lvl w:ilvl="7">
      <w:start w:val="1"/>
      <w:numFmt w:val="lowerLetter"/>
      <w:lvlText w:val="(%8)"/>
      <w:lvlJc w:val="left"/>
      <w:pPr>
        <w:tabs>
          <w:tab w:val="num" w:pos="0"/>
        </w:tabs>
        <w:ind w:left="5040" w:hanging="720"/>
      </w:pPr>
      <w:rPr>
        <w:rFonts w:hint="default"/>
      </w:rPr>
    </w:lvl>
    <w:lvl w:ilvl="8">
      <w:start w:val="1"/>
      <w:numFmt w:val="lowerRoman"/>
      <w:lvlText w:val="(%9)"/>
      <w:lvlJc w:val="left"/>
      <w:pPr>
        <w:tabs>
          <w:tab w:val="num" w:pos="0"/>
        </w:tabs>
        <w:ind w:left="5760" w:hanging="720"/>
      </w:pPr>
      <w:rPr>
        <w:rFonts w:hint="default"/>
      </w:rPr>
    </w:lvl>
  </w:abstractNum>
  <w:abstractNum w:abstractNumId="12">
    <w:nsid w:val="4F787CE4"/>
    <w:multiLevelType w:val="hybridMultilevel"/>
    <w:tmpl w:val="D326FF48"/>
    <w:lvl w:ilvl="0" w:tplc="08090017">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nsid w:val="550E330A"/>
    <w:multiLevelType w:val="hybridMultilevel"/>
    <w:tmpl w:val="99D647C8"/>
    <w:lvl w:ilvl="0" w:tplc="4CDC03EA">
      <w:start w:val="1"/>
      <w:numFmt w:val="lowerRoman"/>
      <w:lvlText w:val="(%1)"/>
      <w:lvlJc w:val="left"/>
      <w:pPr>
        <w:ind w:left="1512" w:hanging="720"/>
      </w:pPr>
      <w:rPr>
        <w:rFonts w:hint="default"/>
      </w:rPr>
    </w:lvl>
    <w:lvl w:ilvl="1" w:tplc="08090019" w:tentative="1">
      <w:start w:val="1"/>
      <w:numFmt w:val="lowerLetter"/>
      <w:lvlText w:val="%2."/>
      <w:lvlJc w:val="left"/>
      <w:pPr>
        <w:ind w:left="1872" w:hanging="360"/>
      </w:pPr>
    </w:lvl>
    <w:lvl w:ilvl="2" w:tplc="0809001B" w:tentative="1">
      <w:start w:val="1"/>
      <w:numFmt w:val="lowerRoman"/>
      <w:lvlText w:val="%3."/>
      <w:lvlJc w:val="right"/>
      <w:pPr>
        <w:ind w:left="2592" w:hanging="180"/>
      </w:pPr>
    </w:lvl>
    <w:lvl w:ilvl="3" w:tplc="0809000F" w:tentative="1">
      <w:start w:val="1"/>
      <w:numFmt w:val="decimal"/>
      <w:lvlText w:val="%4."/>
      <w:lvlJc w:val="left"/>
      <w:pPr>
        <w:ind w:left="3312" w:hanging="360"/>
      </w:pPr>
    </w:lvl>
    <w:lvl w:ilvl="4" w:tplc="08090019" w:tentative="1">
      <w:start w:val="1"/>
      <w:numFmt w:val="lowerLetter"/>
      <w:lvlText w:val="%5."/>
      <w:lvlJc w:val="left"/>
      <w:pPr>
        <w:ind w:left="4032" w:hanging="360"/>
      </w:pPr>
    </w:lvl>
    <w:lvl w:ilvl="5" w:tplc="0809001B" w:tentative="1">
      <w:start w:val="1"/>
      <w:numFmt w:val="lowerRoman"/>
      <w:lvlText w:val="%6."/>
      <w:lvlJc w:val="right"/>
      <w:pPr>
        <w:ind w:left="4752" w:hanging="180"/>
      </w:pPr>
    </w:lvl>
    <w:lvl w:ilvl="6" w:tplc="0809000F" w:tentative="1">
      <w:start w:val="1"/>
      <w:numFmt w:val="decimal"/>
      <w:lvlText w:val="%7."/>
      <w:lvlJc w:val="left"/>
      <w:pPr>
        <w:ind w:left="5472" w:hanging="360"/>
      </w:pPr>
    </w:lvl>
    <w:lvl w:ilvl="7" w:tplc="08090019" w:tentative="1">
      <w:start w:val="1"/>
      <w:numFmt w:val="lowerLetter"/>
      <w:lvlText w:val="%8."/>
      <w:lvlJc w:val="left"/>
      <w:pPr>
        <w:ind w:left="6192" w:hanging="360"/>
      </w:pPr>
    </w:lvl>
    <w:lvl w:ilvl="8" w:tplc="0809001B" w:tentative="1">
      <w:start w:val="1"/>
      <w:numFmt w:val="lowerRoman"/>
      <w:lvlText w:val="%9."/>
      <w:lvlJc w:val="right"/>
      <w:pPr>
        <w:ind w:left="6912" w:hanging="180"/>
      </w:pPr>
    </w:lvl>
  </w:abstractNum>
  <w:abstractNum w:abstractNumId="14">
    <w:nsid w:val="62BB7D87"/>
    <w:multiLevelType w:val="hybridMultilevel"/>
    <w:tmpl w:val="62A85FAA"/>
    <w:lvl w:ilvl="0" w:tplc="D804A902">
      <w:start w:val="1"/>
      <w:numFmt w:val="lowerRoman"/>
      <w:lvlText w:val="(%1)"/>
      <w:lvlJc w:val="left"/>
      <w:pPr>
        <w:ind w:left="1572" w:hanging="720"/>
      </w:pPr>
      <w:rPr>
        <w:rFonts w:hint="default"/>
      </w:rPr>
    </w:lvl>
    <w:lvl w:ilvl="1" w:tplc="08090019" w:tentative="1">
      <w:start w:val="1"/>
      <w:numFmt w:val="lowerLetter"/>
      <w:lvlText w:val="%2."/>
      <w:lvlJc w:val="left"/>
      <w:pPr>
        <w:ind w:left="1932" w:hanging="360"/>
      </w:pPr>
    </w:lvl>
    <w:lvl w:ilvl="2" w:tplc="0809001B" w:tentative="1">
      <w:start w:val="1"/>
      <w:numFmt w:val="lowerRoman"/>
      <w:lvlText w:val="%3."/>
      <w:lvlJc w:val="right"/>
      <w:pPr>
        <w:ind w:left="2652" w:hanging="180"/>
      </w:pPr>
    </w:lvl>
    <w:lvl w:ilvl="3" w:tplc="0809000F" w:tentative="1">
      <w:start w:val="1"/>
      <w:numFmt w:val="decimal"/>
      <w:lvlText w:val="%4."/>
      <w:lvlJc w:val="left"/>
      <w:pPr>
        <w:ind w:left="3372" w:hanging="360"/>
      </w:pPr>
    </w:lvl>
    <w:lvl w:ilvl="4" w:tplc="08090019" w:tentative="1">
      <w:start w:val="1"/>
      <w:numFmt w:val="lowerLetter"/>
      <w:lvlText w:val="%5."/>
      <w:lvlJc w:val="left"/>
      <w:pPr>
        <w:ind w:left="4092" w:hanging="360"/>
      </w:pPr>
    </w:lvl>
    <w:lvl w:ilvl="5" w:tplc="0809001B" w:tentative="1">
      <w:start w:val="1"/>
      <w:numFmt w:val="lowerRoman"/>
      <w:lvlText w:val="%6."/>
      <w:lvlJc w:val="right"/>
      <w:pPr>
        <w:ind w:left="4812" w:hanging="180"/>
      </w:pPr>
    </w:lvl>
    <w:lvl w:ilvl="6" w:tplc="0809000F" w:tentative="1">
      <w:start w:val="1"/>
      <w:numFmt w:val="decimal"/>
      <w:lvlText w:val="%7."/>
      <w:lvlJc w:val="left"/>
      <w:pPr>
        <w:ind w:left="5532" w:hanging="360"/>
      </w:pPr>
    </w:lvl>
    <w:lvl w:ilvl="7" w:tplc="08090019" w:tentative="1">
      <w:start w:val="1"/>
      <w:numFmt w:val="lowerLetter"/>
      <w:lvlText w:val="%8."/>
      <w:lvlJc w:val="left"/>
      <w:pPr>
        <w:ind w:left="6252" w:hanging="360"/>
      </w:pPr>
    </w:lvl>
    <w:lvl w:ilvl="8" w:tplc="0809001B" w:tentative="1">
      <w:start w:val="1"/>
      <w:numFmt w:val="lowerRoman"/>
      <w:lvlText w:val="%9."/>
      <w:lvlJc w:val="right"/>
      <w:pPr>
        <w:ind w:left="6972" w:hanging="180"/>
      </w:pPr>
    </w:lvl>
  </w:abstractNum>
  <w:abstractNum w:abstractNumId="15">
    <w:nsid w:val="64991A27"/>
    <w:multiLevelType w:val="hybridMultilevel"/>
    <w:tmpl w:val="50F429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6E782E0B"/>
    <w:multiLevelType w:val="singleLevel"/>
    <w:tmpl w:val="11A4338E"/>
    <w:lvl w:ilvl="0">
      <w:start w:val="1"/>
      <w:numFmt w:val="decimal"/>
      <w:pStyle w:val="MRRecital2"/>
      <w:lvlText w:val="%1)"/>
      <w:lvlJc w:val="left"/>
      <w:pPr>
        <w:tabs>
          <w:tab w:val="num" w:pos="1440"/>
        </w:tabs>
        <w:ind w:left="1440" w:hanging="720"/>
      </w:pPr>
    </w:lvl>
  </w:abstractNum>
  <w:abstractNum w:abstractNumId="17">
    <w:nsid w:val="6EC712BE"/>
    <w:multiLevelType w:val="hybridMultilevel"/>
    <w:tmpl w:val="8ECC896C"/>
    <w:lvl w:ilvl="0" w:tplc="7EBA1DB2">
      <w:start w:val="1"/>
      <w:numFmt w:val="lowerRoman"/>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8">
    <w:nsid w:val="6FD87FC4"/>
    <w:multiLevelType w:val="multilevel"/>
    <w:tmpl w:val="C08A28A2"/>
    <w:lvl w:ilvl="0">
      <w:start w:val="1"/>
      <w:numFmt w:val="decimal"/>
      <w:lvlText w:val="%1"/>
      <w:lvlJc w:val="left"/>
      <w:pPr>
        <w:tabs>
          <w:tab w:val="num" w:pos="720"/>
        </w:tabs>
        <w:ind w:left="720" w:hanging="720"/>
      </w:pPr>
      <w:rPr>
        <w:u w:val="none"/>
      </w:rPr>
    </w:lvl>
    <w:lvl w:ilvl="1">
      <w:start w:val="1"/>
      <w:numFmt w:val="decimal"/>
      <w:lvlText w:val="%1.%2"/>
      <w:lvlJc w:val="left"/>
      <w:pPr>
        <w:tabs>
          <w:tab w:val="num" w:pos="0"/>
        </w:tabs>
        <w:ind w:left="720" w:hanging="720"/>
      </w:pPr>
      <w:rPr>
        <w:u w:val="none"/>
      </w:rPr>
    </w:lvl>
    <w:lvl w:ilvl="2">
      <w:start w:val="1"/>
      <w:numFmt w:val="lowerLetter"/>
      <w:pStyle w:val="Heading3"/>
      <w:lvlText w:val="(%3)"/>
      <w:lvlJc w:val="left"/>
      <w:pPr>
        <w:tabs>
          <w:tab w:val="num" w:pos="1440"/>
        </w:tabs>
        <w:ind w:left="1440" w:hanging="720"/>
      </w:pPr>
      <w:rPr>
        <w:u w:val="none"/>
      </w:rPr>
    </w:lvl>
    <w:lvl w:ilvl="3">
      <w:start w:val="1"/>
      <w:numFmt w:val="lowerRoman"/>
      <w:pStyle w:val="Heading4"/>
      <w:lvlText w:val="(%4)"/>
      <w:lvlJc w:val="left"/>
      <w:pPr>
        <w:tabs>
          <w:tab w:val="num" w:pos="0"/>
        </w:tabs>
        <w:ind w:left="2160" w:hanging="720"/>
      </w:pPr>
      <w:rPr>
        <w:u w:val="none"/>
      </w:rPr>
    </w:lvl>
    <w:lvl w:ilvl="4">
      <w:start w:val="1"/>
      <w:numFmt w:val="upperLetter"/>
      <w:pStyle w:val="Heading5"/>
      <w:lvlText w:val="(%5)"/>
      <w:lvlJc w:val="left"/>
      <w:pPr>
        <w:tabs>
          <w:tab w:val="num" w:pos="0"/>
        </w:tabs>
        <w:ind w:left="2880" w:hanging="720"/>
      </w:pPr>
      <w:rPr>
        <w:u w:val="none"/>
      </w:rPr>
    </w:lvl>
    <w:lvl w:ilvl="5">
      <w:start w:val="1"/>
      <w:numFmt w:val="decimal"/>
      <w:pStyle w:val="Heading6"/>
      <w:lvlText w:val="%6)"/>
      <w:lvlJc w:val="left"/>
      <w:pPr>
        <w:tabs>
          <w:tab w:val="num" w:pos="0"/>
        </w:tabs>
        <w:ind w:left="3600" w:hanging="720"/>
      </w:pPr>
      <w:rPr>
        <w:rFonts w:ascii="Times New Roman" w:hAnsi="Times New Roman" w:hint="default"/>
        <w:b w:val="0"/>
        <w:i w:val="0"/>
        <w:sz w:val="24"/>
        <w:u w:val="none"/>
      </w:rPr>
    </w:lvl>
    <w:lvl w:ilvl="6">
      <w:start w:val="1"/>
      <w:numFmt w:val="lowerLetter"/>
      <w:pStyle w:val="Heading7"/>
      <w:lvlText w:val="%7)"/>
      <w:lvlJc w:val="left"/>
      <w:pPr>
        <w:tabs>
          <w:tab w:val="num" w:pos="0"/>
        </w:tabs>
        <w:ind w:left="4320" w:hanging="720"/>
      </w:pPr>
      <w:rPr>
        <w:rFonts w:ascii="Times New Roman" w:hAnsi="Times New Roman" w:hint="default"/>
        <w:b w:val="0"/>
        <w:i w:val="0"/>
        <w:sz w:val="24"/>
        <w:u w:val="none"/>
      </w:rPr>
    </w:lvl>
    <w:lvl w:ilvl="7">
      <w:start w:val="1"/>
      <w:numFmt w:val="lowerRoman"/>
      <w:pStyle w:val="Heading8"/>
      <w:lvlText w:val="%8)"/>
      <w:lvlJc w:val="left"/>
      <w:pPr>
        <w:tabs>
          <w:tab w:val="num" w:pos="0"/>
        </w:tabs>
        <w:ind w:left="5041" w:hanging="720"/>
      </w:pPr>
      <w:rPr>
        <w:rFonts w:ascii="Times New Roman" w:hAnsi="Times New Roman" w:hint="default"/>
        <w:b w:val="0"/>
        <w:i w:val="0"/>
        <w:sz w:val="24"/>
        <w:u w:val="none"/>
      </w:rPr>
    </w:lvl>
    <w:lvl w:ilvl="8">
      <w:start w:val="1"/>
      <w:numFmt w:val="upperLetter"/>
      <w:pStyle w:val="Heading9"/>
      <w:lvlText w:val="%9)"/>
      <w:lvlJc w:val="left"/>
      <w:pPr>
        <w:tabs>
          <w:tab w:val="num" w:pos="0"/>
        </w:tabs>
        <w:ind w:left="5761" w:hanging="720"/>
      </w:pPr>
      <w:rPr>
        <w:rFonts w:ascii="Times New Roman" w:hAnsi="Times New Roman" w:hint="default"/>
        <w:b w:val="0"/>
        <w:i w:val="0"/>
        <w:sz w:val="24"/>
        <w:u w:val="none"/>
      </w:rPr>
    </w:lvl>
  </w:abstractNum>
  <w:abstractNum w:abstractNumId="19">
    <w:nsid w:val="71692557"/>
    <w:multiLevelType w:val="multilevel"/>
    <w:tmpl w:val="23642640"/>
    <w:lvl w:ilvl="0">
      <w:start w:val="1"/>
      <w:numFmt w:val="decimal"/>
      <w:lvlText w:val="%1"/>
      <w:lvlJc w:val="left"/>
      <w:pPr>
        <w:tabs>
          <w:tab w:val="num" w:pos="1080"/>
        </w:tabs>
        <w:ind w:left="720" w:firstLine="0"/>
      </w:pPr>
      <w:rPr>
        <w:u w:val="none"/>
      </w:rPr>
    </w:lvl>
    <w:lvl w:ilvl="1">
      <w:start w:val="1"/>
      <w:numFmt w:val="decimal"/>
      <w:pStyle w:val="Heading2"/>
      <w:lvlText w:val="%1.%2"/>
      <w:lvlJc w:val="left"/>
      <w:pPr>
        <w:tabs>
          <w:tab w:val="num" w:pos="0"/>
        </w:tabs>
        <w:ind w:left="720" w:hanging="720"/>
      </w:pPr>
      <w:rPr>
        <w:u w:val="none"/>
      </w:rPr>
    </w:lvl>
    <w:lvl w:ilvl="2">
      <w:start w:val="1"/>
      <w:numFmt w:val="lowerLetter"/>
      <w:lvlText w:val="(%3)"/>
      <w:lvlJc w:val="left"/>
      <w:pPr>
        <w:tabs>
          <w:tab w:val="num" w:pos="0"/>
        </w:tabs>
        <w:ind w:left="1440" w:hanging="720"/>
      </w:pPr>
      <w:rPr>
        <w:u w:val="none"/>
      </w:rPr>
    </w:lvl>
    <w:lvl w:ilvl="3">
      <w:start w:val="1"/>
      <w:numFmt w:val="lowerRoman"/>
      <w:lvlText w:val="(%4)"/>
      <w:lvlJc w:val="left"/>
      <w:pPr>
        <w:tabs>
          <w:tab w:val="num" w:pos="0"/>
        </w:tabs>
        <w:ind w:left="2160" w:hanging="720"/>
      </w:pPr>
      <w:rPr>
        <w:u w:val="none"/>
      </w:rPr>
    </w:lvl>
    <w:lvl w:ilvl="4">
      <w:start w:val="1"/>
      <w:numFmt w:val="upperLetter"/>
      <w:lvlText w:val="(%5)"/>
      <w:lvlJc w:val="left"/>
      <w:pPr>
        <w:tabs>
          <w:tab w:val="num" w:pos="0"/>
        </w:tabs>
        <w:ind w:left="2880" w:hanging="720"/>
      </w:pPr>
      <w:rPr>
        <w:u w:val="none"/>
      </w:rPr>
    </w:lvl>
    <w:lvl w:ilvl="5">
      <w:start w:val="1"/>
      <w:numFmt w:val="decimal"/>
      <w:lvlText w:val="%6)"/>
      <w:lvlJc w:val="left"/>
      <w:pPr>
        <w:tabs>
          <w:tab w:val="num" w:pos="0"/>
        </w:tabs>
        <w:ind w:left="3600" w:hanging="720"/>
      </w:pPr>
      <w:rPr>
        <w:rFonts w:ascii="Times New Roman" w:hAnsi="Times New Roman" w:hint="default"/>
        <w:b w:val="0"/>
        <w:i w:val="0"/>
        <w:sz w:val="24"/>
        <w:u w:val="none"/>
      </w:rPr>
    </w:lvl>
    <w:lvl w:ilvl="6">
      <w:start w:val="1"/>
      <w:numFmt w:val="lowerLetter"/>
      <w:lvlText w:val="%7)"/>
      <w:lvlJc w:val="left"/>
      <w:pPr>
        <w:tabs>
          <w:tab w:val="num" w:pos="0"/>
        </w:tabs>
        <w:ind w:left="4320" w:hanging="720"/>
      </w:pPr>
      <w:rPr>
        <w:rFonts w:ascii="Times New Roman" w:hAnsi="Times New Roman" w:hint="default"/>
        <w:b w:val="0"/>
        <w:i w:val="0"/>
        <w:sz w:val="24"/>
        <w:u w:val="none"/>
      </w:rPr>
    </w:lvl>
    <w:lvl w:ilvl="7">
      <w:start w:val="1"/>
      <w:numFmt w:val="lowerRoman"/>
      <w:lvlText w:val="%8)"/>
      <w:lvlJc w:val="left"/>
      <w:pPr>
        <w:tabs>
          <w:tab w:val="num" w:pos="0"/>
        </w:tabs>
        <w:ind w:left="5041" w:hanging="720"/>
      </w:pPr>
      <w:rPr>
        <w:rFonts w:ascii="Times New Roman" w:hAnsi="Times New Roman" w:hint="default"/>
        <w:b w:val="0"/>
        <w:i w:val="0"/>
        <w:sz w:val="24"/>
        <w:u w:val="none"/>
      </w:rPr>
    </w:lvl>
    <w:lvl w:ilvl="8">
      <w:start w:val="1"/>
      <w:numFmt w:val="upperLetter"/>
      <w:lvlText w:val="%9)"/>
      <w:lvlJc w:val="left"/>
      <w:pPr>
        <w:tabs>
          <w:tab w:val="num" w:pos="0"/>
        </w:tabs>
        <w:ind w:left="5761" w:hanging="720"/>
      </w:pPr>
      <w:rPr>
        <w:rFonts w:ascii="Times New Roman" w:hAnsi="Times New Roman" w:hint="default"/>
        <w:b w:val="0"/>
        <w:i w:val="0"/>
        <w:sz w:val="24"/>
        <w:u w:val="none"/>
      </w:rPr>
    </w:lvl>
  </w:abstractNum>
  <w:abstractNum w:abstractNumId="20">
    <w:nsid w:val="76E51118"/>
    <w:multiLevelType w:val="multilevel"/>
    <w:tmpl w:val="E410CDF0"/>
    <w:lvl w:ilvl="0">
      <w:start w:val="1"/>
      <w:numFmt w:val="decimal"/>
      <w:pStyle w:val="MRLMA1"/>
      <w:lvlText w:val="%1"/>
      <w:lvlJc w:val="left"/>
      <w:pPr>
        <w:tabs>
          <w:tab w:val="num" w:pos="720"/>
        </w:tabs>
        <w:ind w:left="720" w:hanging="720"/>
      </w:pPr>
      <w:rPr>
        <w:b w:val="0"/>
        <w:i w:val="0"/>
        <w:caps w:val="0"/>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pStyle w:val="MRLMA2"/>
      <w:lvlText w:val="(%2)"/>
      <w:lvlJc w:val="left"/>
      <w:pPr>
        <w:tabs>
          <w:tab w:val="num" w:pos="1440"/>
        </w:tabs>
        <w:ind w:left="1440" w:hanging="720"/>
      </w:pPr>
    </w:lvl>
    <w:lvl w:ilvl="2">
      <w:start w:val="1"/>
      <w:numFmt w:val="lowerRoman"/>
      <w:pStyle w:val="MRLMA3"/>
      <w:lvlText w:val="(%3)"/>
      <w:lvlJc w:val="left"/>
      <w:pPr>
        <w:tabs>
          <w:tab w:val="num" w:pos="2160"/>
        </w:tabs>
        <w:ind w:left="2160" w:hanging="720"/>
      </w:pPr>
    </w:lvl>
    <w:lvl w:ilvl="3">
      <w:start w:val="1"/>
      <w:numFmt w:val="upperLetter"/>
      <w:pStyle w:val="MRLMA4"/>
      <w:lvlText w:val="(%4)"/>
      <w:lvlJc w:val="left"/>
      <w:pPr>
        <w:tabs>
          <w:tab w:val="num" w:pos="2880"/>
        </w:tabs>
        <w:ind w:left="2880" w:hanging="720"/>
      </w:pPr>
      <w:rPr>
        <w:b w:val="0"/>
        <w:i w:val="0"/>
        <w:caps w:val="0"/>
        <w:strike w:val="0"/>
        <w:dstrike w:val="0"/>
        <w:vanish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MRLMA5"/>
      <w:lvlText w:val="%5)"/>
      <w:lvlJc w:val="left"/>
      <w:pPr>
        <w:tabs>
          <w:tab w:val="num" w:pos="3600"/>
        </w:tabs>
        <w:ind w:left="3600" w:hanging="720"/>
      </w:pPr>
      <w:rPr>
        <w:b w:val="0"/>
        <w:i w:val="0"/>
        <w:sz w:val="22"/>
        <w:szCs w:val="22"/>
        <w:u w:val="none"/>
      </w:rPr>
    </w:lvl>
    <w:lvl w:ilvl="5">
      <w:start w:val="1"/>
      <w:numFmt w:val="lowerLetter"/>
      <w:pStyle w:val="MRLMA6"/>
      <w:lvlText w:val="%6)"/>
      <w:lvlJc w:val="left"/>
      <w:pPr>
        <w:tabs>
          <w:tab w:val="num" w:pos="4320"/>
        </w:tabs>
        <w:ind w:left="4320" w:hanging="720"/>
      </w:pPr>
      <w:rPr>
        <w:b w:val="0"/>
        <w:i w:val="0"/>
        <w:sz w:val="22"/>
        <w:szCs w:val="22"/>
        <w:u w:val="none"/>
      </w:rPr>
    </w:lvl>
    <w:lvl w:ilvl="6">
      <w:start w:val="1"/>
      <w:numFmt w:val="lowerRoman"/>
      <w:pStyle w:val="MRLMA7"/>
      <w:lvlText w:val="%7)"/>
      <w:lvlJc w:val="left"/>
      <w:pPr>
        <w:tabs>
          <w:tab w:val="num" w:pos="5040"/>
        </w:tabs>
        <w:ind w:left="5040" w:hanging="720"/>
      </w:pPr>
    </w:lvl>
    <w:lvl w:ilvl="7">
      <w:start w:val="1"/>
      <w:numFmt w:val="upperLetter"/>
      <w:lvlText w:val="%8)"/>
      <w:lvlJc w:val="left"/>
      <w:pPr>
        <w:tabs>
          <w:tab w:val="num" w:pos="5760"/>
        </w:tabs>
        <w:ind w:left="5760" w:hanging="720"/>
      </w:pPr>
    </w:lvl>
    <w:lvl w:ilvl="8">
      <w:start w:val="1"/>
      <w:numFmt w:val="decimal"/>
      <w:pStyle w:val="MRLMA9"/>
      <w:lvlText w:val="%9"/>
      <w:lvlJc w:val="left"/>
      <w:pPr>
        <w:tabs>
          <w:tab w:val="num" w:pos="6480"/>
        </w:tabs>
        <w:ind w:left="6480" w:hanging="720"/>
      </w:pPr>
    </w:lvl>
  </w:abstractNum>
  <w:num w:numId="1">
    <w:abstractNumId w:val="3"/>
  </w:num>
  <w:num w:numId="2">
    <w:abstractNumId w:val="2"/>
  </w:num>
  <w:num w:numId="3">
    <w:abstractNumId w:val="11"/>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num>
  <w:num w:numId="6">
    <w:abstractNumId w:val="19"/>
  </w:num>
  <w:num w:numId="7">
    <w:abstractNumId w:val="20"/>
  </w:num>
  <w:num w:numId="8">
    <w:abstractNumId w:val="0"/>
  </w:num>
  <w:num w:numId="9">
    <w:abstractNumId w:val="18"/>
  </w:num>
  <w:num w:numId="10">
    <w:abstractNumId w:val="16"/>
  </w:num>
  <w:num w:numId="11">
    <w:abstractNumId w:val="14"/>
  </w:num>
  <w:num w:numId="12">
    <w:abstractNumId w:val="13"/>
  </w:num>
  <w:num w:numId="13">
    <w:abstractNumId w:val="7"/>
  </w:num>
  <w:num w:numId="14">
    <w:abstractNumId w:val="17"/>
  </w:num>
  <w:num w:numId="15">
    <w:abstractNumId w:val="12"/>
  </w:num>
  <w:num w:numId="16">
    <w:abstractNumId w:val="4"/>
  </w:num>
  <w:num w:numId="17">
    <w:abstractNumId w:val="1"/>
  </w:num>
  <w:num w:numId="18">
    <w:abstractNumId w:val="9"/>
  </w:num>
  <w:num w:numId="19">
    <w:abstractNumId w:val="5"/>
  </w:num>
  <w:num w:numId="20">
    <w:abstractNumId w:val="8"/>
  </w:num>
  <w:num w:numId="21">
    <w:abstractNumId w:val="6"/>
  </w:num>
  <w:num w:numId="22">
    <w:abstractNumId w:val="1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5"/>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ASSOCID" w:val="249968939"/>
    <w:docVar w:name="CLIENTID" w:val="248862"/>
    <w:docVar w:name="COMPANYID" w:val="2122615664"/>
    <w:docVar w:name="DOCID" w:val=" "/>
    <w:docVar w:name="EDITION" w:val="FM"/>
    <w:docVar w:name="FILEID" w:val="3636700"/>
    <w:docVar w:name="SERIALNO" w:val="11502"/>
  </w:docVars>
  <w:rsids>
    <w:rsidRoot w:val="00A813FA"/>
    <w:rsid w:val="00000032"/>
    <w:rsid w:val="000007EB"/>
    <w:rsid w:val="000012EF"/>
    <w:rsid w:val="00001906"/>
    <w:rsid w:val="00001CC3"/>
    <w:rsid w:val="00001F74"/>
    <w:rsid w:val="00002695"/>
    <w:rsid w:val="00002C08"/>
    <w:rsid w:val="00003985"/>
    <w:rsid w:val="00003E7B"/>
    <w:rsid w:val="00004169"/>
    <w:rsid w:val="00004638"/>
    <w:rsid w:val="0000464B"/>
    <w:rsid w:val="000049B7"/>
    <w:rsid w:val="00004AC0"/>
    <w:rsid w:val="00004D76"/>
    <w:rsid w:val="00004F99"/>
    <w:rsid w:val="0000506E"/>
    <w:rsid w:val="00005245"/>
    <w:rsid w:val="00005632"/>
    <w:rsid w:val="00005672"/>
    <w:rsid w:val="00005FF2"/>
    <w:rsid w:val="000061F3"/>
    <w:rsid w:val="0000681B"/>
    <w:rsid w:val="00006E48"/>
    <w:rsid w:val="00007702"/>
    <w:rsid w:val="00007771"/>
    <w:rsid w:val="0001010A"/>
    <w:rsid w:val="0001093B"/>
    <w:rsid w:val="00010B4E"/>
    <w:rsid w:val="00010C46"/>
    <w:rsid w:val="0001102F"/>
    <w:rsid w:val="0001132C"/>
    <w:rsid w:val="000114B7"/>
    <w:rsid w:val="0001180C"/>
    <w:rsid w:val="000119D3"/>
    <w:rsid w:val="00012B43"/>
    <w:rsid w:val="00012CBA"/>
    <w:rsid w:val="00012D87"/>
    <w:rsid w:val="00012F1E"/>
    <w:rsid w:val="00013800"/>
    <w:rsid w:val="00013A9F"/>
    <w:rsid w:val="00013F7F"/>
    <w:rsid w:val="00014194"/>
    <w:rsid w:val="0001442E"/>
    <w:rsid w:val="00014559"/>
    <w:rsid w:val="00014892"/>
    <w:rsid w:val="00014BFF"/>
    <w:rsid w:val="00014F50"/>
    <w:rsid w:val="00014FDF"/>
    <w:rsid w:val="000165A5"/>
    <w:rsid w:val="00016A4E"/>
    <w:rsid w:val="00016A7E"/>
    <w:rsid w:val="00016ABD"/>
    <w:rsid w:val="0001700A"/>
    <w:rsid w:val="00017048"/>
    <w:rsid w:val="00017656"/>
    <w:rsid w:val="0001768E"/>
    <w:rsid w:val="00017991"/>
    <w:rsid w:val="00017CFA"/>
    <w:rsid w:val="00020172"/>
    <w:rsid w:val="0002024B"/>
    <w:rsid w:val="000203D4"/>
    <w:rsid w:val="0002046D"/>
    <w:rsid w:val="000206E8"/>
    <w:rsid w:val="00020DF4"/>
    <w:rsid w:val="00021590"/>
    <w:rsid w:val="000220D3"/>
    <w:rsid w:val="00022B36"/>
    <w:rsid w:val="00022D35"/>
    <w:rsid w:val="00023044"/>
    <w:rsid w:val="00023838"/>
    <w:rsid w:val="00023A54"/>
    <w:rsid w:val="00023F6A"/>
    <w:rsid w:val="00024373"/>
    <w:rsid w:val="000243BA"/>
    <w:rsid w:val="00024C12"/>
    <w:rsid w:val="00024EC2"/>
    <w:rsid w:val="00025123"/>
    <w:rsid w:val="0002537F"/>
    <w:rsid w:val="00025432"/>
    <w:rsid w:val="00025794"/>
    <w:rsid w:val="000259D6"/>
    <w:rsid w:val="00025BDD"/>
    <w:rsid w:val="00025C97"/>
    <w:rsid w:val="000261E5"/>
    <w:rsid w:val="0002639D"/>
    <w:rsid w:val="00026590"/>
    <w:rsid w:val="0002664E"/>
    <w:rsid w:val="000269CE"/>
    <w:rsid w:val="00027154"/>
    <w:rsid w:val="000277F2"/>
    <w:rsid w:val="00027C10"/>
    <w:rsid w:val="00027DCB"/>
    <w:rsid w:val="000307D6"/>
    <w:rsid w:val="00030847"/>
    <w:rsid w:val="000308E1"/>
    <w:rsid w:val="000308E9"/>
    <w:rsid w:val="00030A52"/>
    <w:rsid w:val="00031342"/>
    <w:rsid w:val="000313EE"/>
    <w:rsid w:val="00031B30"/>
    <w:rsid w:val="00031EFB"/>
    <w:rsid w:val="00032179"/>
    <w:rsid w:val="00032B04"/>
    <w:rsid w:val="000332BF"/>
    <w:rsid w:val="00033463"/>
    <w:rsid w:val="000339D2"/>
    <w:rsid w:val="00033DE5"/>
    <w:rsid w:val="00034137"/>
    <w:rsid w:val="000347C3"/>
    <w:rsid w:val="000348FB"/>
    <w:rsid w:val="000350A8"/>
    <w:rsid w:val="00035539"/>
    <w:rsid w:val="00035C1E"/>
    <w:rsid w:val="0003666D"/>
    <w:rsid w:val="0003676A"/>
    <w:rsid w:val="0003693F"/>
    <w:rsid w:val="00036C22"/>
    <w:rsid w:val="000375A8"/>
    <w:rsid w:val="00037C10"/>
    <w:rsid w:val="00040387"/>
    <w:rsid w:val="00040A29"/>
    <w:rsid w:val="00040A62"/>
    <w:rsid w:val="00041713"/>
    <w:rsid w:val="00041ADD"/>
    <w:rsid w:val="00041EAB"/>
    <w:rsid w:val="00042002"/>
    <w:rsid w:val="000427E7"/>
    <w:rsid w:val="00043115"/>
    <w:rsid w:val="00043EC9"/>
    <w:rsid w:val="00043FD0"/>
    <w:rsid w:val="0004417F"/>
    <w:rsid w:val="00044192"/>
    <w:rsid w:val="00044847"/>
    <w:rsid w:val="00045017"/>
    <w:rsid w:val="0004563F"/>
    <w:rsid w:val="00045F32"/>
    <w:rsid w:val="00046266"/>
    <w:rsid w:val="00046871"/>
    <w:rsid w:val="000469AF"/>
    <w:rsid w:val="00046A11"/>
    <w:rsid w:val="00046FEA"/>
    <w:rsid w:val="00047CE0"/>
    <w:rsid w:val="000505FF"/>
    <w:rsid w:val="00050684"/>
    <w:rsid w:val="0005074C"/>
    <w:rsid w:val="000509E8"/>
    <w:rsid w:val="00050E96"/>
    <w:rsid w:val="00051A10"/>
    <w:rsid w:val="00052B28"/>
    <w:rsid w:val="00052B3F"/>
    <w:rsid w:val="00052C92"/>
    <w:rsid w:val="00052E5E"/>
    <w:rsid w:val="0005323A"/>
    <w:rsid w:val="000532B5"/>
    <w:rsid w:val="00053B83"/>
    <w:rsid w:val="00054AF0"/>
    <w:rsid w:val="00054DA8"/>
    <w:rsid w:val="00055612"/>
    <w:rsid w:val="00055E19"/>
    <w:rsid w:val="0005614C"/>
    <w:rsid w:val="0005616E"/>
    <w:rsid w:val="00056D17"/>
    <w:rsid w:val="00056DE5"/>
    <w:rsid w:val="00056F52"/>
    <w:rsid w:val="00057691"/>
    <w:rsid w:val="00057A33"/>
    <w:rsid w:val="00057A99"/>
    <w:rsid w:val="00057B78"/>
    <w:rsid w:val="00060022"/>
    <w:rsid w:val="00060594"/>
    <w:rsid w:val="000605E2"/>
    <w:rsid w:val="000606DF"/>
    <w:rsid w:val="0006093F"/>
    <w:rsid w:val="00061609"/>
    <w:rsid w:val="000617D6"/>
    <w:rsid w:val="00061A1C"/>
    <w:rsid w:val="00061C5A"/>
    <w:rsid w:val="0006222F"/>
    <w:rsid w:val="000622A7"/>
    <w:rsid w:val="000623EB"/>
    <w:rsid w:val="000627BA"/>
    <w:rsid w:val="00062A2E"/>
    <w:rsid w:val="0006344B"/>
    <w:rsid w:val="00063D45"/>
    <w:rsid w:val="00064746"/>
    <w:rsid w:val="0006484F"/>
    <w:rsid w:val="00064939"/>
    <w:rsid w:val="0006507E"/>
    <w:rsid w:val="00065383"/>
    <w:rsid w:val="0006571A"/>
    <w:rsid w:val="00065ACE"/>
    <w:rsid w:val="00065BC2"/>
    <w:rsid w:val="00066602"/>
    <w:rsid w:val="00066821"/>
    <w:rsid w:val="00066AEB"/>
    <w:rsid w:val="00066D7D"/>
    <w:rsid w:val="00066F90"/>
    <w:rsid w:val="00067C32"/>
    <w:rsid w:val="000704E9"/>
    <w:rsid w:val="00070524"/>
    <w:rsid w:val="00070B42"/>
    <w:rsid w:val="00070B82"/>
    <w:rsid w:val="0007118B"/>
    <w:rsid w:val="000714C9"/>
    <w:rsid w:val="00071516"/>
    <w:rsid w:val="000718AC"/>
    <w:rsid w:val="00071984"/>
    <w:rsid w:val="00072537"/>
    <w:rsid w:val="000726F1"/>
    <w:rsid w:val="00072D31"/>
    <w:rsid w:val="00072E5E"/>
    <w:rsid w:val="0007324D"/>
    <w:rsid w:val="00073370"/>
    <w:rsid w:val="00073714"/>
    <w:rsid w:val="000739E0"/>
    <w:rsid w:val="0007408E"/>
    <w:rsid w:val="00074265"/>
    <w:rsid w:val="000744BE"/>
    <w:rsid w:val="00074E27"/>
    <w:rsid w:val="00074F24"/>
    <w:rsid w:val="00075256"/>
    <w:rsid w:val="00075383"/>
    <w:rsid w:val="00075451"/>
    <w:rsid w:val="00075898"/>
    <w:rsid w:val="00075B00"/>
    <w:rsid w:val="000763A9"/>
    <w:rsid w:val="00076BCF"/>
    <w:rsid w:val="00076E64"/>
    <w:rsid w:val="00077123"/>
    <w:rsid w:val="0007729D"/>
    <w:rsid w:val="0007759F"/>
    <w:rsid w:val="000778A3"/>
    <w:rsid w:val="00077B04"/>
    <w:rsid w:val="00077DF4"/>
    <w:rsid w:val="00080210"/>
    <w:rsid w:val="00080578"/>
    <w:rsid w:val="00080644"/>
    <w:rsid w:val="00080874"/>
    <w:rsid w:val="00080E27"/>
    <w:rsid w:val="000822C3"/>
    <w:rsid w:val="000825A8"/>
    <w:rsid w:val="00082720"/>
    <w:rsid w:val="000829B4"/>
    <w:rsid w:val="00082DC2"/>
    <w:rsid w:val="000830B6"/>
    <w:rsid w:val="000832AF"/>
    <w:rsid w:val="00083337"/>
    <w:rsid w:val="00083391"/>
    <w:rsid w:val="000835ED"/>
    <w:rsid w:val="00083614"/>
    <w:rsid w:val="000837EF"/>
    <w:rsid w:val="00083BEA"/>
    <w:rsid w:val="00084005"/>
    <w:rsid w:val="00084084"/>
    <w:rsid w:val="000843CC"/>
    <w:rsid w:val="00084546"/>
    <w:rsid w:val="00084D00"/>
    <w:rsid w:val="00084DEC"/>
    <w:rsid w:val="00084FD3"/>
    <w:rsid w:val="000853CD"/>
    <w:rsid w:val="00085402"/>
    <w:rsid w:val="0008550E"/>
    <w:rsid w:val="00085772"/>
    <w:rsid w:val="00085931"/>
    <w:rsid w:val="00085F87"/>
    <w:rsid w:val="00086296"/>
    <w:rsid w:val="00086301"/>
    <w:rsid w:val="00086330"/>
    <w:rsid w:val="00087090"/>
    <w:rsid w:val="000870B6"/>
    <w:rsid w:val="00087598"/>
    <w:rsid w:val="000902C0"/>
    <w:rsid w:val="00090A43"/>
    <w:rsid w:val="00090E8E"/>
    <w:rsid w:val="00090F08"/>
    <w:rsid w:val="00091230"/>
    <w:rsid w:val="0009128E"/>
    <w:rsid w:val="00091647"/>
    <w:rsid w:val="0009181D"/>
    <w:rsid w:val="00091C25"/>
    <w:rsid w:val="00091CE4"/>
    <w:rsid w:val="00091D52"/>
    <w:rsid w:val="000923D7"/>
    <w:rsid w:val="00092B08"/>
    <w:rsid w:val="00092BC9"/>
    <w:rsid w:val="0009348F"/>
    <w:rsid w:val="0009357F"/>
    <w:rsid w:val="00093CF8"/>
    <w:rsid w:val="00094628"/>
    <w:rsid w:val="000946B5"/>
    <w:rsid w:val="000947BB"/>
    <w:rsid w:val="0009490C"/>
    <w:rsid w:val="0009583A"/>
    <w:rsid w:val="000961FA"/>
    <w:rsid w:val="0009646B"/>
    <w:rsid w:val="00096A42"/>
    <w:rsid w:val="00096BEC"/>
    <w:rsid w:val="000972C1"/>
    <w:rsid w:val="00097433"/>
    <w:rsid w:val="000976D5"/>
    <w:rsid w:val="00097A19"/>
    <w:rsid w:val="00097CF1"/>
    <w:rsid w:val="000A013B"/>
    <w:rsid w:val="000A0269"/>
    <w:rsid w:val="000A071E"/>
    <w:rsid w:val="000A0B5D"/>
    <w:rsid w:val="000A0C51"/>
    <w:rsid w:val="000A0CDF"/>
    <w:rsid w:val="000A0CEA"/>
    <w:rsid w:val="000A109E"/>
    <w:rsid w:val="000A12E7"/>
    <w:rsid w:val="000A1346"/>
    <w:rsid w:val="000A1922"/>
    <w:rsid w:val="000A1F41"/>
    <w:rsid w:val="000A2228"/>
    <w:rsid w:val="000A28B7"/>
    <w:rsid w:val="000A2C80"/>
    <w:rsid w:val="000A2CAF"/>
    <w:rsid w:val="000A33C2"/>
    <w:rsid w:val="000A3ABF"/>
    <w:rsid w:val="000A48BC"/>
    <w:rsid w:val="000A5195"/>
    <w:rsid w:val="000A54B8"/>
    <w:rsid w:val="000A5580"/>
    <w:rsid w:val="000A5919"/>
    <w:rsid w:val="000A59CB"/>
    <w:rsid w:val="000A602E"/>
    <w:rsid w:val="000A70BD"/>
    <w:rsid w:val="000A7404"/>
    <w:rsid w:val="000A748A"/>
    <w:rsid w:val="000A7AD9"/>
    <w:rsid w:val="000A7ADE"/>
    <w:rsid w:val="000A7AF3"/>
    <w:rsid w:val="000A7E09"/>
    <w:rsid w:val="000B07B2"/>
    <w:rsid w:val="000B0CA2"/>
    <w:rsid w:val="000B0F3B"/>
    <w:rsid w:val="000B14C6"/>
    <w:rsid w:val="000B19B0"/>
    <w:rsid w:val="000B1FE1"/>
    <w:rsid w:val="000B272B"/>
    <w:rsid w:val="000B2C51"/>
    <w:rsid w:val="000B2FF1"/>
    <w:rsid w:val="000B30B4"/>
    <w:rsid w:val="000B3116"/>
    <w:rsid w:val="000B3D00"/>
    <w:rsid w:val="000B42A9"/>
    <w:rsid w:val="000B4925"/>
    <w:rsid w:val="000B4A00"/>
    <w:rsid w:val="000B4DE7"/>
    <w:rsid w:val="000B4FB6"/>
    <w:rsid w:val="000B5003"/>
    <w:rsid w:val="000B5227"/>
    <w:rsid w:val="000B55A0"/>
    <w:rsid w:val="000B5768"/>
    <w:rsid w:val="000B5E2A"/>
    <w:rsid w:val="000B6237"/>
    <w:rsid w:val="000B656A"/>
    <w:rsid w:val="000B677F"/>
    <w:rsid w:val="000B69AF"/>
    <w:rsid w:val="000B6D46"/>
    <w:rsid w:val="000B7060"/>
    <w:rsid w:val="000B711C"/>
    <w:rsid w:val="000B716C"/>
    <w:rsid w:val="000B7310"/>
    <w:rsid w:val="000C061A"/>
    <w:rsid w:val="000C07B4"/>
    <w:rsid w:val="000C09BA"/>
    <w:rsid w:val="000C0B8E"/>
    <w:rsid w:val="000C15AF"/>
    <w:rsid w:val="000C18CF"/>
    <w:rsid w:val="000C1D22"/>
    <w:rsid w:val="000C1F41"/>
    <w:rsid w:val="000C20BC"/>
    <w:rsid w:val="000C23F0"/>
    <w:rsid w:val="000C39B8"/>
    <w:rsid w:val="000C3BBD"/>
    <w:rsid w:val="000C3BD0"/>
    <w:rsid w:val="000C4761"/>
    <w:rsid w:val="000C49A8"/>
    <w:rsid w:val="000C4A69"/>
    <w:rsid w:val="000C4BA1"/>
    <w:rsid w:val="000C5C56"/>
    <w:rsid w:val="000C5E2D"/>
    <w:rsid w:val="000C5FCC"/>
    <w:rsid w:val="000C62C1"/>
    <w:rsid w:val="000C636D"/>
    <w:rsid w:val="000C64A9"/>
    <w:rsid w:val="000C665B"/>
    <w:rsid w:val="000C6811"/>
    <w:rsid w:val="000C6DCA"/>
    <w:rsid w:val="000C70FB"/>
    <w:rsid w:val="000C73AA"/>
    <w:rsid w:val="000C7622"/>
    <w:rsid w:val="000C7870"/>
    <w:rsid w:val="000C78E0"/>
    <w:rsid w:val="000C7F9B"/>
    <w:rsid w:val="000D02CF"/>
    <w:rsid w:val="000D045B"/>
    <w:rsid w:val="000D048A"/>
    <w:rsid w:val="000D0671"/>
    <w:rsid w:val="000D075C"/>
    <w:rsid w:val="000D1052"/>
    <w:rsid w:val="000D10ED"/>
    <w:rsid w:val="000D13F7"/>
    <w:rsid w:val="000D1489"/>
    <w:rsid w:val="000D172D"/>
    <w:rsid w:val="000D1B6F"/>
    <w:rsid w:val="000D1CFA"/>
    <w:rsid w:val="000D1E15"/>
    <w:rsid w:val="000D21F7"/>
    <w:rsid w:val="000D2428"/>
    <w:rsid w:val="000D2A19"/>
    <w:rsid w:val="000D2C4C"/>
    <w:rsid w:val="000D2C9D"/>
    <w:rsid w:val="000D3809"/>
    <w:rsid w:val="000D3A49"/>
    <w:rsid w:val="000D3F30"/>
    <w:rsid w:val="000D47A6"/>
    <w:rsid w:val="000D50DD"/>
    <w:rsid w:val="000D5154"/>
    <w:rsid w:val="000D5850"/>
    <w:rsid w:val="000D588E"/>
    <w:rsid w:val="000D5972"/>
    <w:rsid w:val="000D59EC"/>
    <w:rsid w:val="000D5EFE"/>
    <w:rsid w:val="000D6911"/>
    <w:rsid w:val="000D69C8"/>
    <w:rsid w:val="000D6B92"/>
    <w:rsid w:val="000D6BBD"/>
    <w:rsid w:val="000D7003"/>
    <w:rsid w:val="000D71F5"/>
    <w:rsid w:val="000D7360"/>
    <w:rsid w:val="000D7C7C"/>
    <w:rsid w:val="000E002C"/>
    <w:rsid w:val="000E0266"/>
    <w:rsid w:val="000E0333"/>
    <w:rsid w:val="000E03AE"/>
    <w:rsid w:val="000E05D1"/>
    <w:rsid w:val="000E0E6E"/>
    <w:rsid w:val="000E0F20"/>
    <w:rsid w:val="000E106E"/>
    <w:rsid w:val="000E133B"/>
    <w:rsid w:val="000E15D8"/>
    <w:rsid w:val="000E2029"/>
    <w:rsid w:val="000E20C3"/>
    <w:rsid w:val="000E239C"/>
    <w:rsid w:val="000E29B0"/>
    <w:rsid w:val="000E2CBE"/>
    <w:rsid w:val="000E330C"/>
    <w:rsid w:val="000E3728"/>
    <w:rsid w:val="000E383B"/>
    <w:rsid w:val="000E3A2D"/>
    <w:rsid w:val="000E3E32"/>
    <w:rsid w:val="000E40BB"/>
    <w:rsid w:val="000E40FB"/>
    <w:rsid w:val="000E4259"/>
    <w:rsid w:val="000E42EF"/>
    <w:rsid w:val="000E42F3"/>
    <w:rsid w:val="000E47EA"/>
    <w:rsid w:val="000E4BF9"/>
    <w:rsid w:val="000E4E55"/>
    <w:rsid w:val="000E503A"/>
    <w:rsid w:val="000E51A7"/>
    <w:rsid w:val="000E58A3"/>
    <w:rsid w:val="000E5B27"/>
    <w:rsid w:val="000E5EA0"/>
    <w:rsid w:val="000E6A45"/>
    <w:rsid w:val="000E6B3B"/>
    <w:rsid w:val="000E6D48"/>
    <w:rsid w:val="000E6E8D"/>
    <w:rsid w:val="000E715D"/>
    <w:rsid w:val="000E7819"/>
    <w:rsid w:val="000E7BFA"/>
    <w:rsid w:val="000E7DD4"/>
    <w:rsid w:val="000F00F4"/>
    <w:rsid w:val="000F04C8"/>
    <w:rsid w:val="000F05BE"/>
    <w:rsid w:val="000F0712"/>
    <w:rsid w:val="000F0A4A"/>
    <w:rsid w:val="000F0D75"/>
    <w:rsid w:val="000F1834"/>
    <w:rsid w:val="000F1AA7"/>
    <w:rsid w:val="000F1FAB"/>
    <w:rsid w:val="000F2461"/>
    <w:rsid w:val="000F3333"/>
    <w:rsid w:val="000F3629"/>
    <w:rsid w:val="000F379E"/>
    <w:rsid w:val="000F3D26"/>
    <w:rsid w:val="000F3FCA"/>
    <w:rsid w:val="000F440B"/>
    <w:rsid w:val="000F4B1C"/>
    <w:rsid w:val="000F4B3F"/>
    <w:rsid w:val="000F5289"/>
    <w:rsid w:val="000F61AF"/>
    <w:rsid w:val="000F6483"/>
    <w:rsid w:val="000F64C0"/>
    <w:rsid w:val="000F64E7"/>
    <w:rsid w:val="000F6A80"/>
    <w:rsid w:val="000F6A84"/>
    <w:rsid w:val="000F6D1E"/>
    <w:rsid w:val="000F6D4A"/>
    <w:rsid w:val="000F7116"/>
    <w:rsid w:val="000F7BCB"/>
    <w:rsid w:val="000F7C76"/>
    <w:rsid w:val="0010003F"/>
    <w:rsid w:val="00100C12"/>
    <w:rsid w:val="00100FF4"/>
    <w:rsid w:val="001010AE"/>
    <w:rsid w:val="0010110E"/>
    <w:rsid w:val="00101D2C"/>
    <w:rsid w:val="0010242C"/>
    <w:rsid w:val="00102503"/>
    <w:rsid w:val="00102842"/>
    <w:rsid w:val="0010349D"/>
    <w:rsid w:val="0010358F"/>
    <w:rsid w:val="00103600"/>
    <w:rsid w:val="00103D15"/>
    <w:rsid w:val="00103D90"/>
    <w:rsid w:val="00104DD6"/>
    <w:rsid w:val="00104E40"/>
    <w:rsid w:val="001053E2"/>
    <w:rsid w:val="001064FF"/>
    <w:rsid w:val="001069D7"/>
    <w:rsid w:val="00106A34"/>
    <w:rsid w:val="00106F36"/>
    <w:rsid w:val="00107208"/>
    <w:rsid w:val="00107880"/>
    <w:rsid w:val="00107E4F"/>
    <w:rsid w:val="001102AB"/>
    <w:rsid w:val="0011050C"/>
    <w:rsid w:val="001107D0"/>
    <w:rsid w:val="00110B20"/>
    <w:rsid w:val="00110F64"/>
    <w:rsid w:val="001111FB"/>
    <w:rsid w:val="00111507"/>
    <w:rsid w:val="00111607"/>
    <w:rsid w:val="00111940"/>
    <w:rsid w:val="00111D5D"/>
    <w:rsid w:val="00111F25"/>
    <w:rsid w:val="001125BE"/>
    <w:rsid w:val="0011280B"/>
    <w:rsid w:val="00112F2F"/>
    <w:rsid w:val="00113163"/>
    <w:rsid w:val="001135AD"/>
    <w:rsid w:val="001139CB"/>
    <w:rsid w:val="001139FD"/>
    <w:rsid w:val="00113BB1"/>
    <w:rsid w:val="00114107"/>
    <w:rsid w:val="0011425D"/>
    <w:rsid w:val="00114365"/>
    <w:rsid w:val="00114A5B"/>
    <w:rsid w:val="00114A66"/>
    <w:rsid w:val="00114E91"/>
    <w:rsid w:val="00115655"/>
    <w:rsid w:val="001156F3"/>
    <w:rsid w:val="00115986"/>
    <w:rsid w:val="001164E7"/>
    <w:rsid w:val="001165EA"/>
    <w:rsid w:val="00116F3A"/>
    <w:rsid w:val="00116F7E"/>
    <w:rsid w:val="0011703D"/>
    <w:rsid w:val="001176FE"/>
    <w:rsid w:val="001178F7"/>
    <w:rsid w:val="00117BD4"/>
    <w:rsid w:val="00117E27"/>
    <w:rsid w:val="0012027D"/>
    <w:rsid w:val="0012076D"/>
    <w:rsid w:val="00120917"/>
    <w:rsid w:val="00120D3C"/>
    <w:rsid w:val="0012173C"/>
    <w:rsid w:val="00121DA9"/>
    <w:rsid w:val="00121ED1"/>
    <w:rsid w:val="00122100"/>
    <w:rsid w:val="00122231"/>
    <w:rsid w:val="001227A4"/>
    <w:rsid w:val="001229FD"/>
    <w:rsid w:val="001232A2"/>
    <w:rsid w:val="00123319"/>
    <w:rsid w:val="0012344A"/>
    <w:rsid w:val="00123B7C"/>
    <w:rsid w:val="00124164"/>
    <w:rsid w:val="00124659"/>
    <w:rsid w:val="001259C3"/>
    <w:rsid w:val="001268CC"/>
    <w:rsid w:val="00126E7D"/>
    <w:rsid w:val="00126EBF"/>
    <w:rsid w:val="0012714B"/>
    <w:rsid w:val="001275AB"/>
    <w:rsid w:val="001300BA"/>
    <w:rsid w:val="00130375"/>
    <w:rsid w:val="00130AE5"/>
    <w:rsid w:val="00130C3B"/>
    <w:rsid w:val="0013106F"/>
    <w:rsid w:val="001311AA"/>
    <w:rsid w:val="00131FDA"/>
    <w:rsid w:val="001323D1"/>
    <w:rsid w:val="001324C8"/>
    <w:rsid w:val="0013265F"/>
    <w:rsid w:val="00132E5C"/>
    <w:rsid w:val="001330BA"/>
    <w:rsid w:val="001331EA"/>
    <w:rsid w:val="001332E1"/>
    <w:rsid w:val="00133338"/>
    <w:rsid w:val="00133418"/>
    <w:rsid w:val="0013406E"/>
    <w:rsid w:val="0013436C"/>
    <w:rsid w:val="00134786"/>
    <w:rsid w:val="00134CD3"/>
    <w:rsid w:val="001352D2"/>
    <w:rsid w:val="001353B0"/>
    <w:rsid w:val="001353E7"/>
    <w:rsid w:val="001356BB"/>
    <w:rsid w:val="0013570D"/>
    <w:rsid w:val="001358CA"/>
    <w:rsid w:val="001359B0"/>
    <w:rsid w:val="00136188"/>
    <w:rsid w:val="0013653A"/>
    <w:rsid w:val="0013669C"/>
    <w:rsid w:val="001368B1"/>
    <w:rsid w:val="001371DE"/>
    <w:rsid w:val="0013798A"/>
    <w:rsid w:val="0014010F"/>
    <w:rsid w:val="001403F4"/>
    <w:rsid w:val="00141365"/>
    <w:rsid w:val="0014154B"/>
    <w:rsid w:val="001415C4"/>
    <w:rsid w:val="00141C28"/>
    <w:rsid w:val="00141E35"/>
    <w:rsid w:val="00141F8F"/>
    <w:rsid w:val="00142271"/>
    <w:rsid w:val="00142467"/>
    <w:rsid w:val="0014252B"/>
    <w:rsid w:val="0014261F"/>
    <w:rsid w:val="001427C8"/>
    <w:rsid w:val="0014294F"/>
    <w:rsid w:val="00142BA5"/>
    <w:rsid w:val="00142C11"/>
    <w:rsid w:val="001433A6"/>
    <w:rsid w:val="00143B53"/>
    <w:rsid w:val="00143D71"/>
    <w:rsid w:val="00144667"/>
    <w:rsid w:val="00144B2A"/>
    <w:rsid w:val="00144C64"/>
    <w:rsid w:val="00144CA1"/>
    <w:rsid w:val="001457D0"/>
    <w:rsid w:val="00145F9C"/>
    <w:rsid w:val="001463BE"/>
    <w:rsid w:val="001464D0"/>
    <w:rsid w:val="0014672B"/>
    <w:rsid w:val="00146765"/>
    <w:rsid w:val="001467BE"/>
    <w:rsid w:val="00146C0C"/>
    <w:rsid w:val="00146E78"/>
    <w:rsid w:val="0014795A"/>
    <w:rsid w:val="00147A22"/>
    <w:rsid w:val="001502EF"/>
    <w:rsid w:val="001504F0"/>
    <w:rsid w:val="001505A4"/>
    <w:rsid w:val="001506FB"/>
    <w:rsid w:val="0015088E"/>
    <w:rsid w:val="00150A73"/>
    <w:rsid w:val="00150CC1"/>
    <w:rsid w:val="00150E7E"/>
    <w:rsid w:val="00150F21"/>
    <w:rsid w:val="00150F23"/>
    <w:rsid w:val="00151298"/>
    <w:rsid w:val="0015132A"/>
    <w:rsid w:val="00151DCF"/>
    <w:rsid w:val="0015240B"/>
    <w:rsid w:val="001526A7"/>
    <w:rsid w:val="00152719"/>
    <w:rsid w:val="00152BF8"/>
    <w:rsid w:val="00152D78"/>
    <w:rsid w:val="00153044"/>
    <w:rsid w:val="00153845"/>
    <w:rsid w:val="00153B1E"/>
    <w:rsid w:val="00153F46"/>
    <w:rsid w:val="001549A0"/>
    <w:rsid w:val="00155027"/>
    <w:rsid w:val="0015589E"/>
    <w:rsid w:val="00155E7C"/>
    <w:rsid w:val="001562A2"/>
    <w:rsid w:val="00156C89"/>
    <w:rsid w:val="00156D79"/>
    <w:rsid w:val="00156E40"/>
    <w:rsid w:val="00156E96"/>
    <w:rsid w:val="00157A3F"/>
    <w:rsid w:val="00157BCE"/>
    <w:rsid w:val="00157FDF"/>
    <w:rsid w:val="00160A99"/>
    <w:rsid w:val="001615C6"/>
    <w:rsid w:val="00161BBE"/>
    <w:rsid w:val="00162A50"/>
    <w:rsid w:val="00163402"/>
    <w:rsid w:val="001637B0"/>
    <w:rsid w:val="00164AAB"/>
    <w:rsid w:val="00164B85"/>
    <w:rsid w:val="00164FCD"/>
    <w:rsid w:val="001659A5"/>
    <w:rsid w:val="001665AB"/>
    <w:rsid w:val="00166657"/>
    <w:rsid w:val="00166A05"/>
    <w:rsid w:val="00166BAD"/>
    <w:rsid w:val="001670B8"/>
    <w:rsid w:val="00167950"/>
    <w:rsid w:val="00167A88"/>
    <w:rsid w:val="00167B29"/>
    <w:rsid w:val="001703A4"/>
    <w:rsid w:val="00170487"/>
    <w:rsid w:val="0017059E"/>
    <w:rsid w:val="0017078E"/>
    <w:rsid w:val="00170956"/>
    <w:rsid w:val="00170A59"/>
    <w:rsid w:val="00170A6C"/>
    <w:rsid w:val="00170E5F"/>
    <w:rsid w:val="00170F63"/>
    <w:rsid w:val="0017135F"/>
    <w:rsid w:val="001713F9"/>
    <w:rsid w:val="00171446"/>
    <w:rsid w:val="00171DE2"/>
    <w:rsid w:val="0017203A"/>
    <w:rsid w:val="001721A3"/>
    <w:rsid w:val="001724E6"/>
    <w:rsid w:val="00172658"/>
    <w:rsid w:val="00172A13"/>
    <w:rsid w:val="00172A96"/>
    <w:rsid w:val="00172C34"/>
    <w:rsid w:val="001734B5"/>
    <w:rsid w:val="00173916"/>
    <w:rsid w:val="00173AD5"/>
    <w:rsid w:val="00173CA9"/>
    <w:rsid w:val="0017436E"/>
    <w:rsid w:val="00174EDE"/>
    <w:rsid w:val="0017510F"/>
    <w:rsid w:val="00175347"/>
    <w:rsid w:val="00175444"/>
    <w:rsid w:val="00175484"/>
    <w:rsid w:val="00175633"/>
    <w:rsid w:val="00175D41"/>
    <w:rsid w:val="00175EAE"/>
    <w:rsid w:val="001760FB"/>
    <w:rsid w:val="00176B39"/>
    <w:rsid w:val="00176CC7"/>
    <w:rsid w:val="00176D58"/>
    <w:rsid w:val="00177558"/>
    <w:rsid w:val="00177B1E"/>
    <w:rsid w:val="00177D7B"/>
    <w:rsid w:val="001812D1"/>
    <w:rsid w:val="00181CA1"/>
    <w:rsid w:val="00181ECD"/>
    <w:rsid w:val="00182414"/>
    <w:rsid w:val="00183602"/>
    <w:rsid w:val="00184DA6"/>
    <w:rsid w:val="00184E62"/>
    <w:rsid w:val="0018501E"/>
    <w:rsid w:val="00185546"/>
    <w:rsid w:val="00185607"/>
    <w:rsid w:val="00186445"/>
    <w:rsid w:val="00186FE8"/>
    <w:rsid w:val="00187605"/>
    <w:rsid w:val="001876A0"/>
    <w:rsid w:val="001876AD"/>
    <w:rsid w:val="0018790D"/>
    <w:rsid w:val="00187932"/>
    <w:rsid w:val="00187AE5"/>
    <w:rsid w:val="00187EA6"/>
    <w:rsid w:val="00187FC9"/>
    <w:rsid w:val="00190AF3"/>
    <w:rsid w:val="00190EB8"/>
    <w:rsid w:val="0019102F"/>
    <w:rsid w:val="00191200"/>
    <w:rsid w:val="001913B2"/>
    <w:rsid w:val="00191BFD"/>
    <w:rsid w:val="00191E73"/>
    <w:rsid w:val="00191EDF"/>
    <w:rsid w:val="00191F10"/>
    <w:rsid w:val="0019236B"/>
    <w:rsid w:val="0019247D"/>
    <w:rsid w:val="00192698"/>
    <w:rsid w:val="00192A7A"/>
    <w:rsid w:val="00193119"/>
    <w:rsid w:val="00193423"/>
    <w:rsid w:val="0019381A"/>
    <w:rsid w:val="00193AAF"/>
    <w:rsid w:val="00193F82"/>
    <w:rsid w:val="00194ACC"/>
    <w:rsid w:val="001952AD"/>
    <w:rsid w:val="00195D59"/>
    <w:rsid w:val="00195FE7"/>
    <w:rsid w:val="0019677D"/>
    <w:rsid w:val="00196A55"/>
    <w:rsid w:val="0019702A"/>
    <w:rsid w:val="00197E2F"/>
    <w:rsid w:val="00197F10"/>
    <w:rsid w:val="001A0143"/>
    <w:rsid w:val="001A016C"/>
    <w:rsid w:val="001A0CFF"/>
    <w:rsid w:val="001A0E68"/>
    <w:rsid w:val="001A1276"/>
    <w:rsid w:val="001A1405"/>
    <w:rsid w:val="001A164E"/>
    <w:rsid w:val="001A1659"/>
    <w:rsid w:val="001A1778"/>
    <w:rsid w:val="001A180B"/>
    <w:rsid w:val="001A18A7"/>
    <w:rsid w:val="001A1B61"/>
    <w:rsid w:val="001A1EE6"/>
    <w:rsid w:val="001A2029"/>
    <w:rsid w:val="001A2811"/>
    <w:rsid w:val="001A2BA5"/>
    <w:rsid w:val="001A2CB6"/>
    <w:rsid w:val="001A30BC"/>
    <w:rsid w:val="001A3331"/>
    <w:rsid w:val="001A340C"/>
    <w:rsid w:val="001A34F0"/>
    <w:rsid w:val="001A3AF8"/>
    <w:rsid w:val="001A4995"/>
    <w:rsid w:val="001A4B6F"/>
    <w:rsid w:val="001A4F1A"/>
    <w:rsid w:val="001A55C2"/>
    <w:rsid w:val="001A5AAF"/>
    <w:rsid w:val="001A5ADD"/>
    <w:rsid w:val="001A6F59"/>
    <w:rsid w:val="001A7214"/>
    <w:rsid w:val="001A75D5"/>
    <w:rsid w:val="001A7875"/>
    <w:rsid w:val="001B03B2"/>
    <w:rsid w:val="001B04B2"/>
    <w:rsid w:val="001B0876"/>
    <w:rsid w:val="001B1426"/>
    <w:rsid w:val="001B15EE"/>
    <w:rsid w:val="001B1976"/>
    <w:rsid w:val="001B24DC"/>
    <w:rsid w:val="001B2986"/>
    <w:rsid w:val="001B2991"/>
    <w:rsid w:val="001B2EBC"/>
    <w:rsid w:val="001B31B7"/>
    <w:rsid w:val="001B33F3"/>
    <w:rsid w:val="001B367C"/>
    <w:rsid w:val="001B36A0"/>
    <w:rsid w:val="001B36BE"/>
    <w:rsid w:val="001B381F"/>
    <w:rsid w:val="001B3F7D"/>
    <w:rsid w:val="001B3FDA"/>
    <w:rsid w:val="001B42AE"/>
    <w:rsid w:val="001B4C4D"/>
    <w:rsid w:val="001B4C54"/>
    <w:rsid w:val="001B50F8"/>
    <w:rsid w:val="001B51B5"/>
    <w:rsid w:val="001B5B7D"/>
    <w:rsid w:val="001B5E98"/>
    <w:rsid w:val="001B6532"/>
    <w:rsid w:val="001B6559"/>
    <w:rsid w:val="001B65E8"/>
    <w:rsid w:val="001B6645"/>
    <w:rsid w:val="001B67E8"/>
    <w:rsid w:val="001B693C"/>
    <w:rsid w:val="001B6D7C"/>
    <w:rsid w:val="001B6D80"/>
    <w:rsid w:val="001B6DEF"/>
    <w:rsid w:val="001B78EF"/>
    <w:rsid w:val="001B7BCD"/>
    <w:rsid w:val="001B7D8D"/>
    <w:rsid w:val="001C04E3"/>
    <w:rsid w:val="001C09CD"/>
    <w:rsid w:val="001C0B95"/>
    <w:rsid w:val="001C0BD0"/>
    <w:rsid w:val="001C0BE8"/>
    <w:rsid w:val="001C1296"/>
    <w:rsid w:val="001C1C20"/>
    <w:rsid w:val="001C20DC"/>
    <w:rsid w:val="001C237A"/>
    <w:rsid w:val="001C2425"/>
    <w:rsid w:val="001C24F2"/>
    <w:rsid w:val="001C254F"/>
    <w:rsid w:val="001C322E"/>
    <w:rsid w:val="001C37FD"/>
    <w:rsid w:val="001C39E3"/>
    <w:rsid w:val="001C3A3D"/>
    <w:rsid w:val="001C565E"/>
    <w:rsid w:val="001C594E"/>
    <w:rsid w:val="001C5AE0"/>
    <w:rsid w:val="001C5E22"/>
    <w:rsid w:val="001C6028"/>
    <w:rsid w:val="001C6072"/>
    <w:rsid w:val="001C68AA"/>
    <w:rsid w:val="001C7183"/>
    <w:rsid w:val="001C7446"/>
    <w:rsid w:val="001C7495"/>
    <w:rsid w:val="001C763E"/>
    <w:rsid w:val="001C7715"/>
    <w:rsid w:val="001C7A5C"/>
    <w:rsid w:val="001D0234"/>
    <w:rsid w:val="001D0548"/>
    <w:rsid w:val="001D0A67"/>
    <w:rsid w:val="001D1673"/>
    <w:rsid w:val="001D1945"/>
    <w:rsid w:val="001D25FC"/>
    <w:rsid w:val="001D27AD"/>
    <w:rsid w:val="001D297D"/>
    <w:rsid w:val="001D2A2D"/>
    <w:rsid w:val="001D3241"/>
    <w:rsid w:val="001D32A5"/>
    <w:rsid w:val="001D32E8"/>
    <w:rsid w:val="001D3409"/>
    <w:rsid w:val="001D3CBE"/>
    <w:rsid w:val="001D4258"/>
    <w:rsid w:val="001D4644"/>
    <w:rsid w:val="001D47D0"/>
    <w:rsid w:val="001D4D13"/>
    <w:rsid w:val="001D52B4"/>
    <w:rsid w:val="001D57A8"/>
    <w:rsid w:val="001D5A5D"/>
    <w:rsid w:val="001D5F3D"/>
    <w:rsid w:val="001D5F5F"/>
    <w:rsid w:val="001D6703"/>
    <w:rsid w:val="001D6D4B"/>
    <w:rsid w:val="001D6D80"/>
    <w:rsid w:val="001D7126"/>
    <w:rsid w:val="001D7198"/>
    <w:rsid w:val="001D71F9"/>
    <w:rsid w:val="001D7226"/>
    <w:rsid w:val="001D7233"/>
    <w:rsid w:val="001D7708"/>
    <w:rsid w:val="001D7999"/>
    <w:rsid w:val="001D79D2"/>
    <w:rsid w:val="001D7ACE"/>
    <w:rsid w:val="001D7BBE"/>
    <w:rsid w:val="001D7EA8"/>
    <w:rsid w:val="001E0568"/>
    <w:rsid w:val="001E05AA"/>
    <w:rsid w:val="001E080B"/>
    <w:rsid w:val="001E0F4B"/>
    <w:rsid w:val="001E10A9"/>
    <w:rsid w:val="001E1A53"/>
    <w:rsid w:val="001E1EBE"/>
    <w:rsid w:val="001E1F49"/>
    <w:rsid w:val="001E220A"/>
    <w:rsid w:val="001E26BB"/>
    <w:rsid w:val="001E26E3"/>
    <w:rsid w:val="001E2A80"/>
    <w:rsid w:val="001E3054"/>
    <w:rsid w:val="001E30F8"/>
    <w:rsid w:val="001E3606"/>
    <w:rsid w:val="001E3C20"/>
    <w:rsid w:val="001E4279"/>
    <w:rsid w:val="001E45CD"/>
    <w:rsid w:val="001E4644"/>
    <w:rsid w:val="001E4887"/>
    <w:rsid w:val="001E49A1"/>
    <w:rsid w:val="001E4DD5"/>
    <w:rsid w:val="001E516A"/>
    <w:rsid w:val="001E5268"/>
    <w:rsid w:val="001E5961"/>
    <w:rsid w:val="001E5CF9"/>
    <w:rsid w:val="001E62B0"/>
    <w:rsid w:val="001E6741"/>
    <w:rsid w:val="001E691C"/>
    <w:rsid w:val="001E6D89"/>
    <w:rsid w:val="001E6E66"/>
    <w:rsid w:val="001E7028"/>
    <w:rsid w:val="001E724B"/>
    <w:rsid w:val="001E7782"/>
    <w:rsid w:val="001E7AD8"/>
    <w:rsid w:val="001E7CFB"/>
    <w:rsid w:val="001E7F8A"/>
    <w:rsid w:val="001F0020"/>
    <w:rsid w:val="001F0336"/>
    <w:rsid w:val="001F0366"/>
    <w:rsid w:val="001F04A8"/>
    <w:rsid w:val="001F06AF"/>
    <w:rsid w:val="001F0BF5"/>
    <w:rsid w:val="001F106F"/>
    <w:rsid w:val="001F1569"/>
    <w:rsid w:val="001F16E4"/>
    <w:rsid w:val="001F1778"/>
    <w:rsid w:val="001F1E6D"/>
    <w:rsid w:val="001F1EE7"/>
    <w:rsid w:val="001F2473"/>
    <w:rsid w:val="001F2A11"/>
    <w:rsid w:val="001F2B3F"/>
    <w:rsid w:val="001F2D24"/>
    <w:rsid w:val="001F2EF1"/>
    <w:rsid w:val="001F3012"/>
    <w:rsid w:val="001F3669"/>
    <w:rsid w:val="001F3BF1"/>
    <w:rsid w:val="001F3FDD"/>
    <w:rsid w:val="001F418C"/>
    <w:rsid w:val="001F41AD"/>
    <w:rsid w:val="001F420F"/>
    <w:rsid w:val="001F4A88"/>
    <w:rsid w:val="001F4D16"/>
    <w:rsid w:val="001F528B"/>
    <w:rsid w:val="001F552C"/>
    <w:rsid w:val="001F5587"/>
    <w:rsid w:val="001F585D"/>
    <w:rsid w:val="001F586D"/>
    <w:rsid w:val="001F5A08"/>
    <w:rsid w:val="001F5A78"/>
    <w:rsid w:val="001F5F48"/>
    <w:rsid w:val="001F6087"/>
    <w:rsid w:val="001F671F"/>
    <w:rsid w:val="001F69EC"/>
    <w:rsid w:val="001F6A63"/>
    <w:rsid w:val="001F6B2A"/>
    <w:rsid w:val="001F7012"/>
    <w:rsid w:val="001F74DB"/>
    <w:rsid w:val="001F7528"/>
    <w:rsid w:val="001F75F9"/>
    <w:rsid w:val="001F7CF6"/>
    <w:rsid w:val="00200202"/>
    <w:rsid w:val="002009AB"/>
    <w:rsid w:val="00201580"/>
    <w:rsid w:val="00201CCA"/>
    <w:rsid w:val="00202151"/>
    <w:rsid w:val="0020225D"/>
    <w:rsid w:val="002026F3"/>
    <w:rsid w:val="00202AEE"/>
    <w:rsid w:val="00203EC1"/>
    <w:rsid w:val="0020419E"/>
    <w:rsid w:val="0020482B"/>
    <w:rsid w:val="00204FB9"/>
    <w:rsid w:val="00205153"/>
    <w:rsid w:val="0020524C"/>
    <w:rsid w:val="002055C7"/>
    <w:rsid w:val="00206297"/>
    <w:rsid w:val="002066BE"/>
    <w:rsid w:val="0020671E"/>
    <w:rsid w:val="002068E9"/>
    <w:rsid w:val="002069B8"/>
    <w:rsid w:val="00206E80"/>
    <w:rsid w:val="002071DF"/>
    <w:rsid w:val="00207256"/>
    <w:rsid w:val="002075C1"/>
    <w:rsid w:val="0021039E"/>
    <w:rsid w:val="00211BAC"/>
    <w:rsid w:val="00211CD2"/>
    <w:rsid w:val="00211DB9"/>
    <w:rsid w:val="00212300"/>
    <w:rsid w:val="0021250A"/>
    <w:rsid w:val="00212807"/>
    <w:rsid w:val="00212B1C"/>
    <w:rsid w:val="00212E4A"/>
    <w:rsid w:val="00213075"/>
    <w:rsid w:val="00213497"/>
    <w:rsid w:val="00213760"/>
    <w:rsid w:val="00213A5D"/>
    <w:rsid w:val="00213C92"/>
    <w:rsid w:val="0021400A"/>
    <w:rsid w:val="002146BC"/>
    <w:rsid w:val="00214912"/>
    <w:rsid w:val="0021505D"/>
    <w:rsid w:val="002156AD"/>
    <w:rsid w:val="002157B1"/>
    <w:rsid w:val="00215B47"/>
    <w:rsid w:val="002164E9"/>
    <w:rsid w:val="002169C9"/>
    <w:rsid w:val="00216C06"/>
    <w:rsid w:val="00216C74"/>
    <w:rsid w:val="00216C94"/>
    <w:rsid w:val="002170C5"/>
    <w:rsid w:val="002175B2"/>
    <w:rsid w:val="002175D9"/>
    <w:rsid w:val="002179C9"/>
    <w:rsid w:val="00217CE3"/>
    <w:rsid w:val="0022001F"/>
    <w:rsid w:val="00220447"/>
    <w:rsid w:val="002206E1"/>
    <w:rsid w:val="002210C9"/>
    <w:rsid w:val="002214A2"/>
    <w:rsid w:val="00221E42"/>
    <w:rsid w:val="00222033"/>
    <w:rsid w:val="0022218D"/>
    <w:rsid w:val="002229B1"/>
    <w:rsid w:val="00222CE9"/>
    <w:rsid w:val="00223524"/>
    <w:rsid w:val="0022377A"/>
    <w:rsid w:val="00223C6C"/>
    <w:rsid w:val="00223FFB"/>
    <w:rsid w:val="00225EFF"/>
    <w:rsid w:val="00225F91"/>
    <w:rsid w:val="00226627"/>
    <w:rsid w:val="002268A0"/>
    <w:rsid w:val="0022761E"/>
    <w:rsid w:val="00227BAE"/>
    <w:rsid w:val="00227C32"/>
    <w:rsid w:val="0023026F"/>
    <w:rsid w:val="002304B2"/>
    <w:rsid w:val="0023054C"/>
    <w:rsid w:val="00230AFD"/>
    <w:rsid w:val="002313C7"/>
    <w:rsid w:val="002319FE"/>
    <w:rsid w:val="00231C79"/>
    <w:rsid w:val="00232082"/>
    <w:rsid w:val="0023224D"/>
    <w:rsid w:val="00232675"/>
    <w:rsid w:val="00232848"/>
    <w:rsid w:val="00232D9E"/>
    <w:rsid w:val="0023320C"/>
    <w:rsid w:val="002335B6"/>
    <w:rsid w:val="002339E6"/>
    <w:rsid w:val="00233B0D"/>
    <w:rsid w:val="002342A9"/>
    <w:rsid w:val="0023430C"/>
    <w:rsid w:val="00234362"/>
    <w:rsid w:val="002346ED"/>
    <w:rsid w:val="0023476B"/>
    <w:rsid w:val="0023496E"/>
    <w:rsid w:val="00235043"/>
    <w:rsid w:val="002353D3"/>
    <w:rsid w:val="002355EE"/>
    <w:rsid w:val="002356A6"/>
    <w:rsid w:val="0023576C"/>
    <w:rsid w:val="002359D2"/>
    <w:rsid w:val="00235DB7"/>
    <w:rsid w:val="00236957"/>
    <w:rsid w:val="00236C09"/>
    <w:rsid w:val="00237566"/>
    <w:rsid w:val="00237BDB"/>
    <w:rsid w:val="00237BFB"/>
    <w:rsid w:val="00237D61"/>
    <w:rsid w:val="00237F59"/>
    <w:rsid w:val="00237F69"/>
    <w:rsid w:val="00237F83"/>
    <w:rsid w:val="00237F8F"/>
    <w:rsid w:val="002404B2"/>
    <w:rsid w:val="00240929"/>
    <w:rsid w:val="00240BAA"/>
    <w:rsid w:val="00240E35"/>
    <w:rsid w:val="002410F7"/>
    <w:rsid w:val="0024130E"/>
    <w:rsid w:val="0024149A"/>
    <w:rsid w:val="00241701"/>
    <w:rsid w:val="002417FC"/>
    <w:rsid w:val="00241F2D"/>
    <w:rsid w:val="002420FF"/>
    <w:rsid w:val="002424EB"/>
    <w:rsid w:val="0024282D"/>
    <w:rsid w:val="00242CA5"/>
    <w:rsid w:val="0024363E"/>
    <w:rsid w:val="00243AF8"/>
    <w:rsid w:val="00243E0C"/>
    <w:rsid w:val="00243E51"/>
    <w:rsid w:val="002449CC"/>
    <w:rsid w:val="00244C46"/>
    <w:rsid w:val="002450B2"/>
    <w:rsid w:val="00245119"/>
    <w:rsid w:val="00245324"/>
    <w:rsid w:val="00245508"/>
    <w:rsid w:val="002457F3"/>
    <w:rsid w:val="002458BC"/>
    <w:rsid w:val="00245D9D"/>
    <w:rsid w:val="00245E76"/>
    <w:rsid w:val="00245EA5"/>
    <w:rsid w:val="002460B8"/>
    <w:rsid w:val="00246634"/>
    <w:rsid w:val="0024699A"/>
    <w:rsid w:val="00246CAF"/>
    <w:rsid w:val="00246E7C"/>
    <w:rsid w:val="0024773C"/>
    <w:rsid w:val="00247C20"/>
    <w:rsid w:val="002502DA"/>
    <w:rsid w:val="0025066F"/>
    <w:rsid w:val="0025068B"/>
    <w:rsid w:val="00250B2E"/>
    <w:rsid w:val="00250BF9"/>
    <w:rsid w:val="0025120D"/>
    <w:rsid w:val="002524C0"/>
    <w:rsid w:val="0025266E"/>
    <w:rsid w:val="00252680"/>
    <w:rsid w:val="00252BE0"/>
    <w:rsid w:val="00252BFA"/>
    <w:rsid w:val="00252E1A"/>
    <w:rsid w:val="0025338B"/>
    <w:rsid w:val="00253538"/>
    <w:rsid w:val="0025374C"/>
    <w:rsid w:val="00253D6F"/>
    <w:rsid w:val="00253F27"/>
    <w:rsid w:val="0025421F"/>
    <w:rsid w:val="002546CF"/>
    <w:rsid w:val="00254A6B"/>
    <w:rsid w:val="00255327"/>
    <w:rsid w:val="00256083"/>
    <w:rsid w:val="0025645F"/>
    <w:rsid w:val="00256499"/>
    <w:rsid w:val="00256BA0"/>
    <w:rsid w:val="002606EF"/>
    <w:rsid w:val="00260C35"/>
    <w:rsid w:val="002611BC"/>
    <w:rsid w:val="00261527"/>
    <w:rsid w:val="00261D92"/>
    <w:rsid w:val="00261EA0"/>
    <w:rsid w:val="0026208D"/>
    <w:rsid w:val="002622F6"/>
    <w:rsid w:val="002628B5"/>
    <w:rsid w:val="00262BE1"/>
    <w:rsid w:val="0026329A"/>
    <w:rsid w:val="00263327"/>
    <w:rsid w:val="0026396F"/>
    <w:rsid w:val="00263B84"/>
    <w:rsid w:val="00263DBB"/>
    <w:rsid w:val="00264032"/>
    <w:rsid w:val="00264902"/>
    <w:rsid w:val="00264D31"/>
    <w:rsid w:val="00264F77"/>
    <w:rsid w:val="00265200"/>
    <w:rsid w:val="0026521A"/>
    <w:rsid w:val="00265564"/>
    <w:rsid w:val="002657B4"/>
    <w:rsid w:val="00265BFF"/>
    <w:rsid w:val="00265F28"/>
    <w:rsid w:val="00265F6D"/>
    <w:rsid w:val="00266DAA"/>
    <w:rsid w:val="00266F3E"/>
    <w:rsid w:val="0026728B"/>
    <w:rsid w:val="002673E7"/>
    <w:rsid w:val="00270629"/>
    <w:rsid w:val="002707E0"/>
    <w:rsid w:val="0027119D"/>
    <w:rsid w:val="0027175D"/>
    <w:rsid w:val="00271D85"/>
    <w:rsid w:val="002722AB"/>
    <w:rsid w:val="0027262E"/>
    <w:rsid w:val="002726AC"/>
    <w:rsid w:val="00272723"/>
    <w:rsid w:val="00273130"/>
    <w:rsid w:val="00273C2F"/>
    <w:rsid w:val="00274C65"/>
    <w:rsid w:val="0027501D"/>
    <w:rsid w:val="0027510E"/>
    <w:rsid w:val="0027594F"/>
    <w:rsid w:val="00275E67"/>
    <w:rsid w:val="00276362"/>
    <w:rsid w:val="00276550"/>
    <w:rsid w:val="00277025"/>
    <w:rsid w:val="0027721B"/>
    <w:rsid w:val="00277566"/>
    <w:rsid w:val="00277C02"/>
    <w:rsid w:val="002810F2"/>
    <w:rsid w:val="0028119C"/>
    <w:rsid w:val="00281497"/>
    <w:rsid w:val="002815C5"/>
    <w:rsid w:val="002815DD"/>
    <w:rsid w:val="00281818"/>
    <w:rsid w:val="00281A00"/>
    <w:rsid w:val="00281ADD"/>
    <w:rsid w:val="00281CF9"/>
    <w:rsid w:val="0028207F"/>
    <w:rsid w:val="002834E0"/>
    <w:rsid w:val="00283906"/>
    <w:rsid w:val="00284807"/>
    <w:rsid w:val="00284992"/>
    <w:rsid w:val="00284F56"/>
    <w:rsid w:val="00285102"/>
    <w:rsid w:val="00285D85"/>
    <w:rsid w:val="0028600C"/>
    <w:rsid w:val="00286114"/>
    <w:rsid w:val="002863F7"/>
    <w:rsid w:val="002866F3"/>
    <w:rsid w:val="0028694C"/>
    <w:rsid w:val="00286B89"/>
    <w:rsid w:val="002871BE"/>
    <w:rsid w:val="002873E9"/>
    <w:rsid w:val="00287973"/>
    <w:rsid w:val="00287C59"/>
    <w:rsid w:val="00287DE9"/>
    <w:rsid w:val="002905F7"/>
    <w:rsid w:val="00290B95"/>
    <w:rsid w:val="00290E05"/>
    <w:rsid w:val="00290E4F"/>
    <w:rsid w:val="002914A1"/>
    <w:rsid w:val="00291989"/>
    <w:rsid w:val="002919FA"/>
    <w:rsid w:val="00291A72"/>
    <w:rsid w:val="00291F93"/>
    <w:rsid w:val="0029220A"/>
    <w:rsid w:val="0029228B"/>
    <w:rsid w:val="00292E9E"/>
    <w:rsid w:val="002930D2"/>
    <w:rsid w:val="00293230"/>
    <w:rsid w:val="00293363"/>
    <w:rsid w:val="002936F6"/>
    <w:rsid w:val="00293939"/>
    <w:rsid w:val="002941A2"/>
    <w:rsid w:val="002948E4"/>
    <w:rsid w:val="00294E63"/>
    <w:rsid w:val="00295243"/>
    <w:rsid w:val="002952DD"/>
    <w:rsid w:val="00295675"/>
    <w:rsid w:val="0029665B"/>
    <w:rsid w:val="00297296"/>
    <w:rsid w:val="002A04FE"/>
    <w:rsid w:val="002A05FC"/>
    <w:rsid w:val="002A09F8"/>
    <w:rsid w:val="002A0AC1"/>
    <w:rsid w:val="002A0F07"/>
    <w:rsid w:val="002A1697"/>
    <w:rsid w:val="002A1702"/>
    <w:rsid w:val="002A2180"/>
    <w:rsid w:val="002A2B18"/>
    <w:rsid w:val="002A2F66"/>
    <w:rsid w:val="002A34A1"/>
    <w:rsid w:val="002A3C68"/>
    <w:rsid w:val="002A454F"/>
    <w:rsid w:val="002A4700"/>
    <w:rsid w:val="002A4866"/>
    <w:rsid w:val="002A4C6E"/>
    <w:rsid w:val="002A4F6B"/>
    <w:rsid w:val="002A54FB"/>
    <w:rsid w:val="002A579F"/>
    <w:rsid w:val="002A5DEB"/>
    <w:rsid w:val="002A65EB"/>
    <w:rsid w:val="002A6676"/>
    <w:rsid w:val="002A6FA4"/>
    <w:rsid w:val="002A7F8A"/>
    <w:rsid w:val="002B02A0"/>
    <w:rsid w:val="002B0357"/>
    <w:rsid w:val="002B057B"/>
    <w:rsid w:val="002B09C1"/>
    <w:rsid w:val="002B0F77"/>
    <w:rsid w:val="002B14F9"/>
    <w:rsid w:val="002B1ABA"/>
    <w:rsid w:val="002B2882"/>
    <w:rsid w:val="002B316D"/>
    <w:rsid w:val="002B332E"/>
    <w:rsid w:val="002B332F"/>
    <w:rsid w:val="002B372E"/>
    <w:rsid w:val="002B42AF"/>
    <w:rsid w:val="002B4A8F"/>
    <w:rsid w:val="002B4DD6"/>
    <w:rsid w:val="002B561E"/>
    <w:rsid w:val="002B5721"/>
    <w:rsid w:val="002B5772"/>
    <w:rsid w:val="002B5E75"/>
    <w:rsid w:val="002B666B"/>
    <w:rsid w:val="002B6714"/>
    <w:rsid w:val="002B67FD"/>
    <w:rsid w:val="002B6965"/>
    <w:rsid w:val="002B6D2E"/>
    <w:rsid w:val="002B6D8A"/>
    <w:rsid w:val="002B7785"/>
    <w:rsid w:val="002B78FA"/>
    <w:rsid w:val="002B7A31"/>
    <w:rsid w:val="002B7AA7"/>
    <w:rsid w:val="002C0311"/>
    <w:rsid w:val="002C05C5"/>
    <w:rsid w:val="002C0B5F"/>
    <w:rsid w:val="002C0BD9"/>
    <w:rsid w:val="002C14B9"/>
    <w:rsid w:val="002C1A27"/>
    <w:rsid w:val="002C1C39"/>
    <w:rsid w:val="002C1EB9"/>
    <w:rsid w:val="002C20B9"/>
    <w:rsid w:val="002C2410"/>
    <w:rsid w:val="002C3172"/>
    <w:rsid w:val="002C3DC5"/>
    <w:rsid w:val="002C3DEF"/>
    <w:rsid w:val="002C406B"/>
    <w:rsid w:val="002C427C"/>
    <w:rsid w:val="002C4499"/>
    <w:rsid w:val="002C4757"/>
    <w:rsid w:val="002C4DB8"/>
    <w:rsid w:val="002C51BE"/>
    <w:rsid w:val="002C5682"/>
    <w:rsid w:val="002C5A51"/>
    <w:rsid w:val="002C5EBC"/>
    <w:rsid w:val="002C6061"/>
    <w:rsid w:val="002C6A8C"/>
    <w:rsid w:val="002C6C88"/>
    <w:rsid w:val="002C7AC9"/>
    <w:rsid w:val="002C7C8A"/>
    <w:rsid w:val="002C7D56"/>
    <w:rsid w:val="002D032D"/>
    <w:rsid w:val="002D05CB"/>
    <w:rsid w:val="002D072D"/>
    <w:rsid w:val="002D07C0"/>
    <w:rsid w:val="002D0A95"/>
    <w:rsid w:val="002D0EF0"/>
    <w:rsid w:val="002D1671"/>
    <w:rsid w:val="002D20FA"/>
    <w:rsid w:val="002D2484"/>
    <w:rsid w:val="002D26C8"/>
    <w:rsid w:val="002D2868"/>
    <w:rsid w:val="002D38B1"/>
    <w:rsid w:val="002D3D6D"/>
    <w:rsid w:val="002D4101"/>
    <w:rsid w:val="002D4124"/>
    <w:rsid w:val="002D4249"/>
    <w:rsid w:val="002D4319"/>
    <w:rsid w:val="002D460E"/>
    <w:rsid w:val="002D5790"/>
    <w:rsid w:val="002D5A5B"/>
    <w:rsid w:val="002D5A8F"/>
    <w:rsid w:val="002D6370"/>
    <w:rsid w:val="002D65D7"/>
    <w:rsid w:val="002D67CE"/>
    <w:rsid w:val="002D69D1"/>
    <w:rsid w:val="002D6F46"/>
    <w:rsid w:val="002D6FE2"/>
    <w:rsid w:val="002D78EF"/>
    <w:rsid w:val="002E04AB"/>
    <w:rsid w:val="002E0636"/>
    <w:rsid w:val="002E07BC"/>
    <w:rsid w:val="002E0A32"/>
    <w:rsid w:val="002E114B"/>
    <w:rsid w:val="002E1851"/>
    <w:rsid w:val="002E19C7"/>
    <w:rsid w:val="002E1CE8"/>
    <w:rsid w:val="002E265A"/>
    <w:rsid w:val="002E314B"/>
    <w:rsid w:val="002E3545"/>
    <w:rsid w:val="002E37FD"/>
    <w:rsid w:val="002E3861"/>
    <w:rsid w:val="002E394F"/>
    <w:rsid w:val="002E39AC"/>
    <w:rsid w:val="002E3D05"/>
    <w:rsid w:val="002E3D8A"/>
    <w:rsid w:val="002E4321"/>
    <w:rsid w:val="002E48AE"/>
    <w:rsid w:val="002E5A6B"/>
    <w:rsid w:val="002E6492"/>
    <w:rsid w:val="002E67C9"/>
    <w:rsid w:val="002E68DB"/>
    <w:rsid w:val="002E69CC"/>
    <w:rsid w:val="002E7669"/>
    <w:rsid w:val="002E7895"/>
    <w:rsid w:val="002E7F43"/>
    <w:rsid w:val="002F069D"/>
    <w:rsid w:val="002F082D"/>
    <w:rsid w:val="002F159A"/>
    <w:rsid w:val="002F1823"/>
    <w:rsid w:val="002F1D6D"/>
    <w:rsid w:val="002F2115"/>
    <w:rsid w:val="002F2574"/>
    <w:rsid w:val="002F26B2"/>
    <w:rsid w:val="002F2A8F"/>
    <w:rsid w:val="002F3154"/>
    <w:rsid w:val="002F3304"/>
    <w:rsid w:val="002F34DC"/>
    <w:rsid w:val="002F3F9D"/>
    <w:rsid w:val="002F45BB"/>
    <w:rsid w:val="002F4920"/>
    <w:rsid w:val="002F4E99"/>
    <w:rsid w:val="002F4EB7"/>
    <w:rsid w:val="002F5121"/>
    <w:rsid w:val="002F5136"/>
    <w:rsid w:val="002F5CC6"/>
    <w:rsid w:val="002F622A"/>
    <w:rsid w:val="002F6323"/>
    <w:rsid w:val="002F6A3B"/>
    <w:rsid w:val="002F6C58"/>
    <w:rsid w:val="002F6C94"/>
    <w:rsid w:val="002F7BA9"/>
    <w:rsid w:val="00300086"/>
    <w:rsid w:val="0030018C"/>
    <w:rsid w:val="0030091D"/>
    <w:rsid w:val="003012DC"/>
    <w:rsid w:val="003017C9"/>
    <w:rsid w:val="00301856"/>
    <w:rsid w:val="00301BCC"/>
    <w:rsid w:val="00301CD4"/>
    <w:rsid w:val="00301D28"/>
    <w:rsid w:val="00302331"/>
    <w:rsid w:val="00302381"/>
    <w:rsid w:val="00302710"/>
    <w:rsid w:val="00302808"/>
    <w:rsid w:val="00302B4A"/>
    <w:rsid w:val="00302BD4"/>
    <w:rsid w:val="00302C1C"/>
    <w:rsid w:val="003034EC"/>
    <w:rsid w:val="00303545"/>
    <w:rsid w:val="00303A79"/>
    <w:rsid w:val="00303D0E"/>
    <w:rsid w:val="003042CC"/>
    <w:rsid w:val="00304432"/>
    <w:rsid w:val="00304FEF"/>
    <w:rsid w:val="00305169"/>
    <w:rsid w:val="0030529B"/>
    <w:rsid w:val="003056B2"/>
    <w:rsid w:val="00305C38"/>
    <w:rsid w:val="0030659A"/>
    <w:rsid w:val="003068EA"/>
    <w:rsid w:val="00306B0F"/>
    <w:rsid w:val="00306D6A"/>
    <w:rsid w:val="003070D5"/>
    <w:rsid w:val="003072EF"/>
    <w:rsid w:val="00307328"/>
    <w:rsid w:val="003075B3"/>
    <w:rsid w:val="00307A08"/>
    <w:rsid w:val="00307EB5"/>
    <w:rsid w:val="003102B5"/>
    <w:rsid w:val="00310554"/>
    <w:rsid w:val="003109E1"/>
    <w:rsid w:val="003109FC"/>
    <w:rsid w:val="00310B73"/>
    <w:rsid w:val="003117C2"/>
    <w:rsid w:val="00312467"/>
    <w:rsid w:val="00312569"/>
    <w:rsid w:val="00312943"/>
    <w:rsid w:val="00312D33"/>
    <w:rsid w:val="003135B5"/>
    <w:rsid w:val="00313603"/>
    <w:rsid w:val="00313AC6"/>
    <w:rsid w:val="00313E64"/>
    <w:rsid w:val="00314034"/>
    <w:rsid w:val="003149B3"/>
    <w:rsid w:val="00314DEB"/>
    <w:rsid w:val="003152A0"/>
    <w:rsid w:val="003152A1"/>
    <w:rsid w:val="003152E2"/>
    <w:rsid w:val="0031544D"/>
    <w:rsid w:val="00315507"/>
    <w:rsid w:val="0031569D"/>
    <w:rsid w:val="003156FE"/>
    <w:rsid w:val="003158FD"/>
    <w:rsid w:val="00315E68"/>
    <w:rsid w:val="00316016"/>
    <w:rsid w:val="00316ECE"/>
    <w:rsid w:val="0031708E"/>
    <w:rsid w:val="003173AD"/>
    <w:rsid w:val="0031770C"/>
    <w:rsid w:val="00317A31"/>
    <w:rsid w:val="003200FE"/>
    <w:rsid w:val="00320176"/>
    <w:rsid w:val="0032038C"/>
    <w:rsid w:val="00320576"/>
    <w:rsid w:val="003206A9"/>
    <w:rsid w:val="00320A33"/>
    <w:rsid w:val="00320D81"/>
    <w:rsid w:val="00320DB9"/>
    <w:rsid w:val="00320DFE"/>
    <w:rsid w:val="00321161"/>
    <w:rsid w:val="00321174"/>
    <w:rsid w:val="0032157F"/>
    <w:rsid w:val="00321F1C"/>
    <w:rsid w:val="00323559"/>
    <w:rsid w:val="003238E3"/>
    <w:rsid w:val="00323B87"/>
    <w:rsid w:val="00323CE4"/>
    <w:rsid w:val="00323E37"/>
    <w:rsid w:val="00323F41"/>
    <w:rsid w:val="00324948"/>
    <w:rsid w:val="00324CDF"/>
    <w:rsid w:val="00324F99"/>
    <w:rsid w:val="00325276"/>
    <w:rsid w:val="00325AE6"/>
    <w:rsid w:val="00326130"/>
    <w:rsid w:val="00326AAD"/>
    <w:rsid w:val="00326B53"/>
    <w:rsid w:val="00326D13"/>
    <w:rsid w:val="00326D2D"/>
    <w:rsid w:val="00327268"/>
    <w:rsid w:val="003273E4"/>
    <w:rsid w:val="00327542"/>
    <w:rsid w:val="00327CF1"/>
    <w:rsid w:val="00327D55"/>
    <w:rsid w:val="00327DA0"/>
    <w:rsid w:val="00330396"/>
    <w:rsid w:val="00330B6A"/>
    <w:rsid w:val="00330D72"/>
    <w:rsid w:val="00330F3F"/>
    <w:rsid w:val="00331302"/>
    <w:rsid w:val="003313C5"/>
    <w:rsid w:val="00331444"/>
    <w:rsid w:val="0033158A"/>
    <w:rsid w:val="00331915"/>
    <w:rsid w:val="00332381"/>
    <w:rsid w:val="003324F8"/>
    <w:rsid w:val="00332A6B"/>
    <w:rsid w:val="00332C81"/>
    <w:rsid w:val="00332C90"/>
    <w:rsid w:val="00332D8E"/>
    <w:rsid w:val="00332E91"/>
    <w:rsid w:val="00332FB3"/>
    <w:rsid w:val="0033313F"/>
    <w:rsid w:val="003331B6"/>
    <w:rsid w:val="0033321F"/>
    <w:rsid w:val="003332F3"/>
    <w:rsid w:val="00333769"/>
    <w:rsid w:val="003337AE"/>
    <w:rsid w:val="00333915"/>
    <w:rsid w:val="00333D0F"/>
    <w:rsid w:val="00333D7C"/>
    <w:rsid w:val="00333F3D"/>
    <w:rsid w:val="00334748"/>
    <w:rsid w:val="0033498A"/>
    <w:rsid w:val="00335338"/>
    <w:rsid w:val="003353F2"/>
    <w:rsid w:val="00335DA7"/>
    <w:rsid w:val="0033609B"/>
    <w:rsid w:val="0033619C"/>
    <w:rsid w:val="003361A8"/>
    <w:rsid w:val="003364BE"/>
    <w:rsid w:val="00336975"/>
    <w:rsid w:val="00336A91"/>
    <w:rsid w:val="00336E7B"/>
    <w:rsid w:val="00337183"/>
    <w:rsid w:val="00337278"/>
    <w:rsid w:val="003374FC"/>
    <w:rsid w:val="00337C27"/>
    <w:rsid w:val="00337CB6"/>
    <w:rsid w:val="0034033C"/>
    <w:rsid w:val="0034049C"/>
    <w:rsid w:val="00340923"/>
    <w:rsid w:val="00340E56"/>
    <w:rsid w:val="00340F07"/>
    <w:rsid w:val="003411BA"/>
    <w:rsid w:val="0034134A"/>
    <w:rsid w:val="003413C3"/>
    <w:rsid w:val="00342039"/>
    <w:rsid w:val="0034205B"/>
    <w:rsid w:val="003421AF"/>
    <w:rsid w:val="0034232E"/>
    <w:rsid w:val="0034246D"/>
    <w:rsid w:val="0034258C"/>
    <w:rsid w:val="003429D0"/>
    <w:rsid w:val="00342A85"/>
    <w:rsid w:val="00342F3B"/>
    <w:rsid w:val="00342F7B"/>
    <w:rsid w:val="00343033"/>
    <w:rsid w:val="00343770"/>
    <w:rsid w:val="00343AD6"/>
    <w:rsid w:val="00343B06"/>
    <w:rsid w:val="00343C97"/>
    <w:rsid w:val="00344428"/>
    <w:rsid w:val="003448DE"/>
    <w:rsid w:val="0034533A"/>
    <w:rsid w:val="003454A7"/>
    <w:rsid w:val="00345BAE"/>
    <w:rsid w:val="00346139"/>
    <w:rsid w:val="003463FF"/>
    <w:rsid w:val="00346463"/>
    <w:rsid w:val="0034651B"/>
    <w:rsid w:val="0034689D"/>
    <w:rsid w:val="00346A9A"/>
    <w:rsid w:val="00346B26"/>
    <w:rsid w:val="00346DE3"/>
    <w:rsid w:val="0034733B"/>
    <w:rsid w:val="00350478"/>
    <w:rsid w:val="00350863"/>
    <w:rsid w:val="00350C15"/>
    <w:rsid w:val="00350E93"/>
    <w:rsid w:val="00350FAA"/>
    <w:rsid w:val="003510E0"/>
    <w:rsid w:val="00352591"/>
    <w:rsid w:val="003528AE"/>
    <w:rsid w:val="00352951"/>
    <w:rsid w:val="00352D3A"/>
    <w:rsid w:val="0035331D"/>
    <w:rsid w:val="00353964"/>
    <w:rsid w:val="003539ED"/>
    <w:rsid w:val="00353B2B"/>
    <w:rsid w:val="00353DFB"/>
    <w:rsid w:val="00354204"/>
    <w:rsid w:val="00354BF6"/>
    <w:rsid w:val="00354E23"/>
    <w:rsid w:val="00354F05"/>
    <w:rsid w:val="0035590E"/>
    <w:rsid w:val="003563D6"/>
    <w:rsid w:val="00356CAA"/>
    <w:rsid w:val="00356F3B"/>
    <w:rsid w:val="0035719B"/>
    <w:rsid w:val="00357974"/>
    <w:rsid w:val="00357A1F"/>
    <w:rsid w:val="003602F8"/>
    <w:rsid w:val="003605EF"/>
    <w:rsid w:val="00360AC8"/>
    <w:rsid w:val="00360C6F"/>
    <w:rsid w:val="00360FE6"/>
    <w:rsid w:val="00361B45"/>
    <w:rsid w:val="00361DB1"/>
    <w:rsid w:val="00362082"/>
    <w:rsid w:val="0036217B"/>
    <w:rsid w:val="00362829"/>
    <w:rsid w:val="00362DD8"/>
    <w:rsid w:val="00363582"/>
    <w:rsid w:val="0036366A"/>
    <w:rsid w:val="003636D4"/>
    <w:rsid w:val="00364291"/>
    <w:rsid w:val="003643D2"/>
    <w:rsid w:val="0036453F"/>
    <w:rsid w:val="00364755"/>
    <w:rsid w:val="003648B2"/>
    <w:rsid w:val="00364A86"/>
    <w:rsid w:val="00364BDD"/>
    <w:rsid w:val="0036539A"/>
    <w:rsid w:val="003659E6"/>
    <w:rsid w:val="00365FE6"/>
    <w:rsid w:val="003664F7"/>
    <w:rsid w:val="0036658A"/>
    <w:rsid w:val="00366930"/>
    <w:rsid w:val="0036693E"/>
    <w:rsid w:val="00367209"/>
    <w:rsid w:val="003672F2"/>
    <w:rsid w:val="00367336"/>
    <w:rsid w:val="0036753D"/>
    <w:rsid w:val="003708CE"/>
    <w:rsid w:val="00370AC6"/>
    <w:rsid w:val="00370B74"/>
    <w:rsid w:val="00370DDD"/>
    <w:rsid w:val="003717DD"/>
    <w:rsid w:val="00371D02"/>
    <w:rsid w:val="0037283E"/>
    <w:rsid w:val="003729DA"/>
    <w:rsid w:val="00372A59"/>
    <w:rsid w:val="00372C51"/>
    <w:rsid w:val="003731D7"/>
    <w:rsid w:val="0037339A"/>
    <w:rsid w:val="00373584"/>
    <w:rsid w:val="00373B42"/>
    <w:rsid w:val="00374B5E"/>
    <w:rsid w:val="00374BA8"/>
    <w:rsid w:val="003750A3"/>
    <w:rsid w:val="0037549B"/>
    <w:rsid w:val="003755C2"/>
    <w:rsid w:val="00375822"/>
    <w:rsid w:val="00375E33"/>
    <w:rsid w:val="00376038"/>
    <w:rsid w:val="003762FA"/>
    <w:rsid w:val="00376FF5"/>
    <w:rsid w:val="003770C6"/>
    <w:rsid w:val="00377A72"/>
    <w:rsid w:val="00380D8F"/>
    <w:rsid w:val="00381AA6"/>
    <w:rsid w:val="00381C69"/>
    <w:rsid w:val="00381DE3"/>
    <w:rsid w:val="00382141"/>
    <w:rsid w:val="00382273"/>
    <w:rsid w:val="0038251A"/>
    <w:rsid w:val="00382B39"/>
    <w:rsid w:val="00382D19"/>
    <w:rsid w:val="00382D1B"/>
    <w:rsid w:val="003833CC"/>
    <w:rsid w:val="003839FC"/>
    <w:rsid w:val="00383C23"/>
    <w:rsid w:val="00383D0B"/>
    <w:rsid w:val="00384834"/>
    <w:rsid w:val="00384F43"/>
    <w:rsid w:val="003854D9"/>
    <w:rsid w:val="00385B6D"/>
    <w:rsid w:val="003861EE"/>
    <w:rsid w:val="00386D3A"/>
    <w:rsid w:val="003872C4"/>
    <w:rsid w:val="003873EE"/>
    <w:rsid w:val="00387851"/>
    <w:rsid w:val="00387B39"/>
    <w:rsid w:val="003900CE"/>
    <w:rsid w:val="00390368"/>
    <w:rsid w:val="0039089C"/>
    <w:rsid w:val="003909AD"/>
    <w:rsid w:val="00391016"/>
    <w:rsid w:val="00391067"/>
    <w:rsid w:val="003917D5"/>
    <w:rsid w:val="00391A3C"/>
    <w:rsid w:val="00391F19"/>
    <w:rsid w:val="00392128"/>
    <w:rsid w:val="00392AD7"/>
    <w:rsid w:val="00393007"/>
    <w:rsid w:val="0039321B"/>
    <w:rsid w:val="00393436"/>
    <w:rsid w:val="0039352A"/>
    <w:rsid w:val="0039366C"/>
    <w:rsid w:val="00393A4E"/>
    <w:rsid w:val="00393A6B"/>
    <w:rsid w:val="00394560"/>
    <w:rsid w:val="003945B9"/>
    <w:rsid w:val="0039507C"/>
    <w:rsid w:val="00395164"/>
    <w:rsid w:val="0039525E"/>
    <w:rsid w:val="00395478"/>
    <w:rsid w:val="003955F4"/>
    <w:rsid w:val="00395E26"/>
    <w:rsid w:val="00395FF8"/>
    <w:rsid w:val="00396412"/>
    <w:rsid w:val="00396545"/>
    <w:rsid w:val="003968E9"/>
    <w:rsid w:val="0039698E"/>
    <w:rsid w:val="00396BCE"/>
    <w:rsid w:val="00396CF1"/>
    <w:rsid w:val="00396D3F"/>
    <w:rsid w:val="00397043"/>
    <w:rsid w:val="003A0224"/>
    <w:rsid w:val="003A0338"/>
    <w:rsid w:val="003A0427"/>
    <w:rsid w:val="003A0565"/>
    <w:rsid w:val="003A05DC"/>
    <w:rsid w:val="003A0E92"/>
    <w:rsid w:val="003A123D"/>
    <w:rsid w:val="003A1462"/>
    <w:rsid w:val="003A1699"/>
    <w:rsid w:val="003A25A0"/>
    <w:rsid w:val="003A2726"/>
    <w:rsid w:val="003A2F63"/>
    <w:rsid w:val="003A3777"/>
    <w:rsid w:val="003A3A80"/>
    <w:rsid w:val="003A449C"/>
    <w:rsid w:val="003A4BC9"/>
    <w:rsid w:val="003A5179"/>
    <w:rsid w:val="003A56D6"/>
    <w:rsid w:val="003A5781"/>
    <w:rsid w:val="003A5827"/>
    <w:rsid w:val="003A5A6E"/>
    <w:rsid w:val="003A5F15"/>
    <w:rsid w:val="003A6036"/>
    <w:rsid w:val="003A6526"/>
    <w:rsid w:val="003A6836"/>
    <w:rsid w:val="003A7120"/>
    <w:rsid w:val="003A730B"/>
    <w:rsid w:val="003A7327"/>
    <w:rsid w:val="003A77E5"/>
    <w:rsid w:val="003A79EC"/>
    <w:rsid w:val="003A7A62"/>
    <w:rsid w:val="003B02B2"/>
    <w:rsid w:val="003B0610"/>
    <w:rsid w:val="003B0769"/>
    <w:rsid w:val="003B0C5F"/>
    <w:rsid w:val="003B0F8B"/>
    <w:rsid w:val="003B2AB9"/>
    <w:rsid w:val="003B2E9F"/>
    <w:rsid w:val="003B3199"/>
    <w:rsid w:val="003B3231"/>
    <w:rsid w:val="003B39BB"/>
    <w:rsid w:val="003B39D5"/>
    <w:rsid w:val="003B3CCB"/>
    <w:rsid w:val="003B423D"/>
    <w:rsid w:val="003B4313"/>
    <w:rsid w:val="003B4870"/>
    <w:rsid w:val="003B517C"/>
    <w:rsid w:val="003B56CF"/>
    <w:rsid w:val="003B5848"/>
    <w:rsid w:val="003B5E2F"/>
    <w:rsid w:val="003B6002"/>
    <w:rsid w:val="003B61EF"/>
    <w:rsid w:val="003B64E3"/>
    <w:rsid w:val="003B673A"/>
    <w:rsid w:val="003B68D1"/>
    <w:rsid w:val="003B6DBB"/>
    <w:rsid w:val="003B6F22"/>
    <w:rsid w:val="003B74A1"/>
    <w:rsid w:val="003B7D25"/>
    <w:rsid w:val="003C0021"/>
    <w:rsid w:val="003C005B"/>
    <w:rsid w:val="003C0FFC"/>
    <w:rsid w:val="003C1008"/>
    <w:rsid w:val="003C107D"/>
    <w:rsid w:val="003C152B"/>
    <w:rsid w:val="003C1EAA"/>
    <w:rsid w:val="003C214B"/>
    <w:rsid w:val="003C2618"/>
    <w:rsid w:val="003C2DAF"/>
    <w:rsid w:val="003C2EE5"/>
    <w:rsid w:val="003C36C7"/>
    <w:rsid w:val="003C3878"/>
    <w:rsid w:val="003C392A"/>
    <w:rsid w:val="003C4206"/>
    <w:rsid w:val="003C4353"/>
    <w:rsid w:val="003C44DE"/>
    <w:rsid w:val="003C55F2"/>
    <w:rsid w:val="003C5657"/>
    <w:rsid w:val="003C58BF"/>
    <w:rsid w:val="003C5A9E"/>
    <w:rsid w:val="003C665A"/>
    <w:rsid w:val="003C6CEE"/>
    <w:rsid w:val="003C6EFA"/>
    <w:rsid w:val="003C7319"/>
    <w:rsid w:val="003C7E73"/>
    <w:rsid w:val="003C7E79"/>
    <w:rsid w:val="003C7F01"/>
    <w:rsid w:val="003D052F"/>
    <w:rsid w:val="003D0BB3"/>
    <w:rsid w:val="003D19F6"/>
    <w:rsid w:val="003D1BBC"/>
    <w:rsid w:val="003D28D3"/>
    <w:rsid w:val="003D3449"/>
    <w:rsid w:val="003D35E6"/>
    <w:rsid w:val="003D3877"/>
    <w:rsid w:val="003D3D26"/>
    <w:rsid w:val="003D3E24"/>
    <w:rsid w:val="003D40C7"/>
    <w:rsid w:val="003D4663"/>
    <w:rsid w:val="003D4926"/>
    <w:rsid w:val="003D492E"/>
    <w:rsid w:val="003D4B75"/>
    <w:rsid w:val="003D4BA3"/>
    <w:rsid w:val="003D4EC0"/>
    <w:rsid w:val="003D5D0F"/>
    <w:rsid w:val="003D6203"/>
    <w:rsid w:val="003D6530"/>
    <w:rsid w:val="003D65B1"/>
    <w:rsid w:val="003D69B6"/>
    <w:rsid w:val="003D6BA6"/>
    <w:rsid w:val="003D6BB5"/>
    <w:rsid w:val="003D6BBE"/>
    <w:rsid w:val="003D7078"/>
    <w:rsid w:val="003D7146"/>
    <w:rsid w:val="003D7214"/>
    <w:rsid w:val="003D722A"/>
    <w:rsid w:val="003D733A"/>
    <w:rsid w:val="003D7640"/>
    <w:rsid w:val="003D79FE"/>
    <w:rsid w:val="003D7A62"/>
    <w:rsid w:val="003D7FAD"/>
    <w:rsid w:val="003D7FB2"/>
    <w:rsid w:val="003E0352"/>
    <w:rsid w:val="003E0811"/>
    <w:rsid w:val="003E0CED"/>
    <w:rsid w:val="003E11AB"/>
    <w:rsid w:val="003E12CC"/>
    <w:rsid w:val="003E1500"/>
    <w:rsid w:val="003E18F2"/>
    <w:rsid w:val="003E1B8C"/>
    <w:rsid w:val="003E1EC4"/>
    <w:rsid w:val="003E2D5B"/>
    <w:rsid w:val="003E2F2D"/>
    <w:rsid w:val="003E322E"/>
    <w:rsid w:val="003E3927"/>
    <w:rsid w:val="003E3AEE"/>
    <w:rsid w:val="003E3E0F"/>
    <w:rsid w:val="003E3E57"/>
    <w:rsid w:val="003E4195"/>
    <w:rsid w:val="003E4457"/>
    <w:rsid w:val="003E4A96"/>
    <w:rsid w:val="003E54D0"/>
    <w:rsid w:val="003E55AF"/>
    <w:rsid w:val="003E573C"/>
    <w:rsid w:val="003E5A26"/>
    <w:rsid w:val="003E5B20"/>
    <w:rsid w:val="003E608A"/>
    <w:rsid w:val="003E6F0E"/>
    <w:rsid w:val="003E6FB9"/>
    <w:rsid w:val="003E75E4"/>
    <w:rsid w:val="003E7C47"/>
    <w:rsid w:val="003F029F"/>
    <w:rsid w:val="003F06F5"/>
    <w:rsid w:val="003F0A40"/>
    <w:rsid w:val="003F0E06"/>
    <w:rsid w:val="003F0E68"/>
    <w:rsid w:val="003F120C"/>
    <w:rsid w:val="003F1494"/>
    <w:rsid w:val="003F19C4"/>
    <w:rsid w:val="003F1C1A"/>
    <w:rsid w:val="003F1D35"/>
    <w:rsid w:val="003F1D4E"/>
    <w:rsid w:val="003F1FA9"/>
    <w:rsid w:val="003F2095"/>
    <w:rsid w:val="003F23B3"/>
    <w:rsid w:val="003F2553"/>
    <w:rsid w:val="003F2622"/>
    <w:rsid w:val="003F2A63"/>
    <w:rsid w:val="003F2F70"/>
    <w:rsid w:val="003F383A"/>
    <w:rsid w:val="003F3B9C"/>
    <w:rsid w:val="003F3C3C"/>
    <w:rsid w:val="003F3D80"/>
    <w:rsid w:val="003F47C6"/>
    <w:rsid w:val="003F573B"/>
    <w:rsid w:val="003F5912"/>
    <w:rsid w:val="003F5A44"/>
    <w:rsid w:val="003F6148"/>
    <w:rsid w:val="003F64D4"/>
    <w:rsid w:val="003F6FD9"/>
    <w:rsid w:val="003F70CA"/>
    <w:rsid w:val="003F71DC"/>
    <w:rsid w:val="003F72E2"/>
    <w:rsid w:val="003F7A0E"/>
    <w:rsid w:val="003F7CDA"/>
    <w:rsid w:val="003F7F06"/>
    <w:rsid w:val="0040070C"/>
    <w:rsid w:val="00400E46"/>
    <w:rsid w:val="00400F89"/>
    <w:rsid w:val="004010FC"/>
    <w:rsid w:val="00401C1F"/>
    <w:rsid w:val="00401E9B"/>
    <w:rsid w:val="00402037"/>
    <w:rsid w:val="0040262C"/>
    <w:rsid w:val="0040283C"/>
    <w:rsid w:val="004028F0"/>
    <w:rsid w:val="0040298A"/>
    <w:rsid w:val="00402C7E"/>
    <w:rsid w:val="00402F22"/>
    <w:rsid w:val="00403293"/>
    <w:rsid w:val="004035BA"/>
    <w:rsid w:val="00403A52"/>
    <w:rsid w:val="004046E4"/>
    <w:rsid w:val="00404951"/>
    <w:rsid w:val="0040539C"/>
    <w:rsid w:val="00405575"/>
    <w:rsid w:val="00405DDA"/>
    <w:rsid w:val="0040617D"/>
    <w:rsid w:val="004063BB"/>
    <w:rsid w:val="00406D52"/>
    <w:rsid w:val="00406EA8"/>
    <w:rsid w:val="0040726A"/>
    <w:rsid w:val="0040748F"/>
    <w:rsid w:val="004075F9"/>
    <w:rsid w:val="00407C13"/>
    <w:rsid w:val="00407CF0"/>
    <w:rsid w:val="004100FD"/>
    <w:rsid w:val="004103CC"/>
    <w:rsid w:val="0041059C"/>
    <w:rsid w:val="004105D5"/>
    <w:rsid w:val="004107A4"/>
    <w:rsid w:val="00410889"/>
    <w:rsid w:val="00410993"/>
    <w:rsid w:val="00410D9D"/>
    <w:rsid w:val="0041184A"/>
    <w:rsid w:val="0041191E"/>
    <w:rsid w:val="00411C4C"/>
    <w:rsid w:val="004124B7"/>
    <w:rsid w:val="00412503"/>
    <w:rsid w:val="00412518"/>
    <w:rsid w:val="00412BEB"/>
    <w:rsid w:val="00413A85"/>
    <w:rsid w:val="00413EAE"/>
    <w:rsid w:val="00414101"/>
    <w:rsid w:val="004143AB"/>
    <w:rsid w:val="00414500"/>
    <w:rsid w:val="00414B2A"/>
    <w:rsid w:val="00414E86"/>
    <w:rsid w:val="004158ED"/>
    <w:rsid w:val="00415948"/>
    <w:rsid w:val="004159E0"/>
    <w:rsid w:val="00415E4C"/>
    <w:rsid w:val="004163DD"/>
    <w:rsid w:val="00416540"/>
    <w:rsid w:val="00416698"/>
    <w:rsid w:val="0041674D"/>
    <w:rsid w:val="004175CE"/>
    <w:rsid w:val="00417F2D"/>
    <w:rsid w:val="004202C8"/>
    <w:rsid w:val="00420CFF"/>
    <w:rsid w:val="004212A4"/>
    <w:rsid w:val="0042130B"/>
    <w:rsid w:val="00421518"/>
    <w:rsid w:val="00421A81"/>
    <w:rsid w:val="00421B1B"/>
    <w:rsid w:val="004220F1"/>
    <w:rsid w:val="004226CC"/>
    <w:rsid w:val="004229A0"/>
    <w:rsid w:val="00422A74"/>
    <w:rsid w:val="00422F14"/>
    <w:rsid w:val="0042305F"/>
    <w:rsid w:val="00423172"/>
    <w:rsid w:val="0042352E"/>
    <w:rsid w:val="00423B8B"/>
    <w:rsid w:val="00423D6D"/>
    <w:rsid w:val="00424C2E"/>
    <w:rsid w:val="00424F8F"/>
    <w:rsid w:val="004253DE"/>
    <w:rsid w:val="00425751"/>
    <w:rsid w:val="004259B1"/>
    <w:rsid w:val="00425E71"/>
    <w:rsid w:val="00426F69"/>
    <w:rsid w:val="0042793B"/>
    <w:rsid w:val="00430469"/>
    <w:rsid w:val="00430B02"/>
    <w:rsid w:val="00430C2B"/>
    <w:rsid w:val="00430C68"/>
    <w:rsid w:val="00430D5D"/>
    <w:rsid w:val="004318DD"/>
    <w:rsid w:val="00431D2B"/>
    <w:rsid w:val="004320C9"/>
    <w:rsid w:val="004321B2"/>
    <w:rsid w:val="004322F1"/>
    <w:rsid w:val="00432300"/>
    <w:rsid w:val="00432BC0"/>
    <w:rsid w:val="004339C4"/>
    <w:rsid w:val="00433AC7"/>
    <w:rsid w:val="00433D41"/>
    <w:rsid w:val="0043414B"/>
    <w:rsid w:val="004342CE"/>
    <w:rsid w:val="004343F3"/>
    <w:rsid w:val="0043463F"/>
    <w:rsid w:val="004347AB"/>
    <w:rsid w:val="004347C6"/>
    <w:rsid w:val="00434D6B"/>
    <w:rsid w:val="004351D4"/>
    <w:rsid w:val="004356A4"/>
    <w:rsid w:val="00435F58"/>
    <w:rsid w:val="0043619F"/>
    <w:rsid w:val="0043646F"/>
    <w:rsid w:val="00436B24"/>
    <w:rsid w:val="00436B5B"/>
    <w:rsid w:val="0043706B"/>
    <w:rsid w:val="00437A60"/>
    <w:rsid w:val="00437CBB"/>
    <w:rsid w:val="00437F34"/>
    <w:rsid w:val="00437F60"/>
    <w:rsid w:val="00440078"/>
    <w:rsid w:val="004403EC"/>
    <w:rsid w:val="004421D4"/>
    <w:rsid w:val="00442761"/>
    <w:rsid w:val="00443198"/>
    <w:rsid w:val="00443298"/>
    <w:rsid w:val="0044382C"/>
    <w:rsid w:val="00443916"/>
    <w:rsid w:val="00443A92"/>
    <w:rsid w:val="00443A95"/>
    <w:rsid w:val="004440BF"/>
    <w:rsid w:val="00444F32"/>
    <w:rsid w:val="00444FAA"/>
    <w:rsid w:val="004460CF"/>
    <w:rsid w:val="00446AE2"/>
    <w:rsid w:val="00447747"/>
    <w:rsid w:val="00450008"/>
    <w:rsid w:val="00450070"/>
    <w:rsid w:val="004509D3"/>
    <w:rsid w:val="00451428"/>
    <w:rsid w:val="004516BE"/>
    <w:rsid w:val="004519DD"/>
    <w:rsid w:val="00451A27"/>
    <w:rsid w:val="00451ECC"/>
    <w:rsid w:val="00451F6B"/>
    <w:rsid w:val="00452449"/>
    <w:rsid w:val="004524A1"/>
    <w:rsid w:val="0045269B"/>
    <w:rsid w:val="00452E7B"/>
    <w:rsid w:val="00452F50"/>
    <w:rsid w:val="00453A13"/>
    <w:rsid w:val="00453C9F"/>
    <w:rsid w:val="004540AC"/>
    <w:rsid w:val="004547D5"/>
    <w:rsid w:val="00454EB0"/>
    <w:rsid w:val="004553F0"/>
    <w:rsid w:val="00455714"/>
    <w:rsid w:val="00455741"/>
    <w:rsid w:val="00455967"/>
    <w:rsid w:val="00455A09"/>
    <w:rsid w:val="00456376"/>
    <w:rsid w:val="00456842"/>
    <w:rsid w:val="00456B21"/>
    <w:rsid w:val="00456B48"/>
    <w:rsid w:val="00456BB7"/>
    <w:rsid w:val="00456D73"/>
    <w:rsid w:val="00456EF3"/>
    <w:rsid w:val="004572AF"/>
    <w:rsid w:val="004572FC"/>
    <w:rsid w:val="00457559"/>
    <w:rsid w:val="004576F0"/>
    <w:rsid w:val="0046042F"/>
    <w:rsid w:val="00460587"/>
    <w:rsid w:val="00460607"/>
    <w:rsid w:val="004607EC"/>
    <w:rsid w:val="00460893"/>
    <w:rsid w:val="00460AFB"/>
    <w:rsid w:val="00460DDF"/>
    <w:rsid w:val="00460EAE"/>
    <w:rsid w:val="0046122E"/>
    <w:rsid w:val="004612A2"/>
    <w:rsid w:val="00461A42"/>
    <w:rsid w:val="00461EC1"/>
    <w:rsid w:val="00462128"/>
    <w:rsid w:val="0046279E"/>
    <w:rsid w:val="00462A61"/>
    <w:rsid w:val="00462F85"/>
    <w:rsid w:val="004631EA"/>
    <w:rsid w:val="00463D98"/>
    <w:rsid w:val="004640EA"/>
    <w:rsid w:val="0046452C"/>
    <w:rsid w:val="00464A21"/>
    <w:rsid w:val="00465207"/>
    <w:rsid w:val="00465430"/>
    <w:rsid w:val="00465581"/>
    <w:rsid w:val="004655EE"/>
    <w:rsid w:val="0046562F"/>
    <w:rsid w:val="0046566E"/>
    <w:rsid w:val="004659BD"/>
    <w:rsid w:val="004659D2"/>
    <w:rsid w:val="00465A71"/>
    <w:rsid w:val="00466326"/>
    <w:rsid w:val="004663F3"/>
    <w:rsid w:val="0046692E"/>
    <w:rsid w:val="004669A2"/>
    <w:rsid w:val="00466CA1"/>
    <w:rsid w:val="00466CAF"/>
    <w:rsid w:val="004671E6"/>
    <w:rsid w:val="0046723E"/>
    <w:rsid w:val="00467335"/>
    <w:rsid w:val="0046798E"/>
    <w:rsid w:val="00467F95"/>
    <w:rsid w:val="0047018F"/>
    <w:rsid w:val="00470892"/>
    <w:rsid w:val="00470FCF"/>
    <w:rsid w:val="00470FED"/>
    <w:rsid w:val="004712A8"/>
    <w:rsid w:val="00471310"/>
    <w:rsid w:val="00471367"/>
    <w:rsid w:val="004714DB"/>
    <w:rsid w:val="0047152E"/>
    <w:rsid w:val="004718D4"/>
    <w:rsid w:val="00471D63"/>
    <w:rsid w:val="00472229"/>
    <w:rsid w:val="0047264E"/>
    <w:rsid w:val="00472CA5"/>
    <w:rsid w:val="00472CD2"/>
    <w:rsid w:val="00472F67"/>
    <w:rsid w:val="004732B5"/>
    <w:rsid w:val="00473302"/>
    <w:rsid w:val="00473421"/>
    <w:rsid w:val="00473A47"/>
    <w:rsid w:val="00474EDD"/>
    <w:rsid w:val="00474F13"/>
    <w:rsid w:val="0047545C"/>
    <w:rsid w:val="004756A1"/>
    <w:rsid w:val="004756BA"/>
    <w:rsid w:val="00475901"/>
    <w:rsid w:val="004759C7"/>
    <w:rsid w:val="00475EB8"/>
    <w:rsid w:val="0047628D"/>
    <w:rsid w:val="00476386"/>
    <w:rsid w:val="00476450"/>
    <w:rsid w:val="00476973"/>
    <w:rsid w:val="00477031"/>
    <w:rsid w:val="0047706F"/>
    <w:rsid w:val="00477791"/>
    <w:rsid w:val="0047792D"/>
    <w:rsid w:val="00477DC5"/>
    <w:rsid w:val="00480004"/>
    <w:rsid w:val="00480489"/>
    <w:rsid w:val="004809C2"/>
    <w:rsid w:val="00480B86"/>
    <w:rsid w:val="004810AD"/>
    <w:rsid w:val="0048165F"/>
    <w:rsid w:val="00481B70"/>
    <w:rsid w:val="00482118"/>
    <w:rsid w:val="0048255A"/>
    <w:rsid w:val="00482BD6"/>
    <w:rsid w:val="00482F81"/>
    <w:rsid w:val="004831C9"/>
    <w:rsid w:val="00483650"/>
    <w:rsid w:val="004836FC"/>
    <w:rsid w:val="00483A1A"/>
    <w:rsid w:val="00483FE5"/>
    <w:rsid w:val="004840F4"/>
    <w:rsid w:val="00484193"/>
    <w:rsid w:val="004841CF"/>
    <w:rsid w:val="00484627"/>
    <w:rsid w:val="0048465E"/>
    <w:rsid w:val="00484CB8"/>
    <w:rsid w:val="004857E6"/>
    <w:rsid w:val="00485926"/>
    <w:rsid w:val="004860F4"/>
    <w:rsid w:val="004876A1"/>
    <w:rsid w:val="0048793A"/>
    <w:rsid w:val="00487D70"/>
    <w:rsid w:val="00490488"/>
    <w:rsid w:val="00490C4E"/>
    <w:rsid w:val="00490C9B"/>
    <w:rsid w:val="00491047"/>
    <w:rsid w:val="00491441"/>
    <w:rsid w:val="00492001"/>
    <w:rsid w:val="0049219F"/>
    <w:rsid w:val="0049233A"/>
    <w:rsid w:val="00492399"/>
    <w:rsid w:val="004927D7"/>
    <w:rsid w:val="00492A06"/>
    <w:rsid w:val="00492E33"/>
    <w:rsid w:val="00492E77"/>
    <w:rsid w:val="0049304F"/>
    <w:rsid w:val="00493337"/>
    <w:rsid w:val="004933BD"/>
    <w:rsid w:val="00493590"/>
    <w:rsid w:val="0049391E"/>
    <w:rsid w:val="004939E5"/>
    <w:rsid w:val="00493D4B"/>
    <w:rsid w:val="00494447"/>
    <w:rsid w:val="00494F45"/>
    <w:rsid w:val="00494F83"/>
    <w:rsid w:val="00495388"/>
    <w:rsid w:val="0049547F"/>
    <w:rsid w:val="004956AA"/>
    <w:rsid w:val="004957C4"/>
    <w:rsid w:val="00495995"/>
    <w:rsid w:val="004959D6"/>
    <w:rsid w:val="00495EC2"/>
    <w:rsid w:val="004962AE"/>
    <w:rsid w:val="004965EC"/>
    <w:rsid w:val="004966F1"/>
    <w:rsid w:val="00496738"/>
    <w:rsid w:val="0049702B"/>
    <w:rsid w:val="004974EB"/>
    <w:rsid w:val="00497F4D"/>
    <w:rsid w:val="004A00B3"/>
    <w:rsid w:val="004A0127"/>
    <w:rsid w:val="004A05C7"/>
    <w:rsid w:val="004A08FB"/>
    <w:rsid w:val="004A0C6B"/>
    <w:rsid w:val="004A0D04"/>
    <w:rsid w:val="004A0DCA"/>
    <w:rsid w:val="004A11E7"/>
    <w:rsid w:val="004A1BAE"/>
    <w:rsid w:val="004A1BDE"/>
    <w:rsid w:val="004A1D59"/>
    <w:rsid w:val="004A1FA7"/>
    <w:rsid w:val="004A2276"/>
    <w:rsid w:val="004A3386"/>
    <w:rsid w:val="004A3600"/>
    <w:rsid w:val="004A3892"/>
    <w:rsid w:val="004A4B87"/>
    <w:rsid w:val="004A4C45"/>
    <w:rsid w:val="004A4C56"/>
    <w:rsid w:val="004A51BC"/>
    <w:rsid w:val="004A5471"/>
    <w:rsid w:val="004A57E4"/>
    <w:rsid w:val="004A65E0"/>
    <w:rsid w:val="004A6C1A"/>
    <w:rsid w:val="004A72AE"/>
    <w:rsid w:val="004A76FE"/>
    <w:rsid w:val="004A795C"/>
    <w:rsid w:val="004A7DD7"/>
    <w:rsid w:val="004A7E7B"/>
    <w:rsid w:val="004B006D"/>
    <w:rsid w:val="004B00AA"/>
    <w:rsid w:val="004B0FE9"/>
    <w:rsid w:val="004B0FFB"/>
    <w:rsid w:val="004B1129"/>
    <w:rsid w:val="004B19C3"/>
    <w:rsid w:val="004B1B3A"/>
    <w:rsid w:val="004B24AB"/>
    <w:rsid w:val="004B2792"/>
    <w:rsid w:val="004B35BB"/>
    <w:rsid w:val="004B3DF9"/>
    <w:rsid w:val="004B40A6"/>
    <w:rsid w:val="004B4186"/>
    <w:rsid w:val="004B426B"/>
    <w:rsid w:val="004B4A03"/>
    <w:rsid w:val="004B4AB2"/>
    <w:rsid w:val="004B563A"/>
    <w:rsid w:val="004B5B0F"/>
    <w:rsid w:val="004B5D16"/>
    <w:rsid w:val="004B62E7"/>
    <w:rsid w:val="004B654D"/>
    <w:rsid w:val="004B66E0"/>
    <w:rsid w:val="004B6C42"/>
    <w:rsid w:val="004B6E04"/>
    <w:rsid w:val="004B712D"/>
    <w:rsid w:val="004B7B4B"/>
    <w:rsid w:val="004C154E"/>
    <w:rsid w:val="004C1779"/>
    <w:rsid w:val="004C1DC5"/>
    <w:rsid w:val="004C1E1E"/>
    <w:rsid w:val="004C2B79"/>
    <w:rsid w:val="004C2DDF"/>
    <w:rsid w:val="004C3004"/>
    <w:rsid w:val="004C3296"/>
    <w:rsid w:val="004C3B92"/>
    <w:rsid w:val="004C3E03"/>
    <w:rsid w:val="004C4435"/>
    <w:rsid w:val="004C4B60"/>
    <w:rsid w:val="004C50E1"/>
    <w:rsid w:val="004C5302"/>
    <w:rsid w:val="004C585A"/>
    <w:rsid w:val="004C5989"/>
    <w:rsid w:val="004C59DE"/>
    <w:rsid w:val="004C675E"/>
    <w:rsid w:val="004C6966"/>
    <w:rsid w:val="004C69E0"/>
    <w:rsid w:val="004C6A7D"/>
    <w:rsid w:val="004C6BDF"/>
    <w:rsid w:val="004D01F8"/>
    <w:rsid w:val="004D0419"/>
    <w:rsid w:val="004D04EF"/>
    <w:rsid w:val="004D0673"/>
    <w:rsid w:val="004D08E1"/>
    <w:rsid w:val="004D0E30"/>
    <w:rsid w:val="004D0E6F"/>
    <w:rsid w:val="004D17C5"/>
    <w:rsid w:val="004D1B2A"/>
    <w:rsid w:val="004D1D0A"/>
    <w:rsid w:val="004D1EB8"/>
    <w:rsid w:val="004D2267"/>
    <w:rsid w:val="004D22EC"/>
    <w:rsid w:val="004D2966"/>
    <w:rsid w:val="004D2ADA"/>
    <w:rsid w:val="004D315D"/>
    <w:rsid w:val="004D32FA"/>
    <w:rsid w:val="004D34BC"/>
    <w:rsid w:val="004D41C9"/>
    <w:rsid w:val="004D4392"/>
    <w:rsid w:val="004D4764"/>
    <w:rsid w:val="004D482B"/>
    <w:rsid w:val="004D48DB"/>
    <w:rsid w:val="004D498F"/>
    <w:rsid w:val="004D4AF9"/>
    <w:rsid w:val="004D4C0A"/>
    <w:rsid w:val="004D57C2"/>
    <w:rsid w:val="004D596E"/>
    <w:rsid w:val="004D5D8E"/>
    <w:rsid w:val="004D615B"/>
    <w:rsid w:val="004D673C"/>
    <w:rsid w:val="004D69C9"/>
    <w:rsid w:val="004D6A71"/>
    <w:rsid w:val="004D7216"/>
    <w:rsid w:val="004E0044"/>
    <w:rsid w:val="004E0518"/>
    <w:rsid w:val="004E0DE0"/>
    <w:rsid w:val="004E10D7"/>
    <w:rsid w:val="004E11A1"/>
    <w:rsid w:val="004E148C"/>
    <w:rsid w:val="004E1C14"/>
    <w:rsid w:val="004E1C90"/>
    <w:rsid w:val="004E1CBB"/>
    <w:rsid w:val="004E232A"/>
    <w:rsid w:val="004E238D"/>
    <w:rsid w:val="004E272C"/>
    <w:rsid w:val="004E2DCC"/>
    <w:rsid w:val="004E2F09"/>
    <w:rsid w:val="004E3CBB"/>
    <w:rsid w:val="004E3DD2"/>
    <w:rsid w:val="004E3F43"/>
    <w:rsid w:val="004E40ED"/>
    <w:rsid w:val="004E4B84"/>
    <w:rsid w:val="004E56B6"/>
    <w:rsid w:val="004E56DD"/>
    <w:rsid w:val="004E5D3B"/>
    <w:rsid w:val="004E627E"/>
    <w:rsid w:val="004E6E46"/>
    <w:rsid w:val="004F0100"/>
    <w:rsid w:val="004F0323"/>
    <w:rsid w:val="004F050F"/>
    <w:rsid w:val="004F084B"/>
    <w:rsid w:val="004F09A3"/>
    <w:rsid w:val="004F1311"/>
    <w:rsid w:val="004F1B02"/>
    <w:rsid w:val="004F24AF"/>
    <w:rsid w:val="004F2761"/>
    <w:rsid w:val="004F2CEF"/>
    <w:rsid w:val="004F2E11"/>
    <w:rsid w:val="004F3908"/>
    <w:rsid w:val="004F3B13"/>
    <w:rsid w:val="004F3BC6"/>
    <w:rsid w:val="004F3E3C"/>
    <w:rsid w:val="004F3FDC"/>
    <w:rsid w:val="004F46B5"/>
    <w:rsid w:val="004F4E12"/>
    <w:rsid w:val="004F4F44"/>
    <w:rsid w:val="004F5562"/>
    <w:rsid w:val="004F5C79"/>
    <w:rsid w:val="004F5D43"/>
    <w:rsid w:val="004F6377"/>
    <w:rsid w:val="004F6803"/>
    <w:rsid w:val="004F69A5"/>
    <w:rsid w:val="004F6E25"/>
    <w:rsid w:val="004F6FA3"/>
    <w:rsid w:val="004F711E"/>
    <w:rsid w:val="004F7602"/>
    <w:rsid w:val="004F7C0D"/>
    <w:rsid w:val="004F7FFC"/>
    <w:rsid w:val="005008E0"/>
    <w:rsid w:val="00500A98"/>
    <w:rsid w:val="00500FE4"/>
    <w:rsid w:val="0050111D"/>
    <w:rsid w:val="0050168A"/>
    <w:rsid w:val="0050180E"/>
    <w:rsid w:val="0050196D"/>
    <w:rsid w:val="005028F6"/>
    <w:rsid w:val="0050294C"/>
    <w:rsid w:val="005031A9"/>
    <w:rsid w:val="005034D3"/>
    <w:rsid w:val="005035FC"/>
    <w:rsid w:val="005038FB"/>
    <w:rsid w:val="005044D2"/>
    <w:rsid w:val="00504DAD"/>
    <w:rsid w:val="00505104"/>
    <w:rsid w:val="0050541E"/>
    <w:rsid w:val="00505A98"/>
    <w:rsid w:val="0050604C"/>
    <w:rsid w:val="00506054"/>
    <w:rsid w:val="00506443"/>
    <w:rsid w:val="005068AB"/>
    <w:rsid w:val="00506AC0"/>
    <w:rsid w:val="00506EF9"/>
    <w:rsid w:val="00506F1D"/>
    <w:rsid w:val="005072EA"/>
    <w:rsid w:val="00507310"/>
    <w:rsid w:val="00507919"/>
    <w:rsid w:val="00507C82"/>
    <w:rsid w:val="00507D28"/>
    <w:rsid w:val="00511671"/>
    <w:rsid w:val="005117EA"/>
    <w:rsid w:val="00511F65"/>
    <w:rsid w:val="00512D6F"/>
    <w:rsid w:val="00512EFA"/>
    <w:rsid w:val="005133E5"/>
    <w:rsid w:val="00513BF0"/>
    <w:rsid w:val="00513E3C"/>
    <w:rsid w:val="00514AA7"/>
    <w:rsid w:val="005151E7"/>
    <w:rsid w:val="00515D28"/>
    <w:rsid w:val="0051655B"/>
    <w:rsid w:val="00516798"/>
    <w:rsid w:val="00516B2E"/>
    <w:rsid w:val="005172E4"/>
    <w:rsid w:val="00517558"/>
    <w:rsid w:val="00517BA9"/>
    <w:rsid w:val="00517BE1"/>
    <w:rsid w:val="005204DC"/>
    <w:rsid w:val="0052055C"/>
    <w:rsid w:val="00520581"/>
    <w:rsid w:val="00520D80"/>
    <w:rsid w:val="00521E02"/>
    <w:rsid w:val="00521EA5"/>
    <w:rsid w:val="00521FFD"/>
    <w:rsid w:val="00522A0A"/>
    <w:rsid w:val="00523165"/>
    <w:rsid w:val="00523560"/>
    <w:rsid w:val="00523655"/>
    <w:rsid w:val="005237CE"/>
    <w:rsid w:val="00523990"/>
    <w:rsid w:val="0052449C"/>
    <w:rsid w:val="00524CD1"/>
    <w:rsid w:val="00526064"/>
    <w:rsid w:val="00526206"/>
    <w:rsid w:val="00526327"/>
    <w:rsid w:val="005267D0"/>
    <w:rsid w:val="00526C33"/>
    <w:rsid w:val="00526D80"/>
    <w:rsid w:val="00527286"/>
    <w:rsid w:val="005278BB"/>
    <w:rsid w:val="00530B6B"/>
    <w:rsid w:val="00530DA8"/>
    <w:rsid w:val="005319C8"/>
    <w:rsid w:val="00531C15"/>
    <w:rsid w:val="00531DDB"/>
    <w:rsid w:val="005321F7"/>
    <w:rsid w:val="005322FA"/>
    <w:rsid w:val="0053290B"/>
    <w:rsid w:val="00532A1A"/>
    <w:rsid w:val="0053301F"/>
    <w:rsid w:val="0053344E"/>
    <w:rsid w:val="00533A2A"/>
    <w:rsid w:val="005341CA"/>
    <w:rsid w:val="00534354"/>
    <w:rsid w:val="0053446A"/>
    <w:rsid w:val="0053482C"/>
    <w:rsid w:val="00534842"/>
    <w:rsid w:val="00535364"/>
    <w:rsid w:val="0053594B"/>
    <w:rsid w:val="00535A29"/>
    <w:rsid w:val="005365C4"/>
    <w:rsid w:val="00536825"/>
    <w:rsid w:val="00536E79"/>
    <w:rsid w:val="00537DD5"/>
    <w:rsid w:val="00540458"/>
    <w:rsid w:val="00540567"/>
    <w:rsid w:val="005409CD"/>
    <w:rsid w:val="00540C24"/>
    <w:rsid w:val="00540E08"/>
    <w:rsid w:val="00541178"/>
    <w:rsid w:val="00541358"/>
    <w:rsid w:val="00541A28"/>
    <w:rsid w:val="0054271E"/>
    <w:rsid w:val="00542BEA"/>
    <w:rsid w:val="00542ECD"/>
    <w:rsid w:val="0054304A"/>
    <w:rsid w:val="0054351E"/>
    <w:rsid w:val="00543A14"/>
    <w:rsid w:val="00544EA5"/>
    <w:rsid w:val="00545824"/>
    <w:rsid w:val="0054591B"/>
    <w:rsid w:val="00546585"/>
    <w:rsid w:val="00547111"/>
    <w:rsid w:val="005475EF"/>
    <w:rsid w:val="00547827"/>
    <w:rsid w:val="0054783F"/>
    <w:rsid w:val="00547862"/>
    <w:rsid w:val="00550061"/>
    <w:rsid w:val="00550404"/>
    <w:rsid w:val="00550467"/>
    <w:rsid w:val="00550CB0"/>
    <w:rsid w:val="00550DB2"/>
    <w:rsid w:val="0055101A"/>
    <w:rsid w:val="00551134"/>
    <w:rsid w:val="005511F6"/>
    <w:rsid w:val="00551243"/>
    <w:rsid w:val="00551A92"/>
    <w:rsid w:val="00552260"/>
    <w:rsid w:val="005522BC"/>
    <w:rsid w:val="00552B38"/>
    <w:rsid w:val="00552C2A"/>
    <w:rsid w:val="00552D67"/>
    <w:rsid w:val="005536FD"/>
    <w:rsid w:val="005539E2"/>
    <w:rsid w:val="00553A32"/>
    <w:rsid w:val="00553A9E"/>
    <w:rsid w:val="00553D4D"/>
    <w:rsid w:val="005544F4"/>
    <w:rsid w:val="005545ED"/>
    <w:rsid w:val="00554C1D"/>
    <w:rsid w:val="005553C3"/>
    <w:rsid w:val="0055562B"/>
    <w:rsid w:val="00555678"/>
    <w:rsid w:val="005564DE"/>
    <w:rsid w:val="00556A4F"/>
    <w:rsid w:val="00556BBC"/>
    <w:rsid w:val="00556EBE"/>
    <w:rsid w:val="00556EE0"/>
    <w:rsid w:val="005578DD"/>
    <w:rsid w:val="005579A6"/>
    <w:rsid w:val="00557AF8"/>
    <w:rsid w:val="0056024B"/>
    <w:rsid w:val="005602DF"/>
    <w:rsid w:val="00560393"/>
    <w:rsid w:val="005604D7"/>
    <w:rsid w:val="0056067E"/>
    <w:rsid w:val="00560A99"/>
    <w:rsid w:val="00560B3C"/>
    <w:rsid w:val="00560E35"/>
    <w:rsid w:val="00560F19"/>
    <w:rsid w:val="00561028"/>
    <w:rsid w:val="005615EB"/>
    <w:rsid w:val="00561A50"/>
    <w:rsid w:val="00561CED"/>
    <w:rsid w:val="00561DA4"/>
    <w:rsid w:val="00562035"/>
    <w:rsid w:val="00562042"/>
    <w:rsid w:val="005629E2"/>
    <w:rsid w:val="00563034"/>
    <w:rsid w:val="005638A2"/>
    <w:rsid w:val="00563C8F"/>
    <w:rsid w:val="00563D5A"/>
    <w:rsid w:val="00563FBC"/>
    <w:rsid w:val="00564103"/>
    <w:rsid w:val="00564B89"/>
    <w:rsid w:val="00564BD5"/>
    <w:rsid w:val="00564CB0"/>
    <w:rsid w:val="00565046"/>
    <w:rsid w:val="0056598A"/>
    <w:rsid w:val="005661B5"/>
    <w:rsid w:val="00566428"/>
    <w:rsid w:val="005671C5"/>
    <w:rsid w:val="00567500"/>
    <w:rsid w:val="0056790E"/>
    <w:rsid w:val="005679A5"/>
    <w:rsid w:val="00567A96"/>
    <w:rsid w:val="00567CB8"/>
    <w:rsid w:val="0057034E"/>
    <w:rsid w:val="00570567"/>
    <w:rsid w:val="005705EB"/>
    <w:rsid w:val="00571175"/>
    <w:rsid w:val="0057128B"/>
    <w:rsid w:val="00571A77"/>
    <w:rsid w:val="00571B97"/>
    <w:rsid w:val="00571C01"/>
    <w:rsid w:val="00571F49"/>
    <w:rsid w:val="00572533"/>
    <w:rsid w:val="005730F6"/>
    <w:rsid w:val="00573126"/>
    <w:rsid w:val="00573856"/>
    <w:rsid w:val="005742FC"/>
    <w:rsid w:val="0057468F"/>
    <w:rsid w:val="005746CC"/>
    <w:rsid w:val="00574DF7"/>
    <w:rsid w:val="00574E8C"/>
    <w:rsid w:val="005751DF"/>
    <w:rsid w:val="00575787"/>
    <w:rsid w:val="00576160"/>
    <w:rsid w:val="005765E6"/>
    <w:rsid w:val="00576965"/>
    <w:rsid w:val="00576DC2"/>
    <w:rsid w:val="005776AC"/>
    <w:rsid w:val="00577D06"/>
    <w:rsid w:val="00577DED"/>
    <w:rsid w:val="00580080"/>
    <w:rsid w:val="0058022D"/>
    <w:rsid w:val="005802D8"/>
    <w:rsid w:val="00580858"/>
    <w:rsid w:val="005808F6"/>
    <w:rsid w:val="00580973"/>
    <w:rsid w:val="00580CE0"/>
    <w:rsid w:val="00580EA7"/>
    <w:rsid w:val="005818EF"/>
    <w:rsid w:val="005820CC"/>
    <w:rsid w:val="005832C9"/>
    <w:rsid w:val="00583F43"/>
    <w:rsid w:val="00584C5F"/>
    <w:rsid w:val="00585301"/>
    <w:rsid w:val="005869BD"/>
    <w:rsid w:val="005869BE"/>
    <w:rsid w:val="005871F6"/>
    <w:rsid w:val="005879C1"/>
    <w:rsid w:val="00587B2A"/>
    <w:rsid w:val="005902C6"/>
    <w:rsid w:val="0059079D"/>
    <w:rsid w:val="005908C3"/>
    <w:rsid w:val="00591230"/>
    <w:rsid w:val="00591490"/>
    <w:rsid w:val="0059167F"/>
    <w:rsid w:val="00591BC1"/>
    <w:rsid w:val="00591F8C"/>
    <w:rsid w:val="00593718"/>
    <w:rsid w:val="00593779"/>
    <w:rsid w:val="00593932"/>
    <w:rsid w:val="0059471C"/>
    <w:rsid w:val="00594912"/>
    <w:rsid w:val="00594FB7"/>
    <w:rsid w:val="005955A2"/>
    <w:rsid w:val="00595CF1"/>
    <w:rsid w:val="005961CB"/>
    <w:rsid w:val="0059653C"/>
    <w:rsid w:val="00596759"/>
    <w:rsid w:val="00596B82"/>
    <w:rsid w:val="00596CC0"/>
    <w:rsid w:val="00596DAE"/>
    <w:rsid w:val="005975C7"/>
    <w:rsid w:val="00597CE2"/>
    <w:rsid w:val="00597FC6"/>
    <w:rsid w:val="005A0294"/>
    <w:rsid w:val="005A0471"/>
    <w:rsid w:val="005A067E"/>
    <w:rsid w:val="005A0B19"/>
    <w:rsid w:val="005A0B96"/>
    <w:rsid w:val="005A0E24"/>
    <w:rsid w:val="005A12BC"/>
    <w:rsid w:val="005A1331"/>
    <w:rsid w:val="005A1B79"/>
    <w:rsid w:val="005A2414"/>
    <w:rsid w:val="005A2ADA"/>
    <w:rsid w:val="005A3E80"/>
    <w:rsid w:val="005A3EE1"/>
    <w:rsid w:val="005A4A7D"/>
    <w:rsid w:val="005A50A3"/>
    <w:rsid w:val="005A5175"/>
    <w:rsid w:val="005A518E"/>
    <w:rsid w:val="005A51A3"/>
    <w:rsid w:val="005A51ED"/>
    <w:rsid w:val="005A5583"/>
    <w:rsid w:val="005A56CB"/>
    <w:rsid w:val="005A612D"/>
    <w:rsid w:val="005A6252"/>
    <w:rsid w:val="005A6277"/>
    <w:rsid w:val="005A6E62"/>
    <w:rsid w:val="005A7F21"/>
    <w:rsid w:val="005B0769"/>
    <w:rsid w:val="005B0ABE"/>
    <w:rsid w:val="005B1BAD"/>
    <w:rsid w:val="005B2080"/>
    <w:rsid w:val="005B26F1"/>
    <w:rsid w:val="005B2706"/>
    <w:rsid w:val="005B2B9A"/>
    <w:rsid w:val="005B2DE6"/>
    <w:rsid w:val="005B3015"/>
    <w:rsid w:val="005B3EA3"/>
    <w:rsid w:val="005B3F64"/>
    <w:rsid w:val="005B4CC9"/>
    <w:rsid w:val="005B4D42"/>
    <w:rsid w:val="005B59A2"/>
    <w:rsid w:val="005B69C4"/>
    <w:rsid w:val="005B6C35"/>
    <w:rsid w:val="005B6D0C"/>
    <w:rsid w:val="005B70E5"/>
    <w:rsid w:val="005B7EE9"/>
    <w:rsid w:val="005C028C"/>
    <w:rsid w:val="005C0FEE"/>
    <w:rsid w:val="005C1407"/>
    <w:rsid w:val="005C2296"/>
    <w:rsid w:val="005C2301"/>
    <w:rsid w:val="005C2670"/>
    <w:rsid w:val="005C2AAB"/>
    <w:rsid w:val="005C2EE7"/>
    <w:rsid w:val="005C2F6C"/>
    <w:rsid w:val="005C2F8C"/>
    <w:rsid w:val="005C2FB9"/>
    <w:rsid w:val="005C3185"/>
    <w:rsid w:val="005C32EB"/>
    <w:rsid w:val="005C33F7"/>
    <w:rsid w:val="005C3908"/>
    <w:rsid w:val="005C3FAB"/>
    <w:rsid w:val="005C40AF"/>
    <w:rsid w:val="005C4197"/>
    <w:rsid w:val="005C42A0"/>
    <w:rsid w:val="005C470F"/>
    <w:rsid w:val="005C548C"/>
    <w:rsid w:val="005C55BE"/>
    <w:rsid w:val="005C58CA"/>
    <w:rsid w:val="005C5A1D"/>
    <w:rsid w:val="005C5C32"/>
    <w:rsid w:val="005C66CC"/>
    <w:rsid w:val="005C6BBD"/>
    <w:rsid w:val="005C710E"/>
    <w:rsid w:val="005C75D7"/>
    <w:rsid w:val="005C7CC1"/>
    <w:rsid w:val="005D0673"/>
    <w:rsid w:val="005D0FF0"/>
    <w:rsid w:val="005D104D"/>
    <w:rsid w:val="005D118D"/>
    <w:rsid w:val="005D158F"/>
    <w:rsid w:val="005D15FD"/>
    <w:rsid w:val="005D1641"/>
    <w:rsid w:val="005D258E"/>
    <w:rsid w:val="005D2AC5"/>
    <w:rsid w:val="005D2E51"/>
    <w:rsid w:val="005D324B"/>
    <w:rsid w:val="005D34F3"/>
    <w:rsid w:val="005D3B09"/>
    <w:rsid w:val="005D4633"/>
    <w:rsid w:val="005D4798"/>
    <w:rsid w:val="005D5167"/>
    <w:rsid w:val="005D5359"/>
    <w:rsid w:val="005D6170"/>
    <w:rsid w:val="005D61D1"/>
    <w:rsid w:val="005D64C1"/>
    <w:rsid w:val="005D7055"/>
    <w:rsid w:val="005D783D"/>
    <w:rsid w:val="005D786A"/>
    <w:rsid w:val="005D7DE9"/>
    <w:rsid w:val="005E06EA"/>
    <w:rsid w:val="005E08AF"/>
    <w:rsid w:val="005E09F0"/>
    <w:rsid w:val="005E0AA2"/>
    <w:rsid w:val="005E0CBF"/>
    <w:rsid w:val="005E10ED"/>
    <w:rsid w:val="005E12C9"/>
    <w:rsid w:val="005E17C2"/>
    <w:rsid w:val="005E18F6"/>
    <w:rsid w:val="005E19A5"/>
    <w:rsid w:val="005E1A41"/>
    <w:rsid w:val="005E1D8A"/>
    <w:rsid w:val="005E1E3B"/>
    <w:rsid w:val="005E201D"/>
    <w:rsid w:val="005E216C"/>
    <w:rsid w:val="005E2743"/>
    <w:rsid w:val="005E2945"/>
    <w:rsid w:val="005E2A65"/>
    <w:rsid w:val="005E2BE7"/>
    <w:rsid w:val="005E2C38"/>
    <w:rsid w:val="005E2D76"/>
    <w:rsid w:val="005E397A"/>
    <w:rsid w:val="005E3C6A"/>
    <w:rsid w:val="005E3CD4"/>
    <w:rsid w:val="005E475F"/>
    <w:rsid w:val="005E4FEB"/>
    <w:rsid w:val="005E50F4"/>
    <w:rsid w:val="005E5591"/>
    <w:rsid w:val="005E55C2"/>
    <w:rsid w:val="005E6199"/>
    <w:rsid w:val="005E6552"/>
    <w:rsid w:val="005E656A"/>
    <w:rsid w:val="005E6619"/>
    <w:rsid w:val="005E661D"/>
    <w:rsid w:val="005E6A78"/>
    <w:rsid w:val="005E6E74"/>
    <w:rsid w:val="005E6F74"/>
    <w:rsid w:val="005E7112"/>
    <w:rsid w:val="005E726B"/>
    <w:rsid w:val="005E78E9"/>
    <w:rsid w:val="005E7BBF"/>
    <w:rsid w:val="005E7EA6"/>
    <w:rsid w:val="005E7FE5"/>
    <w:rsid w:val="005F0472"/>
    <w:rsid w:val="005F04A6"/>
    <w:rsid w:val="005F0887"/>
    <w:rsid w:val="005F0A05"/>
    <w:rsid w:val="005F132A"/>
    <w:rsid w:val="005F1495"/>
    <w:rsid w:val="005F15C8"/>
    <w:rsid w:val="005F170A"/>
    <w:rsid w:val="005F1826"/>
    <w:rsid w:val="005F1A01"/>
    <w:rsid w:val="005F1F5C"/>
    <w:rsid w:val="005F25B0"/>
    <w:rsid w:val="005F2AE9"/>
    <w:rsid w:val="005F3060"/>
    <w:rsid w:val="005F3335"/>
    <w:rsid w:val="005F3E7B"/>
    <w:rsid w:val="005F3E88"/>
    <w:rsid w:val="005F400C"/>
    <w:rsid w:val="005F445D"/>
    <w:rsid w:val="005F4A49"/>
    <w:rsid w:val="005F4CE4"/>
    <w:rsid w:val="005F4FCB"/>
    <w:rsid w:val="005F55C2"/>
    <w:rsid w:val="005F63E2"/>
    <w:rsid w:val="005F65F5"/>
    <w:rsid w:val="005F764A"/>
    <w:rsid w:val="005F76FE"/>
    <w:rsid w:val="005F773A"/>
    <w:rsid w:val="005F77D2"/>
    <w:rsid w:val="005F7CE1"/>
    <w:rsid w:val="00600694"/>
    <w:rsid w:val="00600932"/>
    <w:rsid w:val="00600C41"/>
    <w:rsid w:val="006010BC"/>
    <w:rsid w:val="00601AFC"/>
    <w:rsid w:val="0060207F"/>
    <w:rsid w:val="0060221E"/>
    <w:rsid w:val="00602398"/>
    <w:rsid w:val="0060262B"/>
    <w:rsid w:val="00602A0B"/>
    <w:rsid w:val="00602A89"/>
    <w:rsid w:val="00603191"/>
    <w:rsid w:val="006033F3"/>
    <w:rsid w:val="00603AF0"/>
    <w:rsid w:val="00603D55"/>
    <w:rsid w:val="00603D56"/>
    <w:rsid w:val="0060440D"/>
    <w:rsid w:val="006047D8"/>
    <w:rsid w:val="00605198"/>
    <w:rsid w:val="00605ACB"/>
    <w:rsid w:val="00605B03"/>
    <w:rsid w:val="00605B49"/>
    <w:rsid w:val="00605CCD"/>
    <w:rsid w:val="00605E1E"/>
    <w:rsid w:val="006060F0"/>
    <w:rsid w:val="006065EF"/>
    <w:rsid w:val="006069A3"/>
    <w:rsid w:val="00607245"/>
    <w:rsid w:val="0060737A"/>
    <w:rsid w:val="006075C5"/>
    <w:rsid w:val="00607671"/>
    <w:rsid w:val="0060777A"/>
    <w:rsid w:val="006078A3"/>
    <w:rsid w:val="006078F5"/>
    <w:rsid w:val="00607ECC"/>
    <w:rsid w:val="006115B6"/>
    <w:rsid w:val="0061171B"/>
    <w:rsid w:val="00611760"/>
    <w:rsid w:val="006124DD"/>
    <w:rsid w:val="00612986"/>
    <w:rsid w:val="00612A88"/>
    <w:rsid w:val="00612D08"/>
    <w:rsid w:val="0061329A"/>
    <w:rsid w:val="0061345C"/>
    <w:rsid w:val="00613957"/>
    <w:rsid w:val="00613C30"/>
    <w:rsid w:val="00614006"/>
    <w:rsid w:val="006141F5"/>
    <w:rsid w:val="006142E9"/>
    <w:rsid w:val="0061461A"/>
    <w:rsid w:val="00614E1F"/>
    <w:rsid w:val="00614FA5"/>
    <w:rsid w:val="00615524"/>
    <w:rsid w:val="00615952"/>
    <w:rsid w:val="00615986"/>
    <w:rsid w:val="00615996"/>
    <w:rsid w:val="00615DFE"/>
    <w:rsid w:val="00616993"/>
    <w:rsid w:val="00617471"/>
    <w:rsid w:val="00617AE0"/>
    <w:rsid w:val="00617C4E"/>
    <w:rsid w:val="006207F4"/>
    <w:rsid w:val="00621942"/>
    <w:rsid w:val="00621BD4"/>
    <w:rsid w:val="006221EC"/>
    <w:rsid w:val="006223DE"/>
    <w:rsid w:val="0062295F"/>
    <w:rsid w:val="00622AC3"/>
    <w:rsid w:val="00622E6D"/>
    <w:rsid w:val="006234BC"/>
    <w:rsid w:val="0062380A"/>
    <w:rsid w:val="00623A09"/>
    <w:rsid w:val="006244B0"/>
    <w:rsid w:val="00625800"/>
    <w:rsid w:val="006261A8"/>
    <w:rsid w:val="006261C8"/>
    <w:rsid w:val="00626306"/>
    <w:rsid w:val="00626385"/>
    <w:rsid w:val="0062649E"/>
    <w:rsid w:val="0062694E"/>
    <w:rsid w:val="00626EBC"/>
    <w:rsid w:val="006274CA"/>
    <w:rsid w:val="00627CA2"/>
    <w:rsid w:val="00627D7E"/>
    <w:rsid w:val="00627EAA"/>
    <w:rsid w:val="006302A1"/>
    <w:rsid w:val="0063050F"/>
    <w:rsid w:val="0063091F"/>
    <w:rsid w:val="00630EE8"/>
    <w:rsid w:val="00631BAB"/>
    <w:rsid w:val="00631E77"/>
    <w:rsid w:val="006328B5"/>
    <w:rsid w:val="00632A15"/>
    <w:rsid w:val="00632A85"/>
    <w:rsid w:val="00632ABA"/>
    <w:rsid w:val="00632B43"/>
    <w:rsid w:val="006331C7"/>
    <w:rsid w:val="006337A9"/>
    <w:rsid w:val="00633CEC"/>
    <w:rsid w:val="00633E5B"/>
    <w:rsid w:val="00633E93"/>
    <w:rsid w:val="006341CA"/>
    <w:rsid w:val="006345A9"/>
    <w:rsid w:val="00634E53"/>
    <w:rsid w:val="00634E67"/>
    <w:rsid w:val="0063526E"/>
    <w:rsid w:val="00635674"/>
    <w:rsid w:val="00635792"/>
    <w:rsid w:val="00635D1D"/>
    <w:rsid w:val="00635E07"/>
    <w:rsid w:val="00636098"/>
    <w:rsid w:val="00636588"/>
    <w:rsid w:val="00636D3B"/>
    <w:rsid w:val="00637080"/>
    <w:rsid w:val="006371C5"/>
    <w:rsid w:val="0063779B"/>
    <w:rsid w:val="00637996"/>
    <w:rsid w:val="00637B9D"/>
    <w:rsid w:val="00637DB5"/>
    <w:rsid w:val="00637F84"/>
    <w:rsid w:val="006401C8"/>
    <w:rsid w:val="006409D5"/>
    <w:rsid w:val="00641718"/>
    <w:rsid w:val="00641A8E"/>
    <w:rsid w:val="00642397"/>
    <w:rsid w:val="00642DB3"/>
    <w:rsid w:val="00642DBE"/>
    <w:rsid w:val="0064326A"/>
    <w:rsid w:val="006432AA"/>
    <w:rsid w:val="0064381D"/>
    <w:rsid w:val="00643EFB"/>
    <w:rsid w:val="00644ADC"/>
    <w:rsid w:val="00644E49"/>
    <w:rsid w:val="00644F84"/>
    <w:rsid w:val="0064508E"/>
    <w:rsid w:val="00645F02"/>
    <w:rsid w:val="0064621E"/>
    <w:rsid w:val="00646BB3"/>
    <w:rsid w:val="00646CF8"/>
    <w:rsid w:val="006471FF"/>
    <w:rsid w:val="0064762B"/>
    <w:rsid w:val="00647A33"/>
    <w:rsid w:val="006503C3"/>
    <w:rsid w:val="006503F0"/>
    <w:rsid w:val="00650498"/>
    <w:rsid w:val="006504DC"/>
    <w:rsid w:val="00650ED4"/>
    <w:rsid w:val="006518AB"/>
    <w:rsid w:val="00653356"/>
    <w:rsid w:val="00653BF6"/>
    <w:rsid w:val="0065472A"/>
    <w:rsid w:val="006549D6"/>
    <w:rsid w:val="00654A8E"/>
    <w:rsid w:val="00654ED6"/>
    <w:rsid w:val="006552CB"/>
    <w:rsid w:val="00656109"/>
    <w:rsid w:val="00656768"/>
    <w:rsid w:val="006575B8"/>
    <w:rsid w:val="006579BD"/>
    <w:rsid w:val="006605AF"/>
    <w:rsid w:val="00660B71"/>
    <w:rsid w:val="00660DC7"/>
    <w:rsid w:val="00660E65"/>
    <w:rsid w:val="006610F6"/>
    <w:rsid w:val="0066153A"/>
    <w:rsid w:val="00662411"/>
    <w:rsid w:val="0066264F"/>
    <w:rsid w:val="006626AC"/>
    <w:rsid w:val="00662D4B"/>
    <w:rsid w:val="00663231"/>
    <w:rsid w:val="0066391C"/>
    <w:rsid w:val="00663C26"/>
    <w:rsid w:val="00664723"/>
    <w:rsid w:val="00664AF4"/>
    <w:rsid w:val="00664D3F"/>
    <w:rsid w:val="006654B9"/>
    <w:rsid w:val="006654E9"/>
    <w:rsid w:val="00665A4E"/>
    <w:rsid w:val="00666460"/>
    <w:rsid w:val="00666C5B"/>
    <w:rsid w:val="00666CCF"/>
    <w:rsid w:val="006672E5"/>
    <w:rsid w:val="00667970"/>
    <w:rsid w:val="006679CF"/>
    <w:rsid w:val="00667D08"/>
    <w:rsid w:val="00670439"/>
    <w:rsid w:val="00670450"/>
    <w:rsid w:val="0067067D"/>
    <w:rsid w:val="0067070A"/>
    <w:rsid w:val="0067070F"/>
    <w:rsid w:val="00670C45"/>
    <w:rsid w:val="00671101"/>
    <w:rsid w:val="006713B4"/>
    <w:rsid w:val="00671405"/>
    <w:rsid w:val="00671580"/>
    <w:rsid w:val="00671951"/>
    <w:rsid w:val="00671AF4"/>
    <w:rsid w:val="00671C30"/>
    <w:rsid w:val="00671C5C"/>
    <w:rsid w:val="00671D68"/>
    <w:rsid w:val="00672081"/>
    <w:rsid w:val="00672A71"/>
    <w:rsid w:val="00672A96"/>
    <w:rsid w:val="00673188"/>
    <w:rsid w:val="00674CA5"/>
    <w:rsid w:val="00675A61"/>
    <w:rsid w:val="00675D9F"/>
    <w:rsid w:val="00675DA8"/>
    <w:rsid w:val="00675ED0"/>
    <w:rsid w:val="00676118"/>
    <w:rsid w:val="006767FA"/>
    <w:rsid w:val="006768F6"/>
    <w:rsid w:val="00676A8A"/>
    <w:rsid w:val="00676C18"/>
    <w:rsid w:val="00676EFE"/>
    <w:rsid w:val="006773D3"/>
    <w:rsid w:val="006774D2"/>
    <w:rsid w:val="00677702"/>
    <w:rsid w:val="006779A4"/>
    <w:rsid w:val="00677F50"/>
    <w:rsid w:val="006807AF"/>
    <w:rsid w:val="0068128B"/>
    <w:rsid w:val="00681FE8"/>
    <w:rsid w:val="00682219"/>
    <w:rsid w:val="0068243B"/>
    <w:rsid w:val="00682497"/>
    <w:rsid w:val="00682A54"/>
    <w:rsid w:val="00682DE6"/>
    <w:rsid w:val="006834DE"/>
    <w:rsid w:val="00683A54"/>
    <w:rsid w:val="0068413E"/>
    <w:rsid w:val="0068450D"/>
    <w:rsid w:val="00684C91"/>
    <w:rsid w:val="00684F2E"/>
    <w:rsid w:val="0068524E"/>
    <w:rsid w:val="00685E2E"/>
    <w:rsid w:val="00686125"/>
    <w:rsid w:val="00686729"/>
    <w:rsid w:val="00686995"/>
    <w:rsid w:val="00686CF0"/>
    <w:rsid w:val="006873BB"/>
    <w:rsid w:val="00687DF0"/>
    <w:rsid w:val="0069062A"/>
    <w:rsid w:val="006906C5"/>
    <w:rsid w:val="0069072B"/>
    <w:rsid w:val="00690940"/>
    <w:rsid w:val="00690D91"/>
    <w:rsid w:val="00690DDB"/>
    <w:rsid w:val="00690EF3"/>
    <w:rsid w:val="00691D28"/>
    <w:rsid w:val="00691DF4"/>
    <w:rsid w:val="00691E2B"/>
    <w:rsid w:val="00691FEB"/>
    <w:rsid w:val="0069201C"/>
    <w:rsid w:val="00692156"/>
    <w:rsid w:val="00692529"/>
    <w:rsid w:val="0069259F"/>
    <w:rsid w:val="00692FFA"/>
    <w:rsid w:val="006930C6"/>
    <w:rsid w:val="0069347C"/>
    <w:rsid w:val="00693E81"/>
    <w:rsid w:val="006947F4"/>
    <w:rsid w:val="006949E4"/>
    <w:rsid w:val="00694E56"/>
    <w:rsid w:val="00694F23"/>
    <w:rsid w:val="00695046"/>
    <w:rsid w:val="00695151"/>
    <w:rsid w:val="0069539A"/>
    <w:rsid w:val="006953AA"/>
    <w:rsid w:val="006953D9"/>
    <w:rsid w:val="006954C8"/>
    <w:rsid w:val="00695C12"/>
    <w:rsid w:val="00695CF6"/>
    <w:rsid w:val="00695FFA"/>
    <w:rsid w:val="00696FF2"/>
    <w:rsid w:val="0069709D"/>
    <w:rsid w:val="006975ED"/>
    <w:rsid w:val="0069773A"/>
    <w:rsid w:val="00697A04"/>
    <w:rsid w:val="00697B37"/>
    <w:rsid w:val="00697B8C"/>
    <w:rsid w:val="00697C76"/>
    <w:rsid w:val="00697D0F"/>
    <w:rsid w:val="00697D41"/>
    <w:rsid w:val="00697D5A"/>
    <w:rsid w:val="006A0227"/>
    <w:rsid w:val="006A03C0"/>
    <w:rsid w:val="006A1100"/>
    <w:rsid w:val="006A11C0"/>
    <w:rsid w:val="006A134E"/>
    <w:rsid w:val="006A163B"/>
    <w:rsid w:val="006A200C"/>
    <w:rsid w:val="006A25CB"/>
    <w:rsid w:val="006A2755"/>
    <w:rsid w:val="006A28D1"/>
    <w:rsid w:val="006A2BA0"/>
    <w:rsid w:val="006A2EE8"/>
    <w:rsid w:val="006A3786"/>
    <w:rsid w:val="006A3A19"/>
    <w:rsid w:val="006A3B55"/>
    <w:rsid w:val="006A3D62"/>
    <w:rsid w:val="006A420A"/>
    <w:rsid w:val="006A5721"/>
    <w:rsid w:val="006A5BC9"/>
    <w:rsid w:val="006A6F4E"/>
    <w:rsid w:val="006A6F52"/>
    <w:rsid w:val="006A7227"/>
    <w:rsid w:val="006B0107"/>
    <w:rsid w:val="006B0696"/>
    <w:rsid w:val="006B07CE"/>
    <w:rsid w:val="006B1075"/>
    <w:rsid w:val="006B194C"/>
    <w:rsid w:val="006B1A01"/>
    <w:rsid w:val="006B1A79"/>
    <w:rsid w:val="006B1CA8"/>
    <w:rsid w:val="006B215D"/>
    <w:rsid w:val="006B2179"/>
    <w:rsid w:val="006B2707"/>
    <w:rsid w:val="006B2DCC"/>
    <w:rsid w:val="006B310F"/>
    <w:rsid w:val="006B339D"/>
    <w:rsid w:val="006B341B"/>
    <w:rsid w:val="006B3463"/>
    <w:rsid w:val="006B35AC"/>
    <w:rsid w:val="006B35FF"/>
    <w:rsid w:val="006B3D3C"/>
    <w:rsid w:val="006B41D2"/>
    <w:rsid w:val="006B45A7"/>
    <w:rsid w:val="006B47C1"/>
    <w:rsid w:val="006B4937"/>
    <w:rsid w:val="006B57A5"/>
    <w:rsid w:val="006B5E94"/>
    <w:rsid w:val="006B71CB"/>
    <w:rsid w:val="006B78D5"/>
    <w:rsid w:val="006C00D5"/>
    <w:rsid w:val="006C018E"/>
    <w:rsid w:val="006C048B"/>
    <w:rsid w:val="006C0930"/>
    <w:rsid w:val="006C0BC5"/>
    <w:rsid w:val="006C1107"/>
    <w:rsid w:val="006C139D"/>
    <w:rsid w:val="006C13B3"/>
    <w:rsid w:val="006C1A48"/>
    <w:rsid w:val="006C1A4F"/>
    <w:rsid w:val="006C1B56"/>
    <w:rsid w:val="006C1D9D"/>
    <w:rsid w:val="006C2B39"/>
    <w:rsid w:val="006C340B"/>
    <w:rsid w:val="006C3C6A"/>
    <w:rsid w:val="006C3CF1"/>
    <w:rsid w:val="006C46BA"/>
    <w:rsid w:val="006C48E4"/>
    <w:rsid w:val="006C4C34"/>
    <w:rsid w:val="006C4C4A"/>
    <w:rsid w:val="006C5071"/>
    <w:rsid w:val="006C5144"/>
    <w:rsid w:val="006C568A"/>
    <w:rsid w:val="006C5DE6"/>
    <w:rsid w:val="006C6027"/>
    <w:rsid w:val="006C6848"/>
    <w:rsid w:val="006C6D89"/>
    <w:rsid w:val="006C71D0"/>
    <w:rsid w:val="006C7251"/>
    <w:rsid w:val="006C783A"/>
    <w:rsid w:val="006C7DA4"/>
    <w:rsid w:val="006D00AB"/>
    <w:rsid w:val="006D037C"/>
    <w:rsid w:val="006D046B"/>
    <w:rsid w:val="006D0718"/>
    <w:rsid w:val="006D0AC7"/>
    <w:rsid w:val="006D0EE0"/>
    <w:rsid w:val="006D1178"/>
    <w:rsid w:val="006D11C7"/>
    <w:rsid w:val="006D1550"/>
    <w:rsid w:val="006D16C3"/>
    <w:rsid w:val="006D1B0D"/>
    <w:rsid w:val="006D1B71"/>
    <w:rsid w:val="006D1B97"/>
    <w:rsid w:val="006D28D0"/>
    <w:rsid w:val="006D2B1E"/>
    <w:rsid w:val="006D2C89"/>
    <w:rsid w:val="006D2D08"/>
    <w:rsid w:val="006D2FB5"/>
    <w:rsid w:val="006D3041"/>
    <w:rsid w:val="006D3074"/>
    <w:rsid w:val="006D366F"/>
    <w:rsid w:val="006D3DD6"/>
    <w:rsid w:val="006D3F42"/>
    <w:rsid w:val="006D3F8D"/>
    <w:rsid w:val="006D40A6"/>
    <w:rsid w:val="006D4C2D"/>
    <w:rsid w:val="006D4F52"/>
    <w:rsid w:val="006D56EB"/>
    <w:rsid w:val="006D5755"/>
    <w:rsid w:val="006D59F5"/>
    <w:rsid w:val="006D5C03"/>
    <w:rsid w:val="006D5CB9"/>
    <w:rsid w:val="006D5E01"/>
    <w:rsid w:val="006D66C3"/>
    <w:rsid w:val="006D687C"/>
    <w:rsid w:val="006D6D89"/>
    <w:rsid w:val="006D74EF"/>
    <w:rsid w:val="006E051D"/>
    <w:rsid w:val="006E082D"/>
    <w:rsid w:val="006E0AD2"/>
    <w:rsid w:val="006E10FA"/>
    <w:rsid w:val="006E13DE"/>
    <w:rsid w:val="006E1EB5"/>
    <w:rsid w:val="006E1FC0"/>
    <w:rsid w:val="006E2491"/>
    <w:rsid w:val="006E31A0"/>
    <w:rsid w:val="006E36C0"/>
    <w:rsid w:val="006E3ACA"/>
    <w:rsid w:val="006E3DA9"/>
    <w:rsid w:val="006E427F"/>
    <w:rsid w:val="006E4856"/>
    <w:rsid w:val="006E4CE5"/>
    <w:rsid w:val="006E5572"/>
    <w:rsid w:val="006E5AC9"/>
    <w:rsid w:val="006E5D28"/>
    <w:rsid w:val="006E690C"/>
    <w:rsid w:val="006E69F6"/>
    <w:rsid w:val="006E6DED"/>
    <w:rsid w:val="006E6FF5"/>
    <w:rsid w:val="006E7026"/>
    <w:rsid w:val="006E706F"/>
    <w:rsid w:val="006E73E4"/>
    <w:rsid w:val="006E7B02"/>
    <w:rsid w:val="006E7C35"/>
    <w:rsid w:val="006F0019"/>
    <w:rsid w:val="006F0F4D"/>
    <w:rsid w:val="006F10EF"/>
    <w:rsid w:val="006F124A"/>
    <w:rsid w:val="006F1933"/>
    <w:rsid w:val="006F1CAF"/>
    <w:rsid w:val="006F1E91"/>
    <w:rsid w:val="006F20C6"/>
    <w:rsid w:val="006F225E"/>
    <w:rsid w:val="006F238F"/>
    <w:rsid w:val="006F244A"/>
    <w:rsid w:val="006F289A"/>
    <w:rsid w:val="006F28C2"/>
    <w:rsid w:val="006F2B7C"/>
    <w:rsid w:val="006F2EA8"/>
    <w:rsid w:val="006F308C"/>
    <w:rsid w:val="006F3179"/>
    <w:rsid w:val="006F357E"/>
    <w:rsid w:val="006F3AFC"/>
    <w:rsid w:val="006F4A46"/>
    <w:rsid w:val="006F4CAD"/>
    <w:rsid w:val="006F5022"/>
    <w:rsid w:val="006F50C8"/>
    <w:rsid w:val="006F52F7"/>
    <w:rsid w:val="006F53C6"/>
    <w:rsid w:val="006F54A8"/>
    <w:rsid w:val="006F5590"/>
    <w:rsid w:val="006F56C4"/>
    <w:rsid w:val="006F61F7"/>
    <w:rsid w:val="006F66C7"/>
    <w:rsid w:val="006F67F6"/>
    <w:rsid w:val="006F6894"/>
    <w:rsid w:val="006F6905"/>
    <w:rsid w:val="006F6A17"/>
    <w:rsid w:val="007001F7"/>
    <w:rsid w:val="007003BC"/>
    <w:rsid w:val="007006CA"/>
    <w:rsid w:val="007016F2"/>
    <w:rsid w:val="00701A6B"/>
    <w:rsid w:val="0070229E"/>
    <w:rsid w:val="00702B72"/>
    <w:rsid w:val="00702CB6"/>
    <w:rsid w:val="007038E6"/>
    <w:rsid w:val="00703A0C"/>
    <w:rsid w:val="00703AC1"/>
    <w:rsid w:val="00704038"/>
    <w:rsid w:val="0070403B"/>
    <w:rsid w:val="007041E0"/>
    <w:rsid w:val="007048C6"/>
    <w:rsid w:val="00704A71"/>
    <w:rsid w:val="0070561D"/>
    <w:rsid w:val="0070592E"/>
    <w:rsid w:val="00705EC0"/>
    <w:rsid w:val="00705F33"/>
    <w:rsid w:val="0070600D"/>
    <w:rsid w:val="0070641C"/>
    <w:rsid w:val="00706A5B"/>
    <w:rsid w:val="00706CA1"/>
    <w:rsid w:val="00710061"/>
    <w:rsid w:val="0071039E"/>
    <w:rsid w:val="00710595"/>
    <w:rsid w:val="00710BEC"/>
    <w:rsid w:val="007112C1"/>
    <w:rsid w:val="00711730"/>
    <w:rsid w:val="007117B3"/>
    <w:rsid w:val="0071191B"/>
    <w:rsid w:val="0071211D"/>
    <w:rsid w:val="00712199"/>
    <w:rsid w:val="007122DC"/>
    <w:rsid w:val="007124CC"/>
    <w:rsid w:val="0071257B"/>
    <w:rsid w:val="00712F1D"/>
    <w:rsid w:val="0071313F"/>
    <w:rsid w:val="00713A2D"/>
    <w:rsid w:val="00713C27"/>
    <w:rsid w:val="00713F85"/>
    <w:rsid w:val="0071416A"/>
    <w:rsid w:val="00714AA4"/>
    <w:rsid w:val="00715882"/>
    <w:rsid w:val="00715EFD"/>
    <w:rsid w:val="00715FA6"/>
    <w:rsid w:val="00716996"/>
    <w:rsid w:val="00716DAF"/>
    <w:rsid w:val="007170DF"/>
    <w:rsid w:val="0071725F"/>
    <w:rsid w:val="00717493"/>
    <w:rsid w:val="0072004A"/>
    <w:rsid w:val="00720107"/>
    <w:rsid w:val="00720178"/>
    <w:rsid w:val="007205B9"/>
    <w:rsid w:val="00720EA3"/>
    <w:rsid w:val="00720F93"/>
    <w:rsid w:val="0072100B"/>
    <w:rsid w:val="0072165B"/>
    <w:rsid w:val="00721947"/>
    <w:rsid w:val="007219A9"/>
    <w:rsid w:val="00722384"/>
    <w:rsid w:val="00722B31"/>
    <w:rsid w:val="00722E35"/>
    <w:rsid w:val="0072308E"/>
    <w:rsid w:val="007230A7"/>
    <w:rsid w:val="007232CE"/>
    <w:rsid w:val="007233DE"/>
    <w:rsid w:val="00723AD9"/>
    <w:rsid w:val="00723DA6"/>
    <w:rsid w:val="007245B9"/>
    <w:rsid w:val="00724D1C"/>
    <w:rsid w:val="00725385"/>
    <w:rsid w:val="00725BB8"/>
    <w:rsid w:val="0072605A"/>
    <w:rsid w:val="007270B6"/>
    <w:rsid w:val="00727403"/>
    <w:rsid w:val="00727484"/>
    <w:rsid w:val="007278FF"/>
    <w:rsid w:val="00727A0E"/>
    <w:rsid w:val="00727E83"/>
    <w:rsid w:val="007305C3"/>
    <w:rsid w:val="007305D9"/>
    <w:rsid w:val="0073069A"/>
    <w:rsid w:val="00730A99"/>
    <w:rsid w:val="00730B91"/>
    <w:rsid w:val="00730D2B"/>
    <w:rsid w:val="00730F05"/>
    <w:rsid w:val="0073179C"/>
    <w:rsid w:val="007319E7"/>
    <w:rsid w:val="007323D4"/>
    <w:rsid w:val="007326C4"/>
    <w:rsid w:val="007328A0"/>
    <w:rsid w:val="00732A11"/>
    <w:rsid w:val="00732B98"/>
    <w:rsid w:val="00732F42"/>
    <w:rsid w:val="00733124"/>
    <w:rsid w:val="00733624"/>
    <w:rsid w:val="00733912"/>
    <w:rsid w:val="00733E65"/>
    <w:rsid w:val="007340D3"/>
    <w:rsid w:val="007349DB"/>
    <w:rsid w:val="007349EA"/>
    <w:rsid w:val="00734B03"/>
    <w:rsid w:val="00734C07"/>
    <w:rsid w:val="00734DE3"/>
    <w:rsid w:val="00734DF8"/>
    <w:rsid w:val="00734F14"/>
    <w:rsid w:val="007351C3"/>
    <w:rsid w:val="00735681"/>
    <w:rsid w:val="0073577D"/>
    <w:rsid w:val="00735FBC"/>
    <w:rsid w:val="00736ABF"/>
    <w:rsid w:val="00736EC3"/>
    <w:rsid w:val="007377D8"/>
    <w:rsid w:val="00737B6A"/>
    <w:rsid w:val="00737C1D"/>
    <w:rsid w:val="00740533"/>
    <w:rsid w:val="00740CB7"/>
    <w:rsid w:val="007416B8"/>
    <w:rsid w:val="00741BCB"/>
    <w:rsid w:val="00742367"/>
    <w:rsid w:val="0074278D"/>
    <w:rsid w:val="00742AF4"/>
    <w:rsid w:val="00742E4E"/>
    <w:rsid w:val="00742F9B"/>
    <w:rsid w:val="0074322E"/>
    <w:rsid w:val="00743642"/>
    <w:rsid w:val="00743A8F"/>
    <w:rsid w:val="00744509"/>
    <w:rsid w:val="007449D3"/>
    <w:rsid w:val="00744BB8"/>
    <w:rsid w:val="00744BBE"/>
    <w:rsid w:val="00744FA7"/>
    <w:rsid w:val="007456B4"/>
    <w:rsid w:val="007457C1"/>
    <w:rsid w:val="00745DF6"/>
    <w:rsid w:val="00745FC1"/>
    <w:rsid w:val="00746475"/>
    <w:rsid w:val="0074653F"/>
    <w:rsid w:val="0074681B"/>
    <w:rsid w:val="0074694D"/>
    <w:rsid w:val="007469E3"/>
    <w:rsid w:val="00746B58"/>
    <w:rsid w:val="0074711F"/>
    <w:rsid w:val="00747E5B"/>
    <w:rsid w:val="00747F40"/>
    <w:rsid w:val="007508AC"/>
    <w:rsid w:val="00751116"/>
    <w:rsid w:val="00751219"/>
    <w:rsid w:val="0075133F"/>
    <w:rsid w:val="00751581"/>
    <w:rsid w:val="007517E8"/>
    <w:rsid w:val="00751A41"/>
    <w:rsid w:val="00751E4D"/>
    <w:rsid w:val="00751E69"/>
    <w:rsid w:val="0075217A"/>
    <w:rsid w:val="007525A8"/>
    <w:rsid w:val="007525C5"/>
    <w:rsid w:val="00752DB6"/>
    <w:rsid w:val="007539CC"/>
    <w:rsid w:val="00753E59"/>
    <w:rsid w:val="00755876"/>
    <w:rsid w:val="00755DBE"/>
    <w:rsid w:val="00755E09"/>
    <w:rsid w:val="00756301"/>
    <w:rsid w:val="007563A8"/>
    <w:rsid w:val="00756D80"/>
    <w:rsid w:val="00756E19"/>
    <w:rsid w:val="00757159"/>
    <w:rsid w:val="00757763"/>
    <w:rsid w:val="007579FC"/>
    <w:rsid w:val="00757A2E"/>
    <w:rsid w:val="00757A53"/>
    <w:rsid w:val="00757DE4"/>
    <w:rsid w:val="00757E3A"/>
    <w:rsid w:val="00757FB8"/>
    <w:rsid w:val="0076001C"/>
    <w:rsid w:val="007603B5"/>
    <w:rsid w:val="0076048C"/>
    <w:rsid w:val="00760524"/>
    <w:rsid w:val="0076062F"/>
    <w:rsid w:val="007606AD"/>
    <w:rsid w:val="007607DC"/>
    <w:rsid w:val="007608C2"/>
    <w:rsid w:val="00760AFA"/>
    <w:rsid w:val="00760F79"/>
    <w:rsid w:val="007613F8"/>
    <w:rsid w:val="00761445"/>
    <w:rsid w:val="007615E5"/>
    <w:rsid w:val="00761C38"/>
    <w:rsid w:val="00761D38"/>
    <w:rsid w:val="00761F54"/>
    <w:rsid w:val="00761FA3"/>
    <w:rsid w:val="007623F0"/>
    <w:rsid w:val="00762459"/>
    <w:rsid w:val="00762502"/>
    <w:rsid w:val="007629F6"/>
    <w:rsid w:val="00762A17"/>
    <w:rsid w:val="00762A50"/>
    <w:rsid w:val="00762B34"/>
    <w:rsid w:val="0076341E"/>
    <w:rsid w:val="00763773"/>
    <w:rsid w:val="007639D9"/>
    <w:rsid w:val="00763B0D"/>
    <w:rsid w:val="00764086"/>
    <w:rsid w:val="00764391"/>
    <w:rsid w:val="00764607"/>
    <w:rsid w:val="00764F2C"/>
    <w:rsid w:val="0076530F"/>
    <w:rsid w:val="007657EB"/>
    <w:rsid w:val="007659B6"/>
    <w:rsid w:val="00765B31"/>
    <w:rsid w:val="00765E8E"/>
    <w:rsid w:val="00765EAA"/>
    <w:rsid w:val="00766CFC"/>
    <w:rsid w:val="007670B8"/>
    <w:rsid w:val="007679D6"/>
    <w:rsid w:val="007706B6"/>
    <w:rsid w:val="0077073D"/>
    <w:rsid w:val="00770B69"/>
    <w:rsid w:val="0077103F"/>
    <w:rsid w:val="00771771"/>
    <w:rsid w:val="00771842"/>
    <w:rsid w:val="00771B33"/>
    <w:rsid w:val="00771C77"/>
    <w:rsid w:val="00771D17"/>
    <w:rsid w:val="00773560"/>
    <w:rsid w:val="00773606"/>
    <w:rsid w:val="00773720"/>
    <w:rsid w:val="00773AD5"/>
    <w:rsid w:val="00774035"/>
    <w:rsid w:val="00774553"/>
    <w:rsid w:val="007749FC"/>
    <w:rsid w:val="00774B20"/>
    <w:rsid w:val="00774FC8"/>
    <w:rsid w:val="007752FA"/>
    <w:rsid w:val="007754FB"/>
    <w:rsid w:val="00775BFD"/>
    <w:rsid w:val="0077617E"/>
    <w:rsid w:val="0077681C"/>
    <w:rsid w:val="00776C90"/>
    <w:rsid w:val="00776EEC"/>
    <w:rsid w:val="007776BC"/>
    <w:rsid w:val="007777D9"/>
    <w:rsid w:val="0077796C"/>
    <w:rsid w:val="00777E4F"/>
    <w:rsid w:val="0078000F"/>
    <w:rsid w:val="00780EFA"/>
    <w:rsid w:val="00780F5A"/>
    <w:rsid w:val="00781093"/>
    <w:rsid w:val="007811D4"/>
    <w:rsid w:val="00781463"/>
    <w:rsid w:val="0078151A"/>
    <w:rsid w:val="00781955"/>
    <w:rsid w:val="00781A45"/>
    <w:rsid w:val="007821F1"/>
    <w:rsid w:val="00782348"/>
    <w:rsid w:val="00782575"/>
    <w:rsid w:val="00782F9B"/>
    <w:rsid w:val="00783069"/>
    <w:rsid w:val="00783DEA"/>
    <w:rsid w:val="00783F9A"/>
    <w:rsid w:val="00783FB9"/>
    <w:rsid w:val="00784041"/>
    <w:rsid w:val="007841A1"/>
    <w:rsid w:val="007850AA"/>
    <w:rsid w:val="00785333"/>
    <w:rsid w:val="007854C2"/>
    <w:rsid w:val="00785F3B"/>
    <w:rsid w:val="00786075"/>
    <w:rsid w:val="0078633E"/>
    <w:rsid w:val="00786B02"/>
    <w:rsid w:val="00786D2E"/>
    <w:rsid w:val="00786EF6"/>
    <w:rsid w:val="00786F0D"/>
    <w:rsid w:val="0078776C"/>
    <w:rsid w:val="007877DF"/>
    <w:rsid w:val="00787B8C"/>
    <w:rsid w:val="0079060D"/>
    <w:rsid w:val="007910FD"/>
    <w:rsid w:val="00791359"/>
    <w:rsid w:val="00791725"/>
    <w:rsid w:val="00791BAB"/>
    <w:rsid w:val="00792164"/>
    <w:rsid w:val="00792487"/>
    <w:rsid w:val="00792DA5"/>
    <w:rsid w:val="00793A6C"/>
    <w:rsid w:val="00793D38"/>
    <w:rsid w:val="007940FD"/>
    <w:rsid w:val="007942AA"/>
    <w:rsid w:val="00794386"/>
    <w:rsid w:val="00794B97"/>
    <w:rsid w:val="00795054"/>
    <w:rsid w:val="0079510F"/>
    <w:rsid w:val="00795652"/>
    <w:rsid w:val="00795762"/>
    <w:rsid w:val="00795A58"/>
    <w:rsid w:val="00795CBB"/>
    <w:rsid w:val="007964E7"/>
    <w:rsid w:val="00796576"/>
    <w:rsid w:val="007969D8"/>
    <w:rsid w:val="00796F63"/>
    <w:rsid w:val="007A0831"/>
    <w:rsid w:val="007A0C7A"/>
    <w:rsid w:val="007A0C8E"/>
    <w:rsid w:val="007A0CC0"/>
    <w:rsid w:val="007A1180"/>
    <w:rsid w:val="007A1BC9"/>
    <w:rsid w:val="007A1DA4"/>
    <w:rsid w:val="007A22D2"/>
    <w:rsid w:val="007A248D"/>
    <w:rsid w:val="007A2612"/>
    <w:rsid w:val="007A2CAA"/>
    <w:rsid w:val="007A2EC8"/>
    <w:rsid w:val="007A2FB9"/>
    <w:rsid w:val="007A3F6B"/>
    <w:rsid w:val="007A3F88"/>
    <w:rsid w:val="007A4860"/>
    <w:rsid w:val="007A4DBB"/>
    <w:rsid w:val="007A5266"/>
    <w:rsid w:val="007A6032"/>
    <w:rsid w:val="007A6785"/>
    <w:rsid w:val="007A67D4"/>
    <w:rsid w:val="007A78F6"/>
    <w:rsid w:val="007A7909"/>
    <w:rsid w:val="007A7AB1"/>
    <w:rsid w:val="007A7AE0"/>
    <w:rsid w:val="007A7B3C"/>
    <w:rsid w:val="007B000E"/>
    <w:rsid w:val="007B0205"/>
    <w:rsid w:val="007B0326"/>
    <w:rsid w:val="007B0A52"/>
    <w:rsid w:val="007B0FFC"/>
    <w:rsid w:val="007B1465"/>
    <w:rsid w:val="007B14DA"/>
    <w:rsid w:val="007B156E"/>
    <w:rsid w:val="007B1571"/>
    <w:rsid w:val="007B1A36"/>
    <w:rsid w:val="007B1B04"/>
    <w:rsid w:val="007B1C4A"/>
    <w:rsid w:val="007B26B6"/>
    <w:rsid w:val="007B281A"/>
    <w:rsid w:val="007B2A5C"/>
    <w:rsid w:val="007B2BDA"/>
    <w:rsid w:val="007B2BE7"/>
    <w:rsid w:val="007B3103"/>
    <w:rsid w:val="007B3288"/>
    <w:rsid w:val="007B3A5F"/>
    <w:rsid w:val="007B47E6"/>
    <w:rsid w:val="007B4FB7"/>
    <w:rsid w:val="007B504B"/>
    <w:rsid w:val="007B5168"/>
    <w:rsid w:val="007B551D"/>
    <w:rsid w:val="007B62CB"/>
    <w:rsid w:val="007B6455"/>
    <w:rsid w:val="007B689C"/>
    <w:rsid w:val="007B68CD"/>
    <w:rsid w:val="007B6F77"/>
    <w:rsid w:val="007B6F84"/>
    <w:rsid w:val="007B71EF"/>
    <w:rsid w:val="007B7B40"/>
    <w:rsid w:val="007B7B4A"/>
    <w:rsid w:val="007B7F43"/>
    <w:rsid w:val="007C04D2"/>
    <w:rsid w:val="007C0748"/>
    <w:rsid w:val="007C0940"/>
    <w:rsid w:val="007C1040"/>
    <w:rsid w:val="007C228D"/>
    <w:rsid w:val="007C241E"/>
    <w:rsid w:val="007C24B1"/>
    <w:rsid w:val="007C2551"/>
    <w:rsid w:val="007C2D98"/>
    <w:rsid w:val="007C2E49"/>
    <w:rsid w:val="007C2F5F"/>
    <w:rsid w:val="007C3513"/>
    <w:rsid w:val="007C481D"/>
    <w:rsid w:val="007C4872"/>
    <w:rsid w:val="007C4CFA"/>
    <w:rsid w:val="007C5491"/>
    <w:rsid w:val="007C578F"/>
    <w:rsid w:val="007C6210"/>
    <w:rsid w:val="007C6491"/>
    <w:rsid w:val="007C6605"/>
    <w:rsid w:val="007C67EA"/>
    <w:rsid w:val="007C6B5E"/>
    <w:rsid w:val="007C6BEA"/>
    <w:rsid w:val="007C7035"/>
    <w:rsid w:val="007C76A7"/>
    <w:rsid w:val="007C7A94"/>
    <w:rsid w:val="007D00D4"/>
    <w:rsid w:val="007D072B"/>
    <w:rsid w:val="007D0BB2"/>
    <w:rsid w:val="007D1418"/>
    <w:rsid w:val="007D1512"/>
    <w:rsid w:val="007D1587"/>
    <w:rsid w:val="007D15ED"/>
    <w:rsid w:val="007D19CB"/>
    <w:rsid w:val="007D2159"/>
    <w:rsid w:val="007D223E"/>
    <w:rsid w:val="007D2428"/>
    <w:rsid w:val="007D24FA"/>
    <w:rsid w:val="007D278B"/>
    <w:rsid w:val="007D2964"/>
    <w:rsid w:val="007D32F5"/>
    <w:rsid w:val="007D3BFE"/>
    <w:rsid w:val="007D3E78"/>
    <w:rsid w:val="007D3FD1"/>
    <w:rsid w:val="007D40BE"/>
    <w:rsid w:val="007D4491"/>
    <w:rsid w:val="007D4958"/>
    <w:rsid w:val="007D4CF0"/>
    <w:rsid w:val="007D4D24"/>
    <w:rsid w:val="007D4EA0"/>
    <w:rsid w:val="007D557C"/>
    <w:rsid w:val="007D5655"/>
    <w:rsid w:val="007D5839"/>
    <w:rsid w:val="007D5882"/>
    <w:rsid w:val="007D5E25"/>
    <w:rsid w:val="007D5E46"/>
    <w:rsid w:val="007D66C4"/>
    <w:rsid w:val="007D6EE4"/>
    <w:rsid w:val="007D723E"/>
    <w:rsid w:val="007D7558"/>
    <w:rsid w:val="007D7B80"/>
    <w:rsid w:val="007E0C2A"/>
    <w:rsid w:val="007E0C56"/>
    <w:rsid w:val="007E0E68"/>
    <w:rsid w:val="007E135F"/>
    <w:rsid w:val="007E13CC"/>
    <w:rsid w:val="007E1857"/>
    <w:rsid w:val="007E1961"/>
    <w:rsid w:val="007E1D49"/>
    <w:rsid w:val="007E1F41"/>
    <w:rsid w:val="007E1F60"/>
    <w:rsid w:val="007E21DD"/>
    <w:rsid w:val="007E235A"/>
    <w:rsid w:val="007E24C0"/>
    <w:rsid w:val="007E2981"/>
    <w:rsid w:val="007E30D4"/>
    <w:rsid w:val="007E33BC"/>
    <w:rsid w:val="007E3A1C"/>
    <w:rsid w:val="007E3B9C"/>
    <w:rsid w:val="007E3BF0"/>
    <w:rsid w:val="007E3D31"/>
    <w:rsid w:val="007E3F46"/>
    <w:rsid w:val="007E4235"/>
    <w:rsid w:val="007E4374"/>
    <w:rsid w:val="007E4D25"/>
    <w:rsid w:val="007E4E30"/>
    <w:rsid w:val="007E4EC8"/>
    <w:rsid w:val="007E532A"/>
    <w:rsid w:val="007E5BC0"/>
    <w:rsid w:val="007E5E78"/>
    <w:rsid w:val="007E66F7"/>
    <w:rsid w:val="007E6756"/>
    <w:rsid w:val="007E69C1"/>
    <w:rsid w:val="007E6A2E"/>
    <w:rsid w:val="007E6C32"/>
    <w:rsid w:val="007E707B"/>
    <w:rsid w:val="007E780A"/>
    <w:rsid w:val="007E79C6"/>
    <w:rsid w:val="007E7A27"/>
    <w:rsid w:val="007E7B69"/>
    <w:rsid w:val="007E7DDE"/>
    <w:rsid w:val="007F0543"/>
    <w:rsid w:val="007F0D9E"/>
    <w:rsid w:val="007F0EBE"/>
    <w:rsid w:val="007F0FF5"/>
    <w:rsid w:val="007F12A3"/>
    <w:rsid w:val="007F1CE2"/>
    <w:rsid w:val="007F2039"/>
    <w:rsid w:val="007F2125"/>
    <w:rsid w:val="007F2567"/>
    <w:rsid w:val="007F263C"/>
    <w:rsid w:val="007F2750"/>
    <w:rsid w:val="007F28CB"/>
    <w:rsid w:val="007F2A0E"/>
    <w:rsid w:val="007F345F"/>
    <w:rsid w:val="007F3942"/>
    <w:rsid w:val="007F3BDE"/>
    <w:rsid w:val="007F3E60"/>
    <w:rsid w:val="007F4D3D"/>
    <w:rsid w:val="007F4DB4"/>
    <w:rsid w:val="007F4E3C"/>
    <w:rsid w:val="007F5116"/>
    <w:rsid w:val="007F5AA2"/>
    <w:rsid w:val="007F5F57"/>
    <w:rsid w:val="007F604B"/>
    <w:rsid w:val="007F6188"/>
    <w:rsid w:val="007F6289"/>
    <w:rsid w:val="007F6354"/>
    <w:rsid w:val="007F7FC8"/>
    <w:rsid w:val="00800168"/>
    <w:rsid w:val="0080026F"/>
    <w:rsid w:val="0080084C"/>
    <w:rsid w:val="00800B56"/>
    <w:rsid w:val="00800DFC"/>
    <w:rsid w:val="0080161E"/>
    <w:rsid w:val="00801A3A"/>
    <w:rsid w:val="00801BB0"/>
    <w:rsid w:val="00801F23"/>
    <w:rsid w:val="008021EC"/>
    <w:rsid w:val="008021FD"/>
    <w:rsid w:val="00802537"/>
    <w:rsid w:val="00802754"/>
    <w:rsid w:val="00802E44"/>
    <w:rsid w:val="008031BD"/>
    <w:rsid w:val="00803500"/>
    <w:rsid w:val="0080380B"/>
    <w:rsid w:val="008038D9"/>
    <w:rsid w:val="008039E9"/>
    <w:rsid w:val="00803A0E"/>
    <w:rsid w:val="00803D7C"/>
    <w:rsid w:val="008040CB"/>
    <w:rsid w:val="008042B6"/>
    <w:rsid w:val="0080432B"/>
    <w:rsid w:val="008044D1"/>
    <w:rsid w:val="008046D0"/>
    <w:rsid w:val="00804706"/>
    <w:rsid w:val="008047B2"/>
    <w:rsid w:val="00805067"/>
    <w:rsid w:val="00805369"/>
    <w:rsid w:val="00805E4B"/>
    <w:rsid w:val="0080606B"/>
    <w:rsid w:val="00806921"/>
    <w:rsid w:val="00806B9C"/>
    <w:rsid w:val="00806DAA"/>
    <w:rsid w:val="0080760B"/>
    <w:rsid w:val="00807C1F"/>
    <w:rsid w:val="00807F54"/>
    <w:rsid w:val="00810485"/>
    <w:rsid w:val="00810B8A"/>
    <w:rsid w:val="008116BB"/>
    <w:rsid w:val="00813E9C"/>
    <w:rsid w:val="00814157"/>
    <w:rsid w:val="008141B8"/>
    <w:rsid w:val="0081425C"/>
    <w:rsid w:val="008142B2"/>
    <w:rsid w:val="00814EF2"/>
    <w:rsid w:val="00815FF7"/>
    <w:rsid w:val="008160D4"/>
    <w:rsid w:val="0081641D"/>
    <w:rsid w:val="0081678B"/>
    <w:rsid w:val="00816FB7"/>
    <w:rsid w:val="00817B2A"/>
    <w:rsid w:val="00817EFC"/>
    <w:rsid w:val="008206C9"/>
    <w:rsid w:val="00820AFF"/>
    <w:rsid w:val="008210E7"/>
    <w:rsid w:val="008218CD"/>
    <w:rsid w:val="00821D9D"/>
    <w:rsid w:val="00822085"/>
    <w:rsid w:val="008220DD"/>
    <w:rsid w:val="008220E5"/>
    <w:rsid w:val="008225AE"/>
    <w:rsid w:val="008225FC"/>
    <w:rsid w:val="00822859"/>
    <w:rsid w:val="008228B8"/>
    <w:rsid w:val="00822AAE"/>
    <w:rsid w:val="00822B26"/>
    <w:rsid w:val="00822E3F"/>
    <w:rsid w:val="00822FB7"/>
    <w:rsid w:val="0082332F"/>
    <w:rsid w:val="0082335E"/>
    <w:rsid w:val="00823EBE"/>
    <w:rsid w:val="00823F65"/>
    <w:rsid w:val="008241F3"/>
    <w:rsid w:val="00824C8B"/>
    <w:rsid w:val="00825358"/>
    <w:rsid w:val="0082548C"/>
    <w:rsid w:val="008258A1"/>
    <w:rsid w:val="00825A95"/>
    <w:rsid w:val="00825DB3"/>
    <w:rsid w:val="00826E20"/>
    <w:rsid w:val="00826F2C"/>
    <w:rsid w:val="008278EE"/>
    <w:rsid w:val="00827FF2"/>
    <w:rsid w:val="00830C6F"/>
    <w:rsid w:val="00830F29"/>
    <w:rsid w:val="00830FDF"/>
    <w:rsid w:val="0083158E"/>
    <w:rsid w:val="008316CE"/>
    <w:rsid w:val="0083170F"/>
    <w:rsid w:val="00831951"/>
    <w:rsid w:val="00831BE6"/>
    <w:rsid w:val="008326C9"/>
    <w:rsid w:val="0083272C"/>
    <w:rsid w:val="00832B55"/>
    <w:rsid w:val="00832CEA"/>
    <w:rsid w:val="00833A45"/>
    <w:rsid w:val="00833B8A"/>
    <w:rsid w:val="00834415"/>
    <w:rsid w:val="00834948"/>
    <w:rsid w:val="00835082"/>
    <w:rsid w:val="0083534D"/>
    <w:rsid w:val="00835410"/>
    <w:rsid w:val="00835890"/>
    <w:rsid w:val="0083592C"/>
    <w:rsid w:val="00835974"/>
    <w:rsid w:val="008359E9"/>
    <w:rsid w:val="00835D67"/>
    <w:rsid w:val="00835F0D"/>
    <w:rsid w:val="00836A1E"/>
    <w:rsid w:val="00836E79"/>
    <w:rsid w:val="00836EBC"/>
    <w:rsid w:val="00837C34"/>
    <w:rsid w:val="0084018F"/>
    <w:rsid w:val="008401EC"/>
    <w:rsid w:val="00842050"/>
    <w:rsid w:val="008424E7"/>
    <w:rsid w:val="00842821"/>
    <w:rsid w:val="00842D77"/>
    <w:rsid w:val="00842E00"/>
    <w:rsid w:val="0084327B"/>
    <w:rsid w:val="00843990"/>
    <w:rsid w:val="00843D65"/>
    <w:rsid w:val="00844369"/>
    <w:rsid w:val="0084465D"/>
    <w:rsid w:val="008446B3"/>
    <w:rsid w:val="0084477D"/>
    <w:rsid w:val="00844867"/>
    <w:rsid w:val="00844A77"/>
    <w:rsid w:val="00844C77"/>
    <w:rsid w:val="00844E5C"/>
    <w:rsid w:val="008451CE"/>
    <w:rsid w:val="00845682"/>
    <w:rsid w:val="008459D7"/>
    <w:rsid w:val="00845BEE"/>
    <w:rsid w:val="00845D05"/>
    <w:rsid w:val="008462CC"/>
    <w:rsid w:val="008468C8"/>
    <w:rsid w:val="00846B4E"/>
    <w:rsid w:val="0084718D"/>
    <w:rsid w:val="00847561"/>
    <w:rsid w:val="008475B8"/>
    <w:rsid w:val="00850052"/>
    <w:rsid w:val="0085103D"/>
    <w:rsid w:val="00851157"/>
    <w:rsid w:val="00851635"/>
    <w:rsid w:val="0085196B"/>
    <w:rsid w:val="00851C2B"/>
    <w:rsid w:val="0085205A"/>
    <w:rsid w:val="008530DE"/>
    <w:rsid w:val="008530DF"/>
    <w:rsid w:val="00853583"/>
    <w:rsid w:val="00853628"/>
    <w:rsid w:val="008536A2"/>
    <w:rsid w:val="00853914"/>
    <w:rsid w:val="00853C46"/>
    <w:rsid w:val="00853C5F"/>
    <w:rsid w:val="00853CFC"/>
    <w:rsid w:val="00853FA8"/>
    <w:rsid w:val="0085517E"/>
    <w:rsid w:val="00855562"/>
    <w:rsid w:val="00855640"/>
    <w:rsid w:val="0085576E"/>
    <w:rsid w:val="00855D9F"/>
    <w:rsid w:val="00856A9D"/>
    <w:rsid w:val="008570F0"/>
    <w:rsid w:val="008571B9"/>
    <w:rsid w:val="008574FD"/>
    <w:rsid w:val="0085781A"/>
    <w:rsid w:val="008578BF"/>
    <w:rsid w:val="00860296"/>
    <w:rsid w:val="0086065A"/>
    <w:rsid w:val="00860707"/>
    <w:rsid w:val="0086075D"/>
    <w:rsid w:val="008607E7"/>
    <w:rsid w:val="00860A6A"/>
    <w:rsid w:val="00860AC4"/>
    <w:rsid w:val="00860B3B"/>
    <w:rsid w:val="00860C93"/>
    <w:rsid w:val="00861A19"/>
    <w:rsid w:val="00861A3C"/>
    <w:rsid w:val="00861FA1"/>
    <w:rsid w:val="00862C41"/>
    <w:rsid w:val="008630C6"/>
    <w:rsid w:val="0086330A"/>
    <w:rsid w:val="00863704"/>
    <w:rsid w:val="008638B0"/>
    <w:rsid w:val="00863BA6"/>
    <w:rsid w:val="00863BD9"/>
    <w:rsid w:val="00863C1A"/>
    <w:rsid w:val="00864ED2"/>
    <w:rsid w:val="008650E1"/>
    <w:rsid w:val="008651C5"/>
    <w:rsid w:val="0086524B"/>
    <w:rsid w:val="008653E9"/>
    <w:rsid w:val="0086541F"/>
    <w:rsid w:val="00865635"/>
    <w:rsid w:val="008657A0"/>
    <w:rsid w:val="0086592C"/>
    <w:rsid w:val="00866098"/>
    <w:rsid w:val="00866947"/>
    <w:rsid w:val="008669FF"/>
    <w:rsid w:val="00867419"/>
    <w:rsid w:val="0086770B"/>
    <w:rsid w:val="00867B1F"/>
    <w:rsid w:val="00867EB2"/>
    <w:rsid w:val="00870476"/>
    <w:rsid w:val="008705B8"/>
    <w:rsid w:val="008708DB"/>
    <w:rsid w:val="00870D0B"/>
    <w:rsid w:val="00870E69"/>
    <w:rsid w:val="00870F4F"/>
    <w:rsid w:val="0087140B"/>
    <w:rsid w:val="00871504"/>
    <w:rsid w:val="00871F89"/>
    <w:rsid w:val="0087238A"/>
    <w:rsid w:val="0087249B"/>
    <w:rsid w:val="00872654"/>
    <w:rsid w:val="008728A8"/>
    <w:rsid w:val="00873735"/>
    <w:rsid w:val="0087384D"/>
    <w:rsid w:val="00873B1E"/>
    <w:rsid w:val="00874201"/>
    <w:rsid w:val="0087420B"/>
    <w:rsid w:val="008743A1"/>
    <w:rsid w:val="00874447"/>
    <w:rsid w:val="00874846"/>
    <w:rsid w:val="008748BF"/>
    <w:rsid w:val="00874B57"/>
    <w:rsid w:val="00874BAC"/>
    <w:rsid w:val="00875986"/>
    <w:rsid w:val="008759B4"/>
    <w:rsid w:val="00875A54"/>
    <w:rsid w:val="00876516"/>
    <w:rsid w:val="00876F38"/>
    <w:rsid w:val="0087717E"/>
    <w:rsid w:val="00877D3C"/>
    <w:rsid w:val="008808D6"/>
    <w:rsid w:val="00880A5E"/>
    <w:rsid w:val="00880BF2"/>
    <w:rsid w:val="00880F6C"/>
    <w:rsid w:val="008819BF"/>
    <w:rsid w:val="0088249B"/>
    <w:rsid w:val="008828DE"/>
    <w:rsid w:val="00882F28"/>
    <w:rsid w:val="008831C0"/>
    <w:rsid w:val="00883C19"/>
    <w:rsid w:val="00883EA8"/>
    <w:rsid w:val="0088421F"/>
    <w:rsid w:val="0088447D"/>
    <w:rsid w:val="00884C68"/>
    <w:rsid w:val="00885044"/>
    <w:rsid w:val="008852BC"/>
    <w:rsid w:val="008852F8"/>
    <w:rsid w:val="0088575C"/>
    <w:rsid w:val="00885985"/>
    <w:rsid w:val="008859F9"/>
    <w:rsid w:val="0088612A"/>
    <w:rsid w:val="00886485"/>
    <w:rsid w:val="00886E55"/>
    <w:rsid w:val="008870AF"/>
    <w:rsid w:val="008875B0"/>
    <w:rsid w:val="00887929"/>
    <w:rsid w:val="00887A29"/>
    <w:rsid w:val="00887FA6"/>
    <w:rsid w:val="00887FC7"/>
    <w:rsid w:val="008906EB"/>
    <w:rsid w:val="00890F8D"/>
    <w:rsid w:val="00891129"/>
    <w:rsid w:val="00891168"/>
    <w:rsid w:val="00891335"/>
    <w:rsid w:val="0089141B"/>
    <w:rsid w:val="00891444"/>
    <w:rsid w:val="00891CD9"/>
    <w:rsid w:val="00892A8A"/>
    <w:rsid w:val="00892B90"/>
    <w:rsid w:val="00893193"/>
    <w:rsid w:val="00893446"/>
    <w:rsid w:val="008934A2"/>
    <w:rsid w:val="00893857"/>
    <w:rsid w:val="00893989"/>
    <w:rsid w:val="008939B4"/>
    <w:rsid w:val="00894066"/>
    <w:rsid w:val="008942F6"/>
    <w:rsid w:val="0089455F"/>
    <w:rsid w:val="0089489A"/>
    <w:rsid w:val="008948CA"/>
    <w:rsid w:val="008948EC"/>
    <w:rsid w:val="00894989"/>
    <w:rsid w:val="00894D69"/>
    <w:rsid w:val="0089523D"/>
    <w:rsid w:val="0089534B"/>
    <w:rsid w:val="00896120"/>
    <w:rsid w:val="00896311"/>
    <w:rsid w:val="008963E4"/>
    <w:rsid w:val="00896460"/>
    <w:rsid w:val="00896487"/>
    <w:rsid w:val="008969AC"/>
    <w:rsid w:val="008969FA"/>
    <w:rsid w:val="00896A64"/>
    <w:rsid w:val="00896B9A"/>
    <w:rsid w:val="00896C06"/>
    <w:rsid w:val="00896E64"/>
    <w:rsid w:val="0089709E"/>
    <w:rsid w:val="00897146"/>
    <w:rsid w:val="00897D6A"/>
    <w:rsid w:val="008A00C1"/>
    <w:rsid w:val="008A0314"/>
    <w:rsid w:val="008A0350"/>
    <w:rsid w:val="008A04A2"/>
    <w:rsid w:val="008A04D3"/>
    <w:rsid w:val="008A0B72"/>
    <w:rsid w:val="008A140C"/>
    <w:rsid w:val="008A16A4"/>
    <w:rsid w:val="008A1779"/>
    <w:rsid w:val="008A17B7"/>
    <w:rsid w:val="008A1FDD"/>
    <w:rsid w:val="008A2D4B"/>
    <w:rsid w:val="008A3057"/>
    <w:rsid w:val="008A3289"/>
    <w:rsid w:val="008A38E5"/>
    <w:rsid w:val="008A3F02"/>
    <w:rsid w:val="008A4986"/>
    <w:rsid w:val="008A4C5F"/>
    <w:rsid w:val="008A4D05"/>
    <w:rsid w:val="008A5210"/>
    <w:rsid w:val="008A5C08"/>
    <w:rsid w:val="008A5E3E"/>
    <w:rsid w:val="008A66BA"/>
    <w:rsid w:val="008A758C"/>
    <w:rsid w:val="008A75DF"/>
    <w:rsid w:val="008A7666"/>
    <w:rsid w:val="008A779A"/>
    <w:rsid w:val="008A7851"/>
    <w:rsid w:val="008A7BDE"/>
    <w:rsid w:val="008B0C95"/>
    <w:rsid w:val="008B0CAF"/>
    <w:rsid w:val="008B1EF4"/>
    <w:rsid w:val="008B2566"/>
    <w:rsid w:val="008B2C12"/>
    <w:rsid w:val="008B36A1"/>
    <w:rsid w:val="008B3E71"/>
    <w:rsid w:val="008B41DF"/>
    <w:rsid w:val="008B45C4"/>
    <w:rsid w:val="008B4735"/>
    <w:rsid w:val="008B4886"/>
    <w:rsid w:val="008B4C68"/>
    <w:rsid w:val="008B4DA5"/>
    <w:rsid w:val="008B4E53"/>
    <w:rsid w:val="008B620F"/>
    <w:rsid w:val="008B6263"/>
    <w:rsid w:val="008B6441"/>
    <w:rsid w:val="008B6898"/>
    <w:rsid w:val="008B72FD"/>
    <w:rsid w:val="008B7699"/>
    <w:rsid w:val="008B7E0A"/>
    <w:rsid w:val="008C0036"/>
    <w:rsid w:val="008C04AA"/>
    <w:rsid w:val="008C09C9"/>
    <w:rsid w:val="008C0A06"/>
    <w:rsid w:val="008C158F"/>
    <w:rsid w:val="008C1B9F"/>
    <w:rsid w:val="008C2A64"/>
    <w:rsid w:val="008C2D07"/>
    <w:rsid w:val="008C2D32"/>
    <w:rsid w:val="008C2D7D"/>
    <w:rsid w:val="008C2F83"/>
    <w:rsid w:val="008C30C2"/>
    <w:rsid w:val="008C3B5B"/>
    <w:rsid w:val="008C3B89"/>
    <w:rsid w:val="008C406E"/>
    <w:rsid w:val="008C4140"/>
    <w:rsid w:val="008C47AE"/>
    <w:rsid w:val="008C4A30"/>
    <w:rsid w:val="008C55AB"/>
    <w:rsid w:val="008C67E7"/>
    <w:rsid w:val="008C6FC2"/>
    <w:rsid w:val="008C716A"/>
    <w:rsid w:val="008C71C9"/>
    <w:rsid w:val="008C7634"/>
    <w:rsid w:val="008C7680"/>
    <w:rsid w:val="008C79BB"/>
    <w:rsid w:val="008C7AAA"/>
    <w:rsid w:val="008D0005"/>
    <w:rsid w:val="008D0259"/>
    <w:rsid w:val="008D0835"/>
    <w:rsid w:val="008D095D"/>
    <w:rsid w:val="008D09BE"/>
    <w:rsid w:val="008D0C60"/>
    <w:rsid w:val="008D0F7C"/>
    <w:rsid w:val="008D1232"/>
    <w:rsid w:val="008D1B40"/>
    <w:rsid w:val="008D2457"/>
    <w:rsid w:val="008D2999"/>
    <w:rsid w:val="008D2AC5"/>
    <w:rsid w:val="008D2BE2"/>
    <w:rsid w:val="008D2DB0"/>
    <w:rsid w:val="008D2FC2"/>
    <w:rsid w:val="008D3256"/>
    <w:rsid w:val="008D3A46"/>
    <w:rsid w:val="008D3E9F"/>
    <w:rsid w:val="008D4417"/>
    <w:rsid w:val="008D4DAB"/>
    <w:rsid w:val="008D4E67"/>
    <w:rsid w:val="008D5993"/>
    <w:rsid w:val="008D5BE8"/>
    <w:rsid w:val="008D5F18"/>
    <w:rsid w:val="008D60AA"/>
    <w:rsid w:val="008D61BE"/>
    <w:rsid w:val="008D66E4"/>
    <w:rsid w:val="008D6734"/>
    <w:rsid w:val="008D6EAF"/>
    <w:rsid w:val="008D73C9"/>
    <w:rsid w:val="008D75A3"/>
    <w:rsid w:val="008D7CA0"/>
    <w:rsid w:val="008E0246"/>
    <w:rsid w:val="008E051D"/>
    <w:rsid w:val="008E0DCD"/>
    <w:rsid w:val="008E14C3"/>
    <w:rsid w:val="008E1FBE"/>
    <w:rsid w:val="008E204A"/>
    <w:rsid w:val="008E2B4E"/>
    <w:rsid w:val="008E33E2"/>
    <w:rsid w:val="008E401D"/>
    <w:rsid w:val="008E523B"/>
    <w:rsid w:val="008E5588"/>
    <w:rsid w:val="008E59B8"/>
    <w:rsid w:val="008E5AD4"/>
    <w:rsid w:val="008E60B3"/>
    <w:rsid w:val="008E6121"/>
    <w:rsid w:val="008E6CFC"/>
    <w:rsid w:val="008E6D8D"/>
    <w:rsid w:val="008E7108"/>
    <w:rsid w:val="008E72EE"/>
    <w:rsid w:val="008E7588"/>
    <w:rsid w:val="008E75CA"/>
    <w:rsid w:val="008E78BE"/>
    <w:rsid w:val="008F0318"/>
    <w:rsid w:val="008F04C5"/>
    <w:rsid w:val="008F134E"/>
    <w:rsid w:val="008F1666"/>
    <w:rsid w:val="008F2B42"/>
    <w:rsid w:val="008F2D8A"/>
    <w:rsid w:val="008F35A8"/>
    <w:rsid w:val="008F3802"/>
    <w:rsid w:val="008F40E7"/>
    <w:rsid w:val="008F4259"/>
    <w:rsid w:val="008F4297"/>
    <w:rsid w:val="008F459B"/>
    <w:rsid w:val="008F48DC"/>
    <w:rsid w:val="008F5A71"/>
    <w:rsid w:val="008F5F57"/>
    <w:rsid w:val="008F6294"/>
    <w:rsid w:val="008F6F8F"/>
    <w:rsid w:val="008F7051"/>
    <w:rsid w:val="008F7790"/>
    <w:rsid w:val="008F7DF7"/>
    <w:rsid w:val="008F7FED"/>
    <w:rsid w:val="009009E6"/>
    <w:rsid w:val="009011C0"/>
    <w:rsid w:val="0090166C"/>
    <w:rsid w:val="00901AF2"/>
    <w:rsid w:val="00901FCC"/>
    <w:rsid w:val="0090255E"/>
    <w:rsid w:val="009025D4"/>
    <w:rsid w:val="00902D2D"/>
    <w:rsid w:val="00903198"/>
    <w:rsid w:val="00903FE1"/>
    <w:rsid w:val="00904025"/>
    <w:rsid w:val="009048BE"/>
    <w:rsid w:val="009057A3"/>
    <w:rsid w:val="009066E4"/>
    <w:rsid w:val="00906E57"/>
    <w:rsid w:val="0090752C"/>
    <w:rsid w:val="00907968"/>
    <w:rsid w:val="009102D8"/>
    <w:rsid w:val="009108BB"/>
    <w:rsid w:val="00910A9C"/>
    <w:rsid w:val="00911B3E"/>
    <w:rsid w:val="00911BA7"/>
    <w:rsid w:val="00911DEA"/>
    <w:rsid w:val="00912011"/>
    <w:rsid w:val="00912A4B"/>
    <w:rsid w:val="00912C49"/>
    <w:rsid w:val="00913223"/>
    <w:rsid w:val="00913273"/>
    <w:rsid w:val="00913847"/>
    <w:rsid w:val="00913961"/>
    <w:rsid w:val="00913BE4"/>
    <w:rsid w:val="00913F4D"/>
    <w:rsid w:val="009148DE"/>
    <w:rsid w:val="00914C3C"/>
    <w:rsid w:val="00914D6C"/>
    <w:rsid w:val="00915487"/>
    <w:rsid w:val="00915CE6"/>
    <w:rsid w:val="00916E7E"/>
    <w:rsid w:val="009173A6"/>
    <w:rsid w:val="009173E0"/>
    <w:rsid w:val="00917582"/>
    <w:rsid w:val="00917832"/>
    <w:rsid w:val="00917892"/>
    <w:rsid w:val="00917B51"/>
    <w:rsid w:val="00917BAD"/>
    <w:rsid w:val="00920320"/>
    <w:rsid w:val="00920941"/>
    <w:rsid w:val="00920AEB"/>
    <w:rsid w:val="00920E8F"/>
    <w:rsid w:val="00920FDF"/>
    <w:rsid w:val="00921DA7"/>
    <w:rsid w:val="009226BB"/>
    <w:rsid w:val="0092319A"/>
    <w:rsid w:val="00923C31"/>
    <w:rsid w:val="00923D2F"/>
    <w:rsid w:val="00923EDB"/>
    <w:rsid w:val="00923F4C"/>
    <w:rsid w:val="0092443A"/>
    <w:rsid w:val="00924669"/>
    <w:rsid w:val="009248C1"/>
    <w:rsid w:val="00924A3D"/>
    <w:rsid w:val="00924E4D"/>
    <w:rsid w:val="0092571B"/>
    <w:rsid w:val="00925E6D"/>
    <w:rsid w:val="00925FAC"/>
    <w:rsid w:val="009262CE"/>
    <w:rsid w:val="009262D3"/>
    <w:rsid w:val="00926518"/>
    <w:rsid w:val="0092664D"/>
    <w:rsid w:val="00926727"/>
    <w:rsid w:val="009267E3"/>
    <w:rsid w:val="00926C9F"/>
    <w:rsid w:val="00926ED5"/>
    <w:rsid w:val="009270FC"/>
    <w:rsid w:val="00927132"/>
    <w:rsid w:val="00927304"/>
    <w:rsid w:val="009278EC"/>
    <w:rsid w:val="00927BDB"/>
    <w:rsid w:val="00927C0A"/>
    <w:rsid w:val="00930089"/>
    <w:rsid w:val="009307EB"/>
    <w:rsid w:val="0093194E"/>
    <w:rsid w:val="0093198C"/>
    <w:rsid w:val="00931C34"/>
    <w:rsid w:val="00931F35"/>
    <w:rsid w:val="00932139"/>
    <w:rsid w:val="00932567"/>
    <w:rsid w:val="00932854"/>
    <w:rsid w:val="009328C6"/>
    <w:rsid w:val="00932942"/>
    <w:rsid w:val="009331B7"/>
    <w:rsid w:val="0093363A"/>
    <w:rsid w:val="009336D4"/>
    <w:rsid w:val="00933718"/>
    <w:rsid w:val="00933915"/>
    <w:rsid w:val="009348E0"/>
    <w:rsid w:val="00934924"/>
    <w:rsid w:val="00934A0D"/>
    <w:rsid w:val="00934E2A"/>
    <w:rsid w:val="00935405"/>
    <w:rsid w:val="0093542A"/>
    <w:rsid w:val="00935636"/>
    <w:rsid w:val="00935834"/>
    <w:rsid w:val="00935D19"/>
    <w:rsid w:val="00935D58"/>
    <w:rsid w:val="0093652C"/>
    <w:rsid w:val="00936BB1"/>
    <w:rsid w:val="00936C52"/>
    <w:rsid w:val="00937845"/>
    <w:rsid w:val="00937B4F"/>
    <w:rsid w:val="00937B8B"/>
    <w:rsid w:val="00937BC6"/>
    <w:rsid w:val="009406D3"/>
    <w:rsid w:val="009409F5"/>
    <w:rsid w:val="00941513"/>
    <w:rsid w:val="00941A69"/>
    <w:rsid w:val="00941C11"/>
    <w:rsid w:val="00941C9F"/>
    <w:rsid w:val="0094232C"/>
    <w:rsid w:val="009425DF"/>
    <w:rsid w:val="00942C22"/>
    <w:rsid w:val="00942E76"/>
    <w:rsid w:val="009432E3"/>
    <w:rsid w:val="0094346D"/>
    <w:rsid w:val="009435EE"/>
    <w:rsid w:val="00943AED"/>
    <w:rsid w:val="009441E4"/>
    <w:rsid w:val="009443CC"/>
    <w:rsid w:val="00944A64"/>
    <w:rsid w:val="00944F7B"/>
    <w:rsid w:val="009451CB"/>
    <w:rsid w:val="00945328"/>
    <w:rsid w:val="009453E2"/>
    <w:rsid w:val="00945414"/>
    <w:rsid w:val="0094596E"/>
    <w:rsid w:val="00946E0A"/>
    <w:rsid w:val="00946FA2"/>
    <w:rsid w:val="009471C8"/>
    <w:rsid w:val="00947C02"/>
    <w:rsid w:val="00950B4F"/>
    <w:rsid w:val="00950ECF"/>
    <w:rsid w:val="0095149D"/>
    <w:rsid w:val="0095183B"/>
    <w:rsid w:val="00952670"/>
    <w:rsid w:val="0095292F"/>
    <w:rsid w:val="00952C23"/>
    <w:rsid w:val="00953038"/>
    <w:rsid w:val="00953253"/>
    <w:rsid w:val="00953507"/>
    <w:rsid w:val="009543E7"/>
    <w:rsid w:val="00954587"/>
    <w:rsid w:val="009545A4"/>
    <w:rsid w:val="00954624"/>
    <w:rsid w:val="0095478D"/>
    <w:rsid w:val="00954C6C"/>
    <w:rsid w:val="00954D84"/>
    <w:rsid w:val="009553FD"/>
    <w:rsid w:val="00955527"/>
    <w:rsid w:val="00955705"/>
    <w:rsid w:val="009559B5"/>
    <w:rsid w:val="009559CC"/>
    <w:rsid w:val="00955F26"/>
    <w:rsid w:val="0095619E"/>
    <w:rsid w:val="00956E18"/>
    <w:rsid w:val="009574B4"/>
    <w:rsid w:val="00960343"/>
    <w:rsid w:val="009608C8"/>
    <w:rsid w:val="009608D9"/>
    <w:rsid w:val="00961275"/>
    <w:rsid w:val="009614BB"/>
    <w:rsid w:val="009616B0"/>
    <w:rsid w:val="0096181A"/>
    <w:rsid w:val="009618F7"/>
    <w:rsid w:val="00962666"/>
    <w:rsid w:val="00962826"/>
    <w:rsid w:val="009628A9"/>
    <w:rsid w:val="00962B8B"/>
    <w:rsid w:val="00962ED4"/>
    <w:rsid w:val="00963104"/>
    <w:rsid w:val="009632DF"/>
    <w:rsid w:val="009638DF"/>
    <w:rsid w:val="009649B2"/>
    <w:rsid w:val="00964A36"/>
    <w:rsid w:val="009651A4"/>
    <w:rsid w:val="00965646"/>
    <w:rsid w:val="009659EB"/>
    <w:rsid w:val="00966298"/>
    <w:rsid w:val="009665DF"/>
    <w:rsid w:val="00966B3F"/>
    <w:rsid w:val="00966BC3"/>
    <w:rsid w:val="00967B4C"/>
    <w:rsid w:val="00967CA5"/>
    <w:rsid w:val="00967EC1"/>
    <w:rsid w:val="00967FDB"/>
    <w:rsid w:val="0097003C"/>
    <w:rsid w:val="00970D1A"/>
    <w:rsid w:val="00970FA9"/>
    <w:rsid w:val="00971187"/>
    <w:rsid w:val="0097142B"/>
    <w:rsid w:val="0097159C"/>
    <w:rsid w:val="00971644"/>
    <w:rsid w:val="0097186D"/>
    <w:rsid w:val="00971A5B"/>
    <w:rsid w:val="0097236A"/>
    <w:rsid w:val="0097239B"/>
    <w:rsid w:val="0097316E"/>
    <w:rsid w:val="0097404A"/>
    <w:rsid w:val="009741FB"/>
    <w:rsid w:val="009744BB"/>
    <w:rsid w:val="00974572"/>
    <w:rsid w:val="00974BC7"/>
    <w:rsid w:val="00974E39"/>
    <w:rsid w:val="009754EC"/>
    <w:rsid w:val="009754FA"/>
    <w:rsid w:val="009756BF"/>
    <w:rsid w:val="00976160"/>
    <w:rsid w:val="009761DC"/>
    <w:rsid w:val="0097680F"/>
    <w:rsid w:val="00976984"/>
    <w:rsid w:val="00976D20"/>
    <w:rsid w:val="009770BC"/>
    <w:rsid w:val="0097726F"/>
    <w:rsid w:val="00977281"/>
    <w:rsid w:val="009773F9"/>
    <w:rsid w:val="00977A5B"/>
    <w:rsid w:val="00977BE8"/>
    <w:rsid w:val="00977CB1"/>
    <w:rsid w:val="00980522"/>
    <w:rsid w:val="00980A1D"/>
    <w:rsid w:val="00980B87"/>
    <w:rsid w:val="0098135D"/>
    <w:rsid w:val="0098260D"/>
    <w:rsid w:val="0098284D"/>
    <w:rsid w:val="00982AD3"/>
    <w:rsid w:val="00982BAD"/>
    <w:rsid w:val="00982FFF"/>
    <w:rsid w:val="0098324A"/>
    <w:rsid w:val="00983CFD"/>
    <w:rsid w:val="009849C0"/>
    <w:rsid w:val="009849C5"/>
    <w:rsid w:val="00985CAF"/>
    <w:rsid w:val="00985D03"/>
    <w:rsid w:val="00986539"/>
    <w:rsid w:val="00986CB1"/>
    <w:rsid w:val="00986E19"/>
    <w:rsid w:val="00986E6D"/>
    <w:rsid w:val="00987D5C"/>
    <w:rsid w:val="00990874"/>
    <w:rsid w:val="00991A0F"/>
    <w:rsid w:val="0099223C"/>
    <w:rsid w:val="009922DF"/>
    <w:rsid w:val="009924F7"/>
    <w:rsid w:val="0099285C"/>
    <w:rsid w:val="009928E2"/>
    <w:rsid w:val="00992B0D"/>
    <w:rsid w:val="00992BB9"/>
    <w:rsid w:val="00992E4E"/>
    <w:rsid w:val="009930D2"/>
    <w:rsid w:val="0099373C"/>
    <w:rsid w:val="009937DC"/>
    <w:rsid w:val="00993898"/>
    <w:rsid w:val="00993F2D"/>
    <w:rsid w:val="009949AC"/>
    <w:rsid w:val="009949FE"/>
    <w:rsid w:val="00994A20"/>
    <w:rsid w:val="00994B74"/>
    <w:rsid w:val="00995BC5"/>
    <w:rsid w:val="00995D0F"/>
    <w:rsid w:val="00995E62"/>
    <w:rsid w:val="0099623A"/>
    <w:rsid w:val="00996347"/>
    <w:rsid w:val="009963C7"/>
    <w:rsid w:val="00996416"/>
    <w:rsid w:val="00996A14"/>
    <w:rsid w:val="0099704D"/>
    <w:rsid w:val="009972BA"/>
    <w:rsid w:val="00997A62"/>
    <w:rsid w:val="00997C34"/>
    <w:rsid w:val="009A017D"/>
    <w:rsid w:val="009A026F"/>
    <w:rsid w:val="009A03E5"/>
    <w:rsid w:val="009A0B8C"/>
    <w:rsid w:val="009A101B"/>
    <w:rsid w:val="009A107A"/>
    <w:rsid w:val="009A1567"/>
    <w:rsid w:val="009A1569"/>
    <w:rsid w:val="009A1F22"/>
    <w:rsid w:val="009A2022"/>
    <w:rsid w:val="009A27AA"/>
    <w:rsid w:val="009A27B6"/>
    <w:rsid w:val="009A29C9"/>
    <w:rsid w:val="009A2C13"/>
    <w:rsid w:val="009A3DF3"/>
    <w:rsid w:val="009A4993"/>
    <w:rsid w:val="009A4BBB"/>
    <w:rsid w:val="009A4C61"/>
    <w:rsid w:val="009A4FB1"/>
    <w:rsid w:val="009A4FDB"/>
    <w:rsid w:val="009A51E7"/>
    <w:rsid w:val="009A52F5"/>
    <w:rsid w:val="009A5CFA"/>
    <w:rsid w:val="009A5EA8"/>
    <w:rsid w:val="009A6012"/>
    <w:rsid w:val="009A62FC"/>
    <w:rsid w:val="009A6E0A"/>
    <w:rsid w:val="009A72A1"/>
    <w:rsid w:val="009A7358"/>
    <w:rsid w:val="009A7449"/>
    <w:rsid w:val="009A7CA5"/>
    <w:rsid w:val="009A7F1E"/>
    <w:rsid w:val="009B0238"/>
    <w:rsid w:val="009B0439"/>
    <w:rsid w:val="009B0538"/>
    <w:rsid w:val="009B0558"/>
    <w:rsid w:val="009B0850"/>
    <w:rsid w:val="009B0CDD"/>
    <w:rsid w:val="009B13A2"/>
    <w:rsid w:val="009B19B0"/>
    <w:rsid w:val="009B2172"/>
    <w:rsid w:val="009B2ED5"/>
    <w:rsid w:val="009B2FCD"/>
    <w:rsid w:val="009B381E"/>
    <w:rsid w:val="009B44A7"/>
    <w:rsid w:val="009B44F4"/>
    <w:rsid w:val="009B4834"/>
    <w:rsid w:val="009B4B9E"/>
    <w:rsid w:val="009B4D98"/>
    <w:rsid w:val="009B5867"/>
    <w:rsid w:val="009B5B95"/>
    <w:rsid w:val="009B5BC8"/>
    <w:rsid w:val="009B6025"/>
    <w:rsid w:val="009B619B"/>
    <w:rsid w:val="009B6334"/>
    <w:rsid w:val="009B6767"/>
    <w:rsid w:val="009B6934"/>
    <w:rsid w:val="009B721F"/>
    <w:rsid w:val="009B724A"/>
    <w:rsid w:val="009B7BCD"/>
    <w:rsid w:val="009C052C"/>
    <w:rsid w:val="009C149C"/>
    <w:rsid w:val="009C15D7"/>
    <w:rsid w:val="009C160E"/>
    <w:rsid w:val="009C1690"/>
    <w:rsid w:val="009C1771"/>
    <w:rsid w:val="009C192C"/>
    <w:rsid w:val="009C1945"/>
    <w:rsid w:val="009C2553"/>
    <w:rsid w:val="009C29DE"/>
    <w:rsid w:val="009C2CD0"/>
    <w:rsid w:val="009C3529"/>
    <w:rsid w:val="009C369E"/>
    <w:rsid w:val="009C36DF"/>
    <w:rsid w:val="009C37BA"/>
    <w:rsid w:val="009C44C1"/>
    <w:rsid w:val="009C560B"/>
    <w:rsid w:val="009C5933"/>
    <w:rsid w:val="009C5A68"/>
    <w:rsid w:val="009C5CDF"/>
    <w:rsid w:val="009C5D06"/>
    <w:rsid w:val="009C5D50"/>
    <w:rsid w:val="009C5EE9"/>
    <w:rsid w:val="009C5F6C"/>
    <w:rsid w:val="009C6B89"/>
    <w:rsid w:val="009C6F25"/>
    <w:rsid w:val="009C722C"/>
    <w:rsid w:val="009C72BF"/>
    <w:rsid w:val="009C788E"/>
    <w:rsid w:val="009C7CE4"/>
    <w:rsid w:val="009D07DD"/>
    <w:rsid w:val="009D0B22"/>
    <w:rsid w:val="009D0FB6"/>
    <w:rsid w:val="009D15BC"/>
    <w:rsid w:val="009D15E7"/>
    <w:rsid w:val="009D1832"/>
    <w:rsid w:val="009D289C"/>
    <w:rsid w:val="009D2BA3"/>
    <w:rsid w:val="009D357C"/>
    <w:rsid w:val="009D3593"/>
    <w:rsid w:val="009D3A28"/>
    <w:rsid w:val="009D3FEB"/>
    <w:rsid w:val="009D48D0"/>
    <w:rsid w:val="009D4A19"/>
    <w:rsid w:val="009D4B0E"/>
    <w:rsid w:val="009D4F04"/>
    <w:rsid w:val="009D524F"/>
    <w:rsid w:val="009D5587"/>
    <w:rsid w:val="009D5880"/>
    <w:rsid w:val="009D5DA3"/>
    <w:rsid w:val="009D5E62"/>
    <w:rsid w:val="009D60D8"/>
    <w:rsid w:val="009D651F"/>
    <w:rsid w:val="009D7739"/>
    <w:rsid w:val="009D7A46"/>
    <w:rsid w:val="009D7C40"/>
    <w:rsid w:val="009E0BA7"/>
    <w:rsid w:val="009E1D5B"/>
    <w:rsid w:val="009E22CF"/>
    <w:rsid w:val="009E289F"/>
    <w:rsid w:val="009E31E8"/>
    <w:rsid w:val="009E3648"/>
    <w:rsid w:val="009E3902"/>
    <w:rsid w:val="009E3959"/>
    <w:rsid w:val="009E3A75"/>
    <w:rsid w:val="009E4147"/>
    <w:rsid w:val="009E4678"/>
    <w:rsid w:val="009E4999"/>
    <w:rsid w:val="009E5EA9"/>
    <w:rsid w:val="009E66BC"/>
    <w:rsid w:val="009E6E5D"/>
    <w:rsid w:val="009E7869"/>
    <w:rsid w:val="009E7F0D"/>
    <w:rsid w:val="009F069C"/>
    <w:rsid w:val="009F0B97"/>
    <w:rsid w:val="009F0F56"/>
    <w:rsid w:val="009F12B3"/>
    <w:rsid w:val="009F189E"/>
    <w:rsid w:val="009F265D"/>
    <w:rsid w:val="009F2724"/>
    <w:rsid w:val="009F2816"/>
    <w:rsid w:val="009F2CC8"/>
    <w:rsid w:val="009F350E"/>
    <w:rsid w:val="009F37ED"/>
    <w:rsid w:val="009F3E3B"/>
    <w:rsid w:val="009F3F26"/>
    <w:rsid w:val="009F401F"/>
    <w:rsid w:val="009F40C4"/>
    <w:rsid w:val="009F40F0"/>
    <w:rsid w:val="009F4739"/>
    <w:rsid w:val="009F479D"/>
    <w:rsid w:val="009F48C0"/>
    <w:rsid w:val="009F4973"/>
    <w:rsid w:val="009F4992"/>
    <w:rsid w:val="009F4F0C"/>
    <w:rsid w:val="009F514A"/>
    <w:rsid w:val="009F52F1"/>
    <w:rsid w:val="009F586D"/>
    <w:rsid w:val="009F58D0"/>
    <w:rsid w:val="009F5E9F"/>
    <w:rsid w:val="009F5F38"/>
    <w:rsid w:val="009F6034"/>
    <w:rsid w:val="009F6418"/>
    <w:rsid w:val="009F6472"/>
    <w:rsid w:val="009F670D"/>
    <w:rsid w:val="009F675C"/>
    <w:rsid w:val="009F6AA8"/>
    <w:rsid w:val="009F6FFB"/>
    <w:rsid w:val="009F735D"/>
    <w:rsid w:val="009F7FBB"/>
    <w:rsid w:val="00A000D9"/>
    <w:rsid w:val="00A0042E"/>
    <w:rsid w:val="00A00623"/>
    <w:rsid w:val="00A00A91"/>
    <w:rsid w:val="00A00CD8"/>
    <w:rsid w:val="00A01164"/>
    <w:rsid w:val="00A01800"/>
    <w:rsid w:val="00A01B52"/>
    <w:rsid w:val="00A01DDA"/>
    <w:rsid w:val="00A02244"/>
    <w:rsid w:val="00A0233B"/>
    <w:rsid w:val="00A0236A"/>
    <w:rsid w:val="00A02793"/>
    <w:rsid w:val="00A0308B"/>
    <w:rsid w:val="00A030B6"/>
    <w:rsid w:val="00A03598"/>
    <w:rsid w:val="00A03699"/>
    <w:rsid w:val="00A03A88"/>
    <w:rsid w:val="00A043D5"/>
    <w:rsid w:val="00A0472B"/>
    <w:rsid w:val="00A04DCE"/>
    <w:rsid w:val="00A052F2"/>
    <w:rsid w:val="00A053F8"/>
    <w:rsid w:val="00A05849"/>
    <w:rsid w:val="00A05A65"/>
    <w:rsid w:val="00A06DA5"/>
    <w:rsid w:val="00A06FC0"/>
    <w:rsid w:val="00A07CAE"/>
    <w:rsid w:val="00A07E09"/>
    <w:rsid w:val="00A1053A"/>
    <w:rsid w:val="00A10A45"/>
    <w:rsid w:val="00A10B35"/>
    <w:rsid w:val="00A10F82"/>
    <w:rsid w:val="00A11647"/>
    <w:rsid w:val="00A11BD0"/>
    <w:rsid w:val="00A12EB5"/>
    <w:rsid w:val="00A12FEF"/>
    <w:rsid w:val="00A130B1"/>
    <w:rsid w:val="00A131FA"/>
    <w:rsid w:val="00A139A9"/>
    <w:rsid w:val="00A14005"/>
    <w:rsid w:val="00A1416C"/>
    <w:rsid w:val="00A14244"/>
    <w:rsid w:val="00A14406"/>
    <w:rsid w:val="00A1440A"/>
    <w:rsid w:val="00A14426"/>
    <w:rsid w:val="00A145A2"/>
    <w:rsid w:val="00A14D2C"/>
    <w:rsid w:val="00A1561F"/>
    <w:rsid w:val="00A16A58"/>
    <w:rsid w:val="00A16DAF"/>
    <w:rsid w:val="00A1746B"/>
    <w:rsid w:val="00A20217"/>
    <w:rsid w:val="00A2028D"/>
    <w:rsid w:val="00A20E83"/>
    <w:rsid w:val="00A21274"/>
    <w:rsid w:val="00A21659"/>
    <w:rsid w:val="00A21BCB"/>
    <w:rsid w:val="00A22246"/>
    <w:rsid w:val="00A22292"/>
    <w:rsid w:val="00A227D0"/>
    <w:rsid w:val="00A22900"/>
    <w:rsid w:val="00A23040"/>
    <w:rsid w:val="00A23160"/>
    <w:rsid w:val="00A23212"/>
    <w:rsid w:val="00A23884"/>
    <w:rsid w:val="00A23C4B"/>
    <w:rsid w:val="00A244FE"/>
    <w:rsid w:val="00A24814"/>
    <w:rsid w:val="00A249FF"/>
    <w:rsid w:val="00A250D7"/>
    <w:rsid w:val="00A258D9"/>
    <w:rsid w:val="00A272F3"/>
    <w:rsid w:val="00A27D52"/>
    <w:rsid w:val="00A27E7B"/>
    <w:rsid w:val="00A307DB"/>
    <w:rsid w:val="00A30BA4"/>
    <w:rsid w:val="00A310B0"/>
    <w:rsid w:val="00A3152E"/>
    <w:rsid w:val="00A3160A"/>
    <w:rsid w:val="00A31823"/>
    <w:rsid w:val="00A31DB7"/>
    <w:rsid w:val="00A32011"/>
    <w:rsid w:val="00A320BE"/>
    <w:rsid w:val="00A320C1"/>
    <w:rsid w:val="00A325E0"/>
    <w:rsid w:val="00A32685"/>
    <w:rsid w:val="00A32E52"/>
    <w:rsid w:val="00A333E1"/>
    <w:rsid w:val="00A333F1"/>
    <w:rsid w:val="00A33742"/>
    <w:rsid w:val="00A339D1"/>
    <w:rsid w:val="00A3420F"/>
    <w:rsid w:val="00A34431"/>
    <w:rsid w:val="00A3454E"/>
    <w:rsid w:val="00A34839"/>
    <w:rsid w:val="00A35151"/>
    <w:rsid w:val="00A35C85"/>
    <w:rsid w:val="00A35FC1"/>
    <w:rsid w:val="00A367E6"/>
    <w:rsid w:val="00A368F7"/>
    <w:rsid w:val="00A36961"/>
    <w:rsid w:val="00A369B6"/>
    <w:rsid w:val="00A37615"/>
    <w:rsid w:val="00A37910"/>
    <w:rsid w:val="00A37C38"/>
    <w:rsid w:val="00A37D84"/>
    <w:rsid w:val="00A40102"/>
    <w:rsid w:val="00A40306"/>
    <w:rsid w:val="00A40BCF"/>
    <w:rsid w:val="00A416EC"/>
    <w:rsid w:val="00A41950"/>
    <w:rsid w:val="00A421C8"/>
    <w:rsid w:val="00A42319"/>
    <w:rsid w:val="00A424FF"/>
    <w:rsid w:val="00A42538"/>
    <w:rsid w:val="00A42CF4"/>
    <w:rsid w:val="00A43757"/>
    <w:rsid w:val="00A437E2"/>
    <w:rsid w:val="00A44751"/>
    <w:rsid w:val="00A450BB"/>
    <w:rsid w:val="00A45156"/>
    <w:rsid w:val="00A45598"/>
    <w:rsid w:val="00A4659A"/>
    <w:rsid w:val="00A4681B"/>
    <w:rsid w:val="00A46987"/>
    <w:rsid w:val="00A46A6F"/>
    <w:rsid w:val="00A46B1E"/>
    <w:rsid w:val="00A46C52"/>
    <w:rsid w:val="00A472DB"/>
    <w:rsid w:val="00A479A0"/>
    <w:rsid w:val="00A47A17"/>
    <w:rsid w:val="00A47C62"/>
    <w:rsid w:val="00A503B6"/>
    <w:rsid w:val="00A50A94"/>
    <w:rsid w:val="00A50BE7"/>
    <w:rsid w:val="00A50E0E"/>
    <w:rsid w:val="00A514F5"/>
    <w:rsid w:val="00A515FE"/>
    <w:rsid w:val="00A517F9"/>
    <w:rsid w:val="00A51906"/>
    <w:rsid w:val="00A51D83"/>
    <w:rsid w:val="00A520FC"/>
    <w:rsid w:val="00A5272B"/>
    <w:rsid w:val="00A52F05"/>
    <w:rsid w:val="00A5339E"/>
    <w:rsid w:val="00A533C0"/>
    <w:rsid w:val="00A53445"/>
    <w:rsid w:val="00A53704"/>
    <w:rsid w:val="00A53C6D"/>
    <w:rsid w:val="00A5402B"/>
    <w:rsid w:val="00A540CD"/>
    <w:rsid w:val="00A5411B"/>
    <w:rsid w:val="00A5414C"/>
    <w:rsid w:val="00A54430"/>
    <w:rsid w:val="00A5456D"/>
    <w:rsid w:val="00A54E72"/>
    <w:rsid w:val="00A553D0"/>
    <w:rsid w:val="00A555C4"/>
    <w:rsid w:val="00A562FC"/>
    <w:rsid w:val="00A56E98"/>
    <w:rsid w:val="00A600BF"/>
    <w:rsid w:val="00A605E2"/>
    <w:rsid w:val="00A605F6"/>
    <w:rsid w:val="00A60A7D"/>
    <w:rsid w:val="00A612DE"/>
    <w:rsid w:val="00A614DE"/>
    <w:rsid w:val="00A62253"/>
    <w:rsid w:val="00A622BF"/>
    <w:rsid w:val="00A627EF"/>
    <w:rsid w:val="00A62B63"/>
    <w:rsid w:val="00A62F48"/>
    <w:rsid w:val="00A63037"/>
    <w:rsid w:val="00A63BEE"/>
    <w:rsid w:val="00A63F1D"/>
    <w:rsid w:val="00A642E6"/>
    <w:rsid w:val="00A64347"/>
    <w:rsid w:val="00A64A2E"/>
    <w:rsid w:val="00A64D4E"/>
    <w:rsid w:val="00A64FCD"/>
    <w:rsid w:val="00A65308"/>
    <w:rsid w:val="00A6538B"/>
    <w:rsid w:val="00A65558"/>
    <w:rsid w:val="00A655B4"/>
    <w:rsid w:val="00A655BE"/>
    <w:rsid w:val="00A65D59"/>
    <w:rsid w:val="00A6609E"/>
    <w:rsid w:val="00A6612C"/>
    <w:rsid w:val="00A66A8D"/>
    <w:rsid w:val="00A66F0D"/>
    <w:rsid w:val="00A66FF2"/>
    <w:rsid w:val="00A6706A"/>
    <w:rsid w:val="00A6708D"/>
    <w:rsid w:val="00A6790B"/>
    <w:rsid w:val="00A67C26"/>
    <w:rsid w:val="00A67E74"/>
    <w:rsid w:val="00A67F3D"/>
    <w:rsid w:val="00A67FAD"/>
    <w:rsid w:val="00A7009C"/>
    <w:rsid w:val="00A7049C"/>
    <w:rsid w:val="00A71FF1"/>
    <w:rsid w:val="00A72049"/>
    <w:rsid w:val="00A7209D"/>
    <w:rsid w:val="00A72A4F"/>
    <w:rsid w:val="00A72F1D"/>
    <w:rsid w:val="00A72F98"/>
    <w:rsid w:val="00A73A59"/>
    <w:rsid w:val="00A74596"/>
    <w:rsid w:val="00A747BB"/>
    <w:rsid w:val="00A7506F"/>
    <w:rsid w:val="00A75686"/>
    <w:rsid w:val="00A760B2"/>
    <w:rsid w:val="00A76B94"/>
    <w:rsid w:val="00A76CF9"/>
    <w:rsid w:val="00A76D07"/>
    <w:rsid w:val="00A76F45"/>
    <w:rsid w:val="00A77078"/>
    <w:rsid w:val="00A7721C"/>
    <w:rsid w:val="00A779B8"/>
    <w:rsid w:val="00A80141"/>
    <w:rsid w:val="00A8060B"/>
    <w:rsid w:val="00A806CA"/>
    <w:rsid w:val="00A8139A"/>
    <w:rsid w:val="00A813FA"/>
    <w:rsid w:val="00A81682"/>
    <w:rsid w:val="00A819D1"/>
    <w:rsid w:val="00A81B3D"/>
    <w:rsid w:val="00A81C95"/>
    <w:rsid w:val="00A81CD6"/>
    <w:rsid w:val="00A8215C"/>
    <w:rsid w:val="00A82216"/>
    <w:rsid w:val="00A8238F"/>
    <w:rsid w:val="00A8324F"/>
    <w:rsid w:val="00A83499"/>
    <w:rsid w:val="00A836CB"/>
    <w:rsid w:val="00A83E3A"/>
    <w:rsid w:val="00A8440E"/>
    <w:rsid w:val="00A848B4"/>
    <w:rsid w:val="00A8535E"/>
    <w:rsid w:val="00A857D3"/>
    <w:rsid w:val="00A85A2E"/>
    <w:rsid w:val="00A85D9A"/>
    <w:rsid w:val="00A8619D"/>
    <w:rsid w:val="00A8627B"/>
    <w:rsid w:val="00A86541"/>
    <w:rsid w:val="00A86669"/>
    <w:rsid w:val="00A866F0"/>
    <w:rsid w:val="00A8676D"/>
    <w:rsid w:val="00A87AE1"/>
    <w:rsid w:val="00A90397"/>
    <w:rsid w:val="00A90422"/>
    <w:rsid w:val="00A905C4"/>
    <w:rsid w:val="00A907B0"/>
    <w:rsid w:val="00A90E88"/>
    <w:rsid w:val="00A9110F"/>
    <w:rsid w:val="00A91C8E"/>
    <w:rsid w:val="00A921E7"/>
    <w:rsid w:val="00A928DC"/>
    <w:rsid w:val="00A92B95"/>
    <w:rsid w:val="00A92BB6"/>
    <w:rsid w:val="00A93214"/>
    <w:rsid w:val="00A932F4"/>
    <w:rsid w:val="00A9353F"/>
    <w:rsid w:val="00A93734"/>
    <w:rsid w:val="00A93E9A"/>
    <w:rsid w:val="00A940A8"/>
    <w:rsid w:val="00A9497E"/>
    <w:rsid w:val="00A94E6E"/>
    <w:rsid w:val="00A95468"/>
    <w:rsid w:val="00A95506"/>
    <w:rsid w:val="00A95E11"/>
    <w:rsid w:val="00A96096"/>
    <w:rsid w:val="00A9631B"/>
    <w:rsid w:val="00A9645C"/>
    <w:rsid w:val="00A966A3"/>
    <w:rsid w:val="00A96BF8"/>
    <w:rsid w:val="00A971CF"/>
    <w:rsid w:val="00A97344"/>
    <w:rsid w:val="00A97628"/>
    <w:rsid w:val="00A9763F"/>
    <w:rsid w:val="00A979E1"/>
    <w:rsid w:val="00A97CFE"/>
    <w:rsid w:val="00A97F57"/>
    <w:rsid w:val="00AA01F1"/>
    <w:rsid w:val="00AA03FF"/>
    <w:rsid w:val="00AA0756"/>
    <w:rsid w:val="00AA096D"/>
    <w:rsid w:val="00AA0AF0"/>
    <w:rsid w:val="00AA1662"/>
    <w:rsid w:val="00AA172E"/>
    <w:rsid w:val="00AA189C"/>
    <w:rsid w:val="00AA1BF8"/>
    <w:rsid w:val="00AA1CE0"/>
    <w:rsid w:val="00AA1E52"/>
    <w:rsid w:val="00AA1EC2"/>
    <w:rsid w:val="00AA22AD"/>
    <w:rsid w:val="00AA22C1"/>
    <w:rsid w:val="00AA2438"/>
    <w:rsid w:val="00AA27E1"/>
    <w:rsid w:val="00AA28C3"/>
    <w:rsid w:val="00AA38E9"/>
    <w:rsid w:val="00AA3D92"/>
    <w:rsid w:val="00AA3D9C"/>
    <w:rsid w:val="00AA421D"/>
    <w:rsid w:val="00AA4796"/>
    <w:rsid w:val="00AA4D84"/>
    <w:rsid w:val="00AA4E13"/>
    <w:rsid w:val="00AA505F"/>
    <w:rsid w:val="00AA5316"/>
    <w:rsid w:val="00AA557D"/>
    <w:rsid w:val="00AA598C"/>
    <w:rsid w:val="00AA66CA"/>
    <w:rsid w:val="00AA67B7"/>
    <w:rsid w:val="00AA6BFD"/>
    <w:rsid w:val="00AA6C61"/>
    <w:rsid w:val="00AA6C73"/>
    <w:rsid w:val="00AA6F93"/>
    <w:rsid w:val="00AA7367"/>
    <w:rsid w:val="00AA7370"/>
    <w:rsid w:val="00AB0167"/>
    <w:rsid w:val="00AB049D"/>
    <w:rsid w:val="00AB06D8"/>
    <w:rsid w:val="00AB1511"/>
    <w:rsid w:val="00AB1748"/>
    <w:rsid w:val="00AB19B0"/>
    <w:rsid w:val="00AB207D"/>
    <w:rsid w:val="00AB3F67"/>
    <w:rsid w:val="00AB4264"/>
    <w:rsid w:val="00AB4405"/>
    <w:rsid w:val="00AB4488"/>
    <w:rsid w:val="00AB4584"/>
    <w:rsid w:val="00AB5275"/>
    <w:rsid w:val="00AB5411"/>
    <w:rsid w:val="00AB54B6"/>
    <w:rsid w:val="00AB5641"/>
    <w:rsid w:val="00AB62DA"/>
    <w:rsid w:val="00AB63C4"/>
    <w:rsid w:val="00AB6737"/>
    <w:rsid w:val="00AB6825"/>
    <w:rsid w:val="00AB74A5"/>
    <w:rsid w:val="00AB7994"/>
    <w:rsid w:val="00AC0174"/>
    <w:rsid w:val="00AC052A"/>
    <w:rsid w:val="00AC0721"/>
    <w:rsid w:val="00AC086D"/>
    <w:rsid w:val="00AC0C62"/>
    <w:rsid w:val="00AC0E3D"/>
    <w:rsid w:val="00AC13A4"/>
    <w:rsid w:val="00AC14D1"/>
    <w:rsid w:val="00AC222F"/>
    <w:rsid w:val="00AC2803"/>
    <w:rsid w:val="00AC2AA4"/>
    <w:rsid w:val="00AC2C4B"/>
    <w:rsid w:val="00AC2EA8"/>
    <w:rsid w:val="00AC3153"/>
    <w:rsid w:val="00AC32F4"/>
    <w:rsid w:val="00AC3521"/>
    <w:rsid w:val="00AC3582"/>
    <w:rsid w:val="00AC3AC1"/>
    <w:rsid w:val="00AC3D49"/>
    <w:rsid w:val="00AC4123"/>
    <w:rsid w:val="00AC4B61"/>
    <w:rsid w:val="00AC4C63"/>
    <w:rsid w:val="00AC4CF5"/>
    <w:rsid w:val="00AC4F05"/>
    <w:rsid w:val="00AC4F06"/>
    <w:rsid w:val="00AC5220"/>
    <w:rsid w:val="00AC5264"/>
    <w:rsid w:val="00AC54F0"/>
    <w:rsid w:val="00AC5630"/>
    <w:rsid w:val="00AC5E3C"/>
    <w:rsid w:val="00AC64DA"/>
    <w:rsid w:val="00AC6BEF"/>
    <w:rsid w:val="00AC6F68"/>
    <w:rsid w:val="00AC72C2"/>
    <w:rsid w:val="00AC7310"/>
    <w:rsid w:val="00AC7572"/>
    <w:rsid w:val="00AC7701"/>
    <w:rsid w:val="00AC771E"/>
    <w:rsid w:val="00AC78BD"/>
    <w:rsid w:val="00AC7BD5"/>
    <w:rsid w:val="00AC7F68"/>
    <w:rsid w:val="00AD03E1"/>
    <w:rsid w:val="00AD08B1"/>
    <w:rsid w:val="00AD0AA0"/>
    <w:rsid w:val="00AD1160"/>
    <w:rsid w:val="00AD18CF"/>
    <w:rsid w:val="00AD1B5C"/>
    <w:rsid w:val="00AD2191"/>
    <w:rsid w:val="00AD230A"/>
    <w:rsid w:val="00AD232C"/>
    <w:rsid w:val="00AD2638"/>
    <w:rsid w:val="00AD2A4E"/>
    <w:rsid w:val="00AD348F"/>
    <w:rsid w:val="00AD365D"/>
    <w:rsid w:val="00AD370B"/>
    <w:rsid w:val="00AD38C6"/>
    <w:rsid w:val="00AD3A80"/>
    <w:rsid w:val="00AD3BEC"/>
    <w:rsid w:val="00AD3C77"/>
    <w:rsid w:val="00AD4649"/>
    <w:rsid w:val="00AD4688"/>
    <w:rsid w:val="00AD4C8D"/>
    <w:rsid w:val="00AD5183"/>
    <w:rsid w:val="00AD54BB"/>
    <w:rsid w:val="00AD5D4B"/>
    <w:rsid w:val="00AD5D7B"/>
    <w:rsid w:val="00AD6455"/>
    <w:rsid w:val="00AD663D"/>
    <w:rsid w:val="00AD6CF8"/>
    <w:rsid w:val="00AD6E69"/>
    <w:rsid w:val="00AD77CA"/>
    <w:rsid w:val="00AD7DD2"/>
    <w:rsid w:val="00AE0406"/>
    <w:rsid w:val="00AE0FB1"/>
    <w:rsid w:val="00AE237F"/>
    <w:rsid w:val="00AE2450"/>
    <w:rsid w:val="00AE277C"/>
    <w:rsid w:val="00AE2BAA"/>
    <w:rsid w:val="00AE2E59"/>
    <w:rsid w:val="00AE30A2"/>
    <w:rsid w:val="00AE33F5"/>
    <w:rsid w:val="00AE3570"/>
    <w:rsid w:val="00AE3D40"/>
    <w:rsid w:val="00AE3D92"/>
    <w:rsid w:val="00AE4097"/>
    <w:rsid w:val="00AE417E"/>
    <w:rsid w:val="00AE45AA"/>
    <w:rsid w:val="00AE546C"/>
    <w:rsid w:val="00AE5DA5"/>
    <w:rsid w:val="00AE5E79"/>
    <w:rsid w:val="00AE5EA0"/>
    <w:rsid w:val="00AE6267"/>
    <w:rsid w:val="00AE634F"/>
    <w:rsid w:val="00AE6C99"/>
    <w:rsid w:val="00AE7936"/>
    <w:rsid w:val="00AF020B"/>
    <w:rsid w:val="00AF03AE"/>
    <w:rsid w:val="00AF0654"/>
    <w:rsid w:val="00AF0F94"/>
    <w:rsid w:val="00AF15C4"/>
    <w:rsid w:val="00AF19FD"/>
    <w:rsid w:val="00AF1D40"/>
    <w:rsid w:val="00AF1F3B"/>
    <w:rsid w:val="00AF21DC"/>
    <w:rsid w:val="00AF22EF"/>
    <w:rsid w:val="00AF2372"/>
    <w:rsid w:val="00AF2528"/>
    <w:rsid w:val="00AF2E42"/>
    <w:rsid w:val="00AF380E"/>
    <w:rsid w:val="00AF3830"/>
    <w:rsid w:val="00AF3F2F"/>
    <w:rsid w:val="00AF46D8"/>
    <w:rsid w:val="00AF484C"/>
    <w:rsid w:val="00AF4926"/>
    <w:rsid w:val="00AF49FC"/>
    <w:rsid w:val="00AF4B40"/>
    <w:rsid w:val="00AF4EEF"/>
    <w:rsid w:val="00AF54B1"/>
    <w:rsid w:val="00AF5769"/>
    <w:rsid w:val="00AF5B6E"/>
    <w:rsid w:val="00AF5CB6"/>
    <w:rsid w:val="00AF5CCD"/>
    <w:rsid w:val="00AF6335"/>
    <w:rsid w:val="00AF637E"/>
    <w:rsid w:val="00AF6839"/>
    <w:rsid w:val="00AF6A1F"/>
    <w:rsid w:val="00AF7190"/>
    <w:rsid w:val="00AF758C"/>
    <w:rsid w:val="00AF7870"/>
    <w:rsid w:val="00B0024A"/>
    <w:rsid w:val="00B00333"/>
    <w:rsid w:val="00B00779"/>
    <w:rsid w:val="00B0081C"/>
    <w:rsid w:val="00B00883"/>
    <w:rsid w:val="00B0096C"/>
    <w:rsid w:val="00B010EC"/>
    <w:rsid w:val="00B010FF"/>
    <w:rsid w:val="00B0110F"/>
    <w:rsid w:val="00B017E0"/>
    <w:rsid w:val="00B01C62"/>
    <w:rsid w:val="00B02465"/>
    <w:rsid w:val="00B0269B"/>
    <w:rsid w:val="00B02958"/>
    <w:rsid w:val="00B02A72"/>
    <w:rsid w:val="00B02CA5"/>
    <w:rsid w:val="00B0336B"/>
    <w:rsid w:val="00B038CE"/>
    <w:rsid w:val="00B03BFB"/>
    <w:rsid w:val="00B03ED3"/>
    <w:rsid w:val="00B040BF"/>
    <w:rsid w:val="00B04131"/>
    <w:rsid w:val="00B042E3"/>
    <w:rsid w:val="00B045BB"/>
    <w:rsid w:val="00B04957"/>
    <w:rsid w:val="00B04B97"/>
    <w:rsid w:val="00B05733"/>
    <w:rsid w:val="00B05B0A"/>
    <w:rsid w:val="00B06D64"/>
    <w:rsid w:val="00B06EB6"/>
    <w:rsid w:val="00B07468"/>
    <w:rsid w:val="00B07571"/>
    <w:rsid w:val="00B0788D"/>
    <w:rsid w:val="00B078D1"/>
    <w:rsid w:val="00B07919"/>
    <w:rsid w:val="00B07995"/>
    <w:rsid w:val="00B079C5"/>
    <w:rsid w:val="00B07A6B"/>
    <w:rsid w:val="00B07E80"/>
    <w:rsid w:val="00B07FDC"/>
    <w:rsid w:val="00B1001B"/>
    <w:rsid w:val="00B107DD"/>
    <w:rsid w:val="00B1080B"/>
    <w:rsid w:val="00B10E9F"/>
    <w:rsid w:val="00B10ECD"/>
    <w:rsid w:val="00B10ECF"/>
    <w:rsid w:val="00B117C4"/>
    <w:rsid w:val="00B11918"/>
    <w:rsid w:val="00B1198E"/>
    <w:rsid w:val="00B11D19"/>
    <w:rsid w:val="00B12CAF"/>
    <w:rsid w:val="00B1342F"/>
    <w:rsid w:val="00B140C2"/>
    <w:rsid w:val="00B151DB"/>
    <w:rsid w:val="00B1558A"/>
    <w:rsid w:val="00B15879"/>
    <w:rsid w:val="00B15A32"/>
    <w:rsid w:val="00B162D3"/>
    <w:rsid w:val="00B162FD"/>
    <w:rsid w:val="00B164F4"/>
    <w:rsid w:val="00B16709"/>
    <w:rsid w:val="00B1675D"/>
    <w:rsid w:val="00B16892"/>
    <w:rsid w:val="00B16E0B"/>
    <w:rsid w:val="00B16FE1"/>
    <w:rsid w:val="00B172E7"/>
    <w:rsid w:val="00B176B7"/>
    <w:rsid w:val="00B17801"/>
    <w:rsid w:val="00B200BE"/>
    <w:rsid w:val="00B20793"/>
    <w:rsid w:val="00B20F3B"/>
    <w:rsid w:val="00B2125E"/>
    <w:rsid w:val="00B222D1"/>
    <w:rsid w:val="00B2243B"/>
    <w:rsid w:val="00B22A04"/>
    <w:rsid w:val="00B22B62"/>
    <w:rsid w:val="00B22BFE"/>
    <w:rsid w:val="00B2345F"/>
    <w:rsid w:val="00B23856"/>
    <w:rsid w:val="00B23C60"/>
    <w:rsid w:val="00B241BC"/>
    <w:rsid w:val="00B2422C"/>
    <w:rsid w:val="00B243D0"/>
    <w:rsid w:val="00B24951"/>
    <w:rsid w:val="00B24D89"/>
    <w:rsid w:val="00B24DDD"/>
    <w:rsid w:val="00B251D8"/>
    <w:rsid w:val="00B252AF"/>
    <w:rsid w:val="00B2537B"/>
    <w:rsid w:val="00B256E7"/>
    <w:rsid w:val="00B25B6C"/>
    <w:rsid w:val="00B25D68"/>
    <w:rsid w:val="00B26204"/>
    <w:rsid w:val="00B26599"/>
    <w:rsid w:val="00B26605"/>
    <w:rsid w:val="00B267E0"/>
    <w:rsid w:val="00B26811"/>
    <w:rsid w:val="00B268AD"/>
    <w:rsid w:val="00B26ABC"/>
    <w:rsid w:val="00B26E5E"/>
    <w:rsid w:val="00B2732A"/>
    <w:rsid w:val="00B27497"/>
    <w:rsid w:val="00B275AB"/>
    <w:rsid w:val="00B278B3"/>
    <w:rsid w:val="00B27979"/>
    <w:rsid w:val="00B27B27"/>
    <w:rsid w:val="00B27DE2"/>
    <w:rsid w:val="00B30098"/>
    <w:rsid w:val="00B30416"/>
    <w:rsid w:val="00B30636"/>
    <w:rsid w:val="00B30640"/>
    <w:rsid w:val="00B30967"/>
    <w:rsid w:val="00B30D38"/>
    <w:rsid w:val="00B30E27"/>
    <w:rsid w:val="00B310FA"/>
    <w:rsid w:val="00B312F9"/>
    <w:rsid w:val="00B319AB"/>
    <w:rsid w:val="00B31F4D"/>
    <w:rsid w:val="00B31FF0"/>
    <w:rsid w:val="00B330ED"/>
    <w:rsid w:val="00B3390D"/>
    <w:rsid w:val="00B33EAF"/>
    <w:rsid w:val="00B33F4B"/>
    <w:rsid w:val="00B34D93"/>
    <w:rsid w:val="00B358FA"/>
    <w:rsid w:val="00B359B6"/>
    <w:rsid w:val="00B35E4F"/>
    <w:rsid w:val="00B3630D"/>
    <w:rsid w:val="00B363D2"/>
    <w:rsid w:val="00B3682F"/>
    <w:rsid w:val="00B36E86"/>
    <w:rsid w:val="00B36EC4"/>
    <w:rsid w:val="00B36F73"/>
    <w:rsid w:val="00B36F94"/>
    <w:rsid w:val="00B37234"/>
    <w:rsid w:val="00B372FA"/>
    <w:rsid w:val="00B37318"/>
    <w:rsid w:val="00B37719"/>
    <w:rsid w:val="00B37DF8"/>
    <w:rsid w:val="00B37E77"/>
    <w:rsid w:val="00B40983"/>
    <w:rsid w:val="00B40B21"/>
    <w:rsid w:val="00B41E9A"/>
    <w:rsid w:val="00B41F81"/>
    <w:rsid w:val="00B4255C"/>
    <w:rsid w:val="00B425AB"/>
    <w:rsid w:val="00B429CD"/>
    <w:rsid w:val="00B42A24"/>
    <w:rsid w:val="00B42CA0"/>
    <w:rsid w:val="00B42F34"/>
    <w:rsid w:val="00B42FE2"/>
    <w:rsid w:val="00B43096"/>
    <w:rsid w:val="00B43624"/>
    <w:rsid w:val="00B438DA"/>
    <w:rsid w:val="00B4398A"/>
    <w:rsid w:val="00B43C6C"/>
    <w:rsid w:val="00B441FA"/>
    <w:rsid w:val="00B4465B"/>
    <w:rsid w:val="00B44940"/>
    <w:rsid w:val="00B449A5"/>
    <w:rsid w:val="00B44C26"/>
    <w:rsid w:val="00B44CFA"/>
    <w:rsid w:val="00B44FBF"/>
    <w:rsid w:val="00B4522B"/>
    <w:rsid w:val="00B45345"/>
    <w:rsid w:val="00B45BF7"/>
    <w:rsid w:val="00B45FBC"/>
    <w:rsid w:val="00B46256"/>
    <w:rsid w:val="00B463E2"/>
    <w:rsid w:val="00B463F1"/>
    <w:rsid w:val="00B463F2"/>
    <w:rsid w:val="00B46779"/>
    <w:rsid w:val="00B468AA"/>
    <w:rsid w:val="00B46AED"/>
    <w:rsid w:val="00B46B33"/>
    <w:rsid w:val="00B474E0"/>
    <w:rsid w:val="00B478EE"/>
    <w:rsid w:val="00B47E64"/>
    <w:rsid w:val="00B50185"/>
    <w:rsid w:val="00B502F5"/>
    <w:rsid w:val="00B50B1D"/>
    <w:rsid w:val="00B50F01"/>
    <w:rsid w:val="00B511F1"/>
    <w:rsid w:val="00B5134D"/>
    <w:rsid w:val="00B51860"/>
    <w:rsid w:val="00B51A71"/>
    <w:rsid w:val="00B51E49"/>
    <w:rsid w:val="00B52EC5"/>
    <w:rsid w:val="00B535B0"/>
    <w:rsid w:val="00B536F4"/>
    <w:rsid w:val="00B5385B"/>
    <w:rsid w:val="00B53F39"/>
    <w:rsid w:val="00B53F73"/>
    <w:rsid w:val="00B5414E"/>
    <w:rsid w:val="00B54247"/>
    <w:rsid w:val="00B5463A"/>
    <w:rsid w:val="00B54A23"/>
    <w:rsid w:val="00B54EC2"/>
    <w:rsid w:val="00B5513B"/>
    <w:rsid w:val="00B55231"/>
    <w:rsid w:val="00B55969"/>
    <w:rsid w:val="00B55CC8"/>
    <w:rsid w:val="00B55EB7"/>
    <w:rsid w:val="00B565DF"/>
    <w:rsid w:val="00B56769"/>
    <w:rsid w:val="00B5697A"/>
    <w:rsid w:val="00B56BCD"/>
    <w:rsid w:val="00B56C91"/>
    <w:rsid w:val="00B571FD"/>
    <w:rsid w:val="00B57239"/>
    <w:rsid w:val="00B575B8"/>
    <w:rsid w:val="00B575F1"/>
    <w:rsid w:val="00B57689"/>
    <w:rsid w:val="00B578BE"/>
    <w:rsid w:val="00B600FB"/>
    <w:rsid w:val="00B604FF"/>
    <w:rsid w:val="00B6066C"/>
    <w:rsid w:val="00B608F4"/>
    <w:rsid w:val="00B60975"/>
    <w:rsid w:val="00B60988"/>
    <w:rsid w:val="00B60E0A"/>
    <w:rsid w:val="00B60F03"/>
    <w:rsid w:val="00B6100B"/>
    <w:rsid w:val="00B61164"/>
    <w:rsid w:val="00B61497"/>
    <w:rsid w:val="00B615DC"/>
    <w:rsid w:val="00B616B0"/>
    <w:rsid w:val="00B61F03"/>
    <w:rsid w:val="00B62C13"/>
    <w:rsid w:val="00B62CD7"/>
    <w:rsid w:val="00B62D19"/>
    <w:rsid w:val="00B62E38"/>
    <w:rsid w:val="00B62F84"/>
    <w:rsid w:val="00B63254"/>
    <w:rsid w:val="00B63594"/>
    <w:rsid w:val="00B63AC2"/>
    <w:rsid w:val="00B63B45"/>
    <w:rsid w:val="00B63CF2"/>
    <w:rsid w:val="00B63DC2"/>
    <w:rsid w:val="00B63FCB"/>
    <w:rsid w:val="00B641A8"/>
    <w:rsid w:val="00B6442E"/>
    <w:rsid w:val="00B6570D"/>
    <w:rsid w:val="00B66137"/>
    <w:rsid w:val="00B66178"/>
    <w:rsid w:val="00B664C1"/>
    <w:rsid w:val="00B66AAD"/>
    <w:rsid w:val="00B66BFC"/>
    <w:rsid w:val="00B66F2E"/>
    <w:rsid w:val="00B700FA"/>
    <w:rsid w:val="00B7077F"/>
    <w:rsid w:val="00B70E62"/>
    <w:rsid w:val="00B71FD2"/>
    <w:rsid w:val="00B72061"/>
    <w:rsid w:val="00B7214F"/>
    <w:rsid w:val="00B72A23"/>
    <w:rsid w:val="00B72C6E"/>
    <w:rsid w:val="00B731CC"/>
    <w:rsid w:val="00B73651"/>
    <w:rsid w:val="00B741D4"/>
    <w:rsid w:val="00B74353"/>
    <w:rsid w:val="00B74706"/>
    <w:rsid w:val="00B74879"/>
    <w:rsid w:val="00B7496B"/>
    <w:rsid w:val="00B74CED"/>
    <w:rsid w:val="00B75553"/>
    <w:rsid w:val="00B7578B"/>
    <w:rsid w:val="00B75E1E"/>
    <w:rsid w:val="00B75FA0"/>
    <w:rsid w:val="00B76464"/>
    <w:rsid w:val="00B770F7"/>
    <w:rsid w:val="00B776E9"/>
    <w:rsid w:val="00B77C4B"/>
    <w:rsid w:val="00B77F43"/>
    <w:rsid w:val="00B801BC"/>
    <w:rsid w:val="00B80467"/>
    <w:rsid w:val="00B80544"/>
    <w:rsid w:val="00B80624"/>
    <w:rsid w:val="00B807CD"/>
    <w:rsid w:val="00B80BA8"/>
    <w:rsid w:val="00B80BEC"/>
    <w:rsid w:val="00B80E7D"/>
    <w:rsid w:val="00B81390"/>
    <w:rsid w:val="00B813B1"/>
    <w:rsid w:val="00B813B2"/>
    <w:rsid w:val="00B81624"/>
    <w:rsid w:val="00B82084"/>
    <w:rsid w:val="00B827B2"/>
    <w:rsid w:val="00B82BB7"/>
    <w:rsid w:val="00B82CE5"/>
    <w:rsid w:val="00B83030"/>
    <w:rsid w:val="00B8346D"/>
    <w:rsid w:val="00B83A2C"/>
    <w:rsid w:val="00B83F12"/>
    <w:rsid w:val="00B8406E"/>
    <w:rsid w:val="00B84274"/>
    <w:rsid w:val="00B84324"/>
    <w:rsid w:val="00B849FD"/>
    <w:rsid w:val="00B85AA1"/>
    <w:rsid w:val="00B85BE9"/>
    <w:rsid w:val="00B85D6B"/>
    <w:rsid w:val="00B8690E"/>
    <w:rsid w:val="00B86BF2"/>
    <w:rsid w:val="00B8723C"/>
    <w:rsid w:val="00B87355"/>
    <w:rsid w:val="00B87883"/>
    <w:rsid w:val="00B878CA"/>
    <w:rsid w:val="00B87977"/>
    <w:rsid w:val="00B907F2"/>
    <w:rsid w:val="00B90985"/>
    <w:rsid w:val="00B90C3D"/>
    <w:rsid w:val="00B90C85"/>
    <w:rsid w:val="00B9236A"/>
    <w:rsid w:val="00B92416"/>
    <w:rsid w:val="00B92433"/>
    <w:rsid w:val="00B92447"/>
    <w:rsid w:val="00B92C14"/>
    <w:rsid w:val="00B92F14"/>
    <w:rsid w:val="00B92F1A"/>
    <w:rsid w:val="00B93290"/>
    <w:rsid w:val="00B93803"/>
    <w:rsid w:val="00B93E76"/>
    <w:rsid w:val="00B94175"/>
    <w:rsid w:val="00B94E9C"/>
    <w:rsid w:val="00B94EF9"/>
    <w:rsid w:val="00B956FC"/>
    <w:rsid w:val="00B95C3E"/>
    <w:rsid w:val="00B96BBB"/>
    <w:rsid w:val="00B96D45"/>
    <w:rsid w:val="00B96DD8"/>
    <w:rsid w:val="00B96E03"/>
    <w:rsid w:val="00B97504"/>
    <w:rsid w:val="00B976F8"/>
    <w:rsid w:val="00BA0459"/>
    <w:rsid w:val="00BA04A1"/>
    <w:rsid w:val="00BA04D5"/>
    <w:rsid w:val="00BA0502"/>
    <w:rsid w:val="00BA0775"/>
    <w:rsid w:val="00BA0852"/>
    <w:rsid w:val="00BA0A35"/>
    <w:rsid w:val="00BA1209"/>
    <w:rsid w:val="00BA1633"/>
    <w:rsid w:val="00BA167B"/>
    <w:rsid w:val="00BA1C16"/>
    <w:rsid w:val="00BA1C83"/>
    <w:rsid w:val="00BA1D5D"/>
    <w:rsid w:val="00BA23E0"/>
    <w:rsid w:val="00BA2412"/>
    <w:rsid w:val="00BA258A"/>
    <w:rsid w:val="00BA268C"/>
    <w:rsid w:val="00BA29EE"/>
    <w:rsid w:val="00BA31E4"/>
    <w:rsid w:val="00BA323A"/>
    <w:rsid w:val="00BA3361"/>
    <w:rsid w:val="00BA3813"/>
    <w:rsid w:val="00BA3D5B"/>
    <w:rsid w:val="00BA4337"/>
    <w:rsid w:val="00BA463D"/>
    <w:rsid w:val="00BA475E"/>
    <w:rsid w:val="00BA4C31"/>
    <w:rsid w:val="00BA4D86"/>
    <w:rsid w:val="00BA4EF1"/>
    <w:rsid w:val="00BA4F76"/>
    <w:rsid w:val="00BA4FEE"/>
    <w:rsid w:val="00BA586B"/>
    <w:rsid w:val="00BA5C92"/>
    <w:rsid w:val="00BA60EC"/>
    <w:rsid w:val="00BA615A"/>
    <w:rsid w:val="00BA6160"/>
    <w:rsid w:val="00BA61B4"/>
    <w:rsid w:val="00BA6704"/>
    <w:rsid w:val="00BA67AE"/>
    <w:rsid w:val="00BA68BD"/>
    <w:rsid w:val="00BA6A1E"/>
    <w:rsid w:val="00BA6F51"/>
    <w:rsid w:val="00BA7022"/>
    <w:rsid w:val="00BA7548"/>
    <w:rsid w:val="00BA785E"/>
    <w:rsid w:val="00BA79E8"/>
    <w:rsid w:val="00BA7A8D"/>
    <w:rsid w:val="00BA7B74"/>
    <w:rsid w:val="00BA7FD1"/>
    <w:rsid w:val="00BB07A4"/>
    <w:rsid w:val="00BB0B1C"/>
    <w:rsid w:val="00BB0D39"/>
    <w:rsid w:val="00BB0F00"/>
    <w:rsid w:val="00BB13C4"/>
    <w:rsid w:val="00BB1F3F"/>
    <w:rsid w:val="00BB2016"/>
    <w:rsid w:val="00BB2141"/>
    <w:rsid w:val="00BB2561"/>
    <w:rsid w:val="00BB2623"/>
    <w:rsid w:val="00BB35D8"/>
    <w:rsid w:val="00BB3778"/>
    <w:rsid w:val="00BB3B52"/>
    <w:rsid w:val="00BB3F30"/>
    <w:rsid w:val="00BB4104"/>
    <w:rsid w:val="00BB422A"/>
    <w:rsid w:val="00BB427A"/>
    <w:rsid w:val="00BB4563"/>
    <w:rsid w:val="00BB4863"/>
    <w:rsid w:val="00BB4C61"/>
    <w:rsid w:val="00BB5C51"/>
    <w:rsid w:val="00BB5ECC"/>
    <w:rsid w:val="00BB61F3"/>
    <w:rsid w:val="00BB6474"/>
    <w:rsid w:val="00BB6A79"/>
    <w:rsid w:val="00BB6D90"/>
    <w:rsid w:val="00BB6E94"/>
    <w:rsid w:val="00BB7901"/>
    <w:rsid w:val="00BB7A02"/>
    <w:rsid w:val="00BB7C5F"/>
    <w:rsid w:val="00BC026E"/>
    <w:rsid w:val="00BC0446"/>
    <w:rsid w:val="00BC0883"/>
    <w:rsid w:val="00BC09A9"/>
    <w:rsid w:val="00BC0B88"/>
    <w:rsid w:val="00BC1134"/>
    <w:rsid w:val="00BC2019"/>
    <w:rsid w:val="00BC207E"/>
    <w:rsid w:val="00BC25FC"/>
    <w:rsid w:val="00BC277E"/>
    <w:rsid w:val="00BC28C7"/>
    <w:rsid w:val="00BC295A"/>
    <w:rsid w:val="00BC2B3C"/>
    <w:rsid w:val="00BC2C58"/>
    <w:rsid w:val="00BC2D41"/>
    <w:rsid w:val="00BC2DB4"/>
    <w:rsid w:val="00BC3529"/>
    <w:rsid w:val="00BC3974"/>
    <w:rsid w:val="00BC41AD"/>
    <w:rsid w:val="00BC4879"/>
    <w:rsid w:val="00BC6290"/>
    <w:rsid w:val="00BC6640"/>
    <w:rsid w:val="00BC66CC"/>
    <w:rsid w:val="00BC68A3"/>
    <w:rsid w:val="00BC7113"/>
    <w:rsid w:val="00BC7819"/>
    <w:rsid w:val="00BD0221"/>
    <w:rsid w:val="00BD028A"/>
    <w:rsid w:val="00BD08A4"/>
    <w:rsid w:val="00BD1D83"/>
    <w:rsid w:val="00BD1E59"/>
    <w:rsid w:val="00BD1E83"/>
    <w:rsid w:val="00BD1F92"/>
    <w:rsid w:val="00BD2142"/>
    <w:rsid w:val="00BD2271"/>
    <w:rsid w:val="00BD227B"/>
    <w:rsid w:val="00BD23AB"/>
    <w:rsid w:val="00BD254B"/>
    <w:rsid w:val="00BD28A3"/>
    <w:rsid w:val="00BD2C70"/>
    <w:rsid w:val="00BD35FF"/>
    <w:rsid w:val="00BD3B5E"/>
    <w:rsid w:val="00BD3D26"/>
    <w:rsid w:val="00BD3D77"/>
    <w:rsid w:val="00BD3DA4"/>
    <w:rsid w:val="00BD3F7A"/>
    <w:rsid w:val="00BD3FB1"/>
    <w:rsid w:val="00BD457F"/>
    <w:rsid w:val="00BD4C67"/>
    <w:rsid w:val="00BD4F72"/>
    <w:rsid w:val="00BD54DE"/>
    <w:rsid w:val="00BD5544"/>
    <w:rsid w:val="00BD559B"/>
    <w:rsid w:val="00BD55F0"/>
    <w:rsid w:val="00BD59C6"/>
    <w:rsid w:val="00BD6E2A"/>
    <w:rsid w:val="00BD74FC"/>
    <w:rsid w:val="00BD750C"/>
    <w:rsid w:val="00BD7A54"/>
    <w:rsid w:val="00BD7F57"/>
    <w:rsid w:val="00BE0157"/>
    <w:rsid w:val="00BE0188"/>
    <w:rsid w:val="00BE0235"/>
    <w:rsid w:val="00BE06BE"/>
    <w:rsid w:val="00BE0722"/>
    <w:rsid w:val="00BE0CB6"/>
    <w:rsid w:val="00BE0E13"/>
    <w:rsid w:val="00BE1625"/>
    <w:rsid w:val="00BE18A9"/>
    <w:rsid w:val="00BE1FC8"/>
    <w:rsid w:val="00BE2502"/>
    <w:rsid w:val="00BE251D"/>
    <w:rsid w:val="00BE2FAA"/>
    <w:rsid w:val="00BE317D"/>
    <w:rsid w:val="00BE33F3"/>
    <w:rsid w:val="00BE361D"/>
    <w:rsid w:val="00BE3664"/>
    <w:rsid w:val="00BE3AE1"/>
    <w:rsid w:val="00BE3C35"/>
    <w:rsid w:val="00BE42AC"/>
    <w:rsid w:val="00BE430B"/>
    <w:rsid w:val="00BE4377"/>
    <w:rsid w:val="00BE4C27"/>
    <w:rsid w:val="00BE4CCC"/>
    <w:rsid w:val="00BE4F7E"/>
    <w:rsid w:val="00BE5651"/>
    <w:rsid w:val="00BE57BA"/>
    <w:rsid w:val="00BE5978"/>
    <w:rsid w:val="00BE6C99"/>
    <w:rsid w:val="00BE70EC"/>
    <w:rsid w:val="00BE72FA"/>
    <w:rsid w:val="00BF0ADA"/>
    <w:rsid w:val="00BF0B2D"/>
    <w:rsid w:val="00BF0FCC"/>
    <w:rsid w:val="00BF17FD"/>
    <w:rsid w:val="00BF3436"/>
    <w:rsid w:val="00BF3760"/>
    <w:rsid w:val="00BF3B58"/>
    <w:rsid w:val="00BF3CEF"/>
    <w:rsid w:val="00BF42FF"/>
    <w:rsid w:val="00BF449E"/>
    <w:rsid w:val="00BF4569"/>
    <w:rsid w:val="00BF46B8"/>
    <w:rsid w:val="00BF4BF7"/>
    <w:rsid w:val="00BF4FAE"/>
    <w:rsid w:val="00BF534A"/>
    <w:rsid w:val="00BF5592"/>
    <w:rsid w:val="00BF5837"/>
    <w:rsid w:val="00BF61CC"/>
    <w:rsid w:val="00BF6476"/>
    <w:rsid w:val="00BF6626"/>
    <w:rsid w:val="00BF7661"/>
    <w:rsid w:val="00BF7823"/>
    <w:rsid w:val="00BF7B66"/>
    <w:rsid w:val="00BF7D10"/>
    <w:rsid w:val="00C014E4"/>
    <w:rsid w:val="00C0187A"/>
    <w:rsid w:val="00C01A8F"/>
    <w:rsid w:val="00C01B09"/>
    <w:rsid w:val="00C01CE7"/>
    <w:rsid w:val="00C022A7"/>
    <w:rsid w:val="00C02586"/>
    <w:rsid w:val="00C02C0C"/>
    <w:rsid w:val="00C02C7B"/>
    <w:rsid w:val="00C02E13"/>
    <w:rsid w:val="00C03175"/>
    <w:rsid w:val="00C031CD"/>
    <w:rsid w:val="00C0345E"/>
    <w:rsid w:val="00C0363F"/>
    <w:rsid w:val="00C040F3"/>
    <w:rsid w:val="00C04C40"/>
    <w:rsid w:val="00C04D4B"/>
    <w:rsid w:val="00C0519B"/>
    <w:rsid w:val="00C05E2B"/>
    <w:rsid w:val="00C06542"/>
    <w:rsid w:val="00C06644"/>
    <w:rsid w:val="00C06800"/>
    <w:rsid w:val="00C06CA9"/>
    <w:rsid w:val="00C07195"/>
    <w:rsid w:val="00C0759F"/>
    <w:rsid w:val="00C077A3"/>
    <w:rsid w:val="00C07A2E"/>
    <w:rsid w:val="00C07F18"/>
    <w:rsid w:val="00C102F3"/>
    <w:rsid w:val="00C10A30"/>
    <w:rsid w:val="00C10B04"/>
    <w:rsid w:val="00C10B29"/>
    <w:rsid w:val="00C10F24"/>
    <w:rsid w:val="00C11584"/>
    <w:rsid w:val="00C128C2"/>
    <w:rsid w:val="00C12979"/>
    <w:rsid w:val="00C12EF3"/>
    <w:rsid w:val="00C134F4"/>
    <w:rsid w:val="00C13D02"/>
    <w:rsid w:val="00C13D8F"/>
    <w:rsid w:val="00C1498E"/>
    <w:rsid w:val="00C14EF1"/>
    <w:rsid w:val="00C1586E"/>
    <w:rsid w:val="00C1707B"/>
    <w:rsid w:val="00C170A9"/>
    <w:rsid w:val="00C17377"/>
    <w:rsid w:val="00C173F2"/>
    <w:rsid w:val="00C17CC9"/>
    <w:rsid w:val="00C17FD6"/>
    <w:rsid w:val="00C20D9E"/>
    <w:rsid w:val="00C20E5A"/>
    <w:rsid w:val="00C2153D"/>
    <w:rsid w:val="00C2181A"/>
    <w:rsid w:val="00C21E2B"/>
    <w:rsid w:val="00C221B0"/>
    <w:rsid w:val="00C221DD"/>
    <w:rsid w:val="00C2224E"/>
    <w:rsid w:val="00C22313"/>
    <w:rsid w:val="00C227AB"/>
    <w:rsid w:val="00C22952"/>
    <w:rsid w:val="00C22D87"/>
    <w:rsid w:val="00C22FE6"/>
    <w:rsid w:val="00C23ADC"/>
    <w:rsid w:val="00C23CFB"/>
    <w:rsid w:val="00C23F25"/>
    <w:rsid w:val="00C242B9"/>
    <w:rsid w:val="00C243DF"/>
    <w:rsid w:val="00C246DE"/>
    <w:rsid w:val="00C24794"/>
    <w:rsid w:val="00C255F2"/>
    <w:rsid w:val="00C25707"/>
    <w:rsid w:val="00C26BD1"/>
    <w:rsid w:val="00C26E41"/>
    <w:rsid w:val="00C2773C"/>
    <w:rsid w:val="00C27D9B"/>
    <w:rsid w:val="00C305C2"/>
    <w:rsid w:val="00C3066D"/>
    <w:rsid w:val="00C309D7"/>
    <w:rsid w:val="00C31138"/>
    <w:rsid w:val="00C31242"/>
    <w:rsid w:val="00C315F2"/>
    <w:rsid w:val="00C318FE"/>
    <w:rsid w:val="00C32243"/>
    <w:rsid w:val="00C32659"/>
    <w:rsid w:val="00C32742"/>
    <w:rsid w:val="00C32956"/>
    <w:rsid w:val="00C32B68"/>
    <w:rsid w:val="00C33A98"/>
    <w:rsid w:val="00C347E8"/>
    <w:rsid w:val="00C35071"/>
    <w:rsid w:val="00C3534A"/>
    <w:rsid w:val="00C35478"/>
    <w:rsid w:val="00C35A95"/>
    <w:rsid w:val="00C35FA6"/>
    <w:rsid w:val="00C3610B"/>
    <w:rsid w:val="00C36853"/>
    <w:rsid w:val="00C36AC4"/>
    <w:rsid w:val="00C36C9D"/>
    <w:rsid w:val="00C36EEF"/>
    <w:rsid w:val="00C36F58"/>
    <w:rsid w:val="00C37CD7"/>
    <w:rsid w:val="00C401EC"/>
    <w:rsid w:val="00C412CD"/>
    <w:rsid w:val="00C413A4"/>
    <w:rsid w:val="00C413E2"/>
    <w:rsid w:val="00C41558"/>
    <w:rsid w:val="00C416FD"/>
    <w:rsid w:val="00C42827"/>
    <w:rsid w:val="00C42F50"/>
    <w:rsid w:val="00C43268"/>
    <w:rsid w:val="00C43395"/>
    <w:rsid w:val="00C43E6A"/>
    <w:rsid w:val="00C440EB"/>
    <w:rsid w:val="00C44BFA"/>
    <w:rsid w:val="00C458BB"/>
    <w:rsid w:val="00C45CFE"/>
    <w:rsid w:val="00C4626D"/>
    <w:rsid w:val="00C46543"/>
    <w:rsid w:val="00C4773A"/>
    <w:rsid w:val="00C47A7B"/>
    <w:rsid w:val="00C47EB7"/>
    <w:rsid w:val="00C5012F"/>
    <w:rsid w:val="00C50132"/>
    <w:rsid w:val="00C508F3"/>
    <w:rsid w:val="00C5094D"/>
    <w:rsid w:val="00C5136C"/>
    <w:rsid w:val="00C5152A"/>
    <w:rsid w:val="00C517C9"/>
    <w:rsid w:val="00C5268E"/>
    <w:rsid w:val="00C527A3"/>
    <w:rsid w:val="00C52835"/>
    <w:rsid w:val="00C52D6F"/>
    <w:rsid w:val="00C538BC"/>
    <w:rsid w:val="00C53A6F"/>
    <w:rsid w:val="00C53AB2"/>
    <w:rsid w:val="00C53BDE"/>
    <w:rsid w:val="00C53EEE"/>
    <w:rsid w:val="00C54094"/>
    <w:rsid w:val="00C542A3"/>
    <w:rsid w:val="00C54C01"/>
    <w:rsid w:val="00C54C7E"/>
    <w:rsid w:val="00C54D23"/>
    <w:rsid w:val="00C54D50"/>
    <w:rsid w:val="00C5552C"/>
    <w:rsid w:val="00C55A54"/>
    <w:rsid w:val="00C55A8C"/>
    <w:rsid w:val="00C55C5A"/>
    <w:rsid w:val="00C568C2"/>
    <w:rsid w:val="00C56BCC"/>
    <w:rsid w:val="00C56E24"/>
    <w:rsid w:val="00C572A4"/>
    <w:rsid w:val="00C577C6"/>
    <w:rsid w:val="00C57B99"/>
    <w:rsid w:val="00C60037"/>
    <w:rsid w:val="00C60857"/>
    <w:rsid w:val="00C60866"/>
    <w:rsid w:val="00C60B09"/>
    <w:rsid w:val="00C60F02"/>
    <w:rsid w:val="00C61155"/>
    <w:rsid w:val="00C6167E"/>
    <w:rsid w:val="00C6180F"/>
    <w:rsid w:val="00C61BA2"/>
    <w:rsid w:val="00C61FE9"/>
    <w:rsid w:val="00C620E0"/>
    <w:rsid w:val="00C62794"/>
    <w:rsid w:val="00C62A68"/>
    <w:rsid w:val="00C62A71"/>
    <w:rsid w:val="00C62D70"/>
    <w:rsid w:val="00C63767"/>
    <w:rsid w:val="00C6412F"/>
    <w:rsid w:val="00C644EA"/>
    <w:rsid w:val="00C6470A"/>
    <w:rsid w:val="00C64ABB"/>
    <w:rsid w:val="00C64DAB"/>
    <w:rsid w:val="00C65185"/>
    <w:rsid w:val="00C65645"/>
    <w:rsid w:val="00C65A12"/>
    <w:rsid w:val="00C65A56"/>
    <w:rsid w:val="00C661DF"/>
    <w:rsid w:val="00C66346"/>
    <w:rsid w:val="00C66404"/>
    <w:rsid w:val="00C66D99"/>
    <w:rsid w:val="00C673F9"/>
    <w:rsid w:val="00C706F4"/>
    <w:rsid w:val="00C70B3A"/>
    <w:rsid w:val="00C70C32"/>
    <w:rsid w:val="00C70CB5"/>
    <w:rsid w:val="00C70D8A"/>
    <w:rsid w:val="00C70F36"/>
    <w:rsid w:val="00C711E3"/>
    <w:rsid w:val="00C7132C"/>
    <w:rsid w:val="00C719DD"/>
    <w:rsid w:val="00C71A17"/>
    <w:rsid w:val="00C724D6"/>
    <w:rsid w:val="00C72706"/>
    <w:rsid w:val="00C72D19"/>
    <w:rsid w:val="00C72FC6"/>
    <w:rsid w:val="00C73116"/>
    <w:rsid w:val="00C73592"/>
    <w:rsid w:val="00C736D3"/>
    <w:rsid w:val="00C7383F"/>
    <w:rsid w:val="00C73B28"/>
    <w:rsid w:val="00C73D04"/>
    <w:rsid w:val="00C73DC5"/>
    <w:rsid w:val="00C73FDC"/>
    <w:rsid w:val="00C740C4"/>
    <w:rsid w:val="00C7427C"/>
    <w:rsid w:val="00C7488C"/>
    <w:rsid w:val="00C74A1E"/>
    <w:rsid w:val="00C74A2E"/>
    <w:rsid w:val="00C74A99"/>
    <w:rsid w:val="00C74DAA"/>
    <w:rsid w:val="00C74F8A"/>
    <w:rsid w:val="00C74FEC"/>
    <w:rsid w:val="00C75086"/>
    <w:rsid w:val="00C755D7"/>
    <w:rsid w:val="00C75C57"/>
    <w:rsid w:val="00C75F56"/>
    <w:rsid w:val="00C760D6"/>
    <w:rsid w:val="00C76380"/>
    <w:rsid w:val="00C76651"/>
    <w:rsid w:val="00C7671E"/>
    <w:rsid w:val="00C77208"/>
    <w:rsid w:val="00C772EF"/>
    <w:rsid w:val="00C77562"/>
    <w:rsid w:val="00C775CB"/>
    <w:rsid w:val="00C77646"/>
    <w:rsid w:val="00C777F8"/>
    <w:rsid w:val="00C77894"/>
    <w:rsid w:val="00C77D49"/>
    <w:rsid w:val="00C80586"/>
    <w:rsid w:val="00C80BEA"/>
    <w:rsid w:val="00C80D55"/>
    <w:rsid w:val="00C80D70"/>
    <w:rsid w:val="00C81297"/>
    <w:rsid w:val="00C81804"/>
    <w:rsid w:val="00C8199E"/>
    <w:rsid w:val="00C81BC2"/>
    <w:rsid w:val="00C81FBC"/>
    <w:rsid w:val="00C8222E"/>
    <w:rsid w:val="00C83F5E"/>
    <w:rsid w:val="00C84D8B"/>
    <w:rsid w:val="00C8563D"/>
    <w:rsid w:val="00C869F3"/>
    <w:rsid w:val="00C86CF1"/>
    <w:rsid w:val="00C87066"/>
    <w:rsid w:val="00C874F7"/>
    <w:rsid w:val="00C9041A"/>
    <w:rsid w:val="00C905F5"/>
    <w:rsid w:val="00C90610"/>
    <w:rsid w:val="00C90797"/>
    <w:rsid w:val="00C908CA"/>
    <w:rsid w:val="00C9097C"/>
    <w:rsid w:val="00C90E78"/>
    <w:rsid w:val="00C91BE1"/>
    <w:rsid w:val="00C9234C"/>
    <w:rsid w:val="00C92773"/>
    <w:rsid w:val="00C93419"/>
    <w:rsid w:val="00C93BBE"/>
    <w:rsid w:val="00C941F7"/>
    <w:rsid w:val="00C94544"/>
    <w:rsid w:val="00C948E5"/>
    <w:rsid w:val="00C95055"/>
    <w:rsid w:val="00C95504"/>
    <w:rsid w:val="00C95757"/>
    <w:rsid w:val="00C95825"/>
    <w:rsid w:val="00C95838"/>
    <w:rsid w:val="00C963A7"/>
    <w:rsid w:val="00C96586"/>
    <w:rsid w:val="00C96669"/>
    <w:rsid w:val="00C976F0"/>
    <w:rsid w:val="00C979E8"/>
    <w:rsid w:val="00C97B56"/>
    <w:rsid w:val="00CA00C1"/>
    <w:rsid w:val="00CA0273"/>
    <w:rsid w:val="00CA04C1"/>
    <w:rsid w:val="00CA0706"/>
    <w:rsid w:val="00CA0B97"/>
    <w:rsid w:val="00CA0E7C"/>
    <w:rsid w:val="00CA0F89"/>
    <w:rsid w:val="00CA1043"/>
    <w:rsid w:val="00CA13FA"/>
    <w:rsid w:val="00CA1745"/>
    <w:rsid w:val="00CA1975"/>
    <w:rsid w:val="00CA268B"/>
    <w:rsid w:val="00CA29DD"/>
    <w:rsid w:val="00CA33E2"/>
    <w:rsid w:val="00CA3E44"/>
    <w:rsid w:val="00CA3F11"/>
    <w:rsid w:val="00CA416C"/>
    <w:rsid w:val="00CA47A2"/>
    <w:rsid w:val="00CA4E27"/>
    <w:rsid w:val="00CA504C"/>
    <w:rsid w:val="00CA52D7"/>
    <w:rsid w:val="00CA5410"/>
    <w:rsid w:val="00CA56B3"/>
    <w:rsid w:val="00CA69CF"/>
    <w:rsid w:val="00CA70F1"/>
    <w:rsid w:val="00CA739C"/>
    <w:rsid w:val="00CA73D5"/>
    <w:rsid w:val="00CA7C66"/>
    <w:rsid w:val="00CB028B"/>
    <w:rsid w:val="00CB02D1"/>
    <w:rsid w:val="00CB0BE3"/>
    <w:rsid w:val="00CB0D4E"/>
    <w:rsid w:val="00CB0DF9"/>
    <w:rsid w:val="00CB1169"/>
    <w:rsid w:val="00CB1596"/>
    <w:rsid w:val="00CB1718"/>
    <w:rsid w:val="00CB1F55"/>
    <w:rsid w:val="00CB2445"/>
    <w:rsid w:val="00CB2693"/>
    <w:rsid w:val="00CB2728"/>
    <w:rsid w:val="00CB31DE"/>
    <w:rsid w:val="00CB369E"/>
    <w:rsid w:val="00CB3A1C"/>
    <w:rsid w:val="00CB3CDB"/>
    <w:rsid w:val="00CB4294"/>
    <w:rsid w:val="00CB45B7"/>
    <w:rsid w:val="00CB52DC"/>
    <w:rsid w:val="00CB53A5"/>
    <w:rsid w:val="00CB5682"/>
    <w:rsid w:val="00CB576B"/>
    <w:rsid w:val="00CB5860"/>
    <w:rsid w:val="00CB5A3F"/>
    <w:rsid w:val="00CB5ABF"/>
    <w:rsid w:val="00CB5D89"/>
    <w:rsid w:val="00CB61B4"/>
    <w:rsid w:val="00CB66A0"/>
    <w:rsid w:val="00CB67EB"/>
    <w:rsid w:val="00CB7563"/>
    <w:rsid w:val="00CC026D"/>
    <w:rsid w:val="00CC049E"/>
    <w:rsid w:val="00CC069F"/>
    <w:rsid w:val="00CC08EA"/>
    <w:rsid w:val="00CC0A3D"/>
    <w:rsid w:val="00CC0B71"/>
    <w:rsid w:val="00CC0F20"/>
    <w:rsid w:val="00CC11F0"/>
    <w:rsid w:val="00CC13A5"/>
    <w:rsid w:val="00CC1A6F"/>
    <w:rsid w:val="00CC1B5D"/>
    <w:rsid w:val="00CC1C67"/>
    <w:rsid w:val="00CC1F68"/>
    <w:rsid w:val="00CC20E3"/>
    <w:rsid w:val="00CC2AF1"/>
    <w:rsid w:val="00CC3471"/>
    <w:rsid w:val="00CC4221"/>
    <w:rsid w:val="00CC46FF"/>
    <w:rsid w:val="00CC4837"/>
    <w:rsid w:val="00CC4965"/>
    <w:rsid w:val="00CC49C2"/>
    <w:rsid w:val="00CC4A70"/>
    <w:rsid w:val="00CC4AA0"/>
    <w:rsid w:val="00CC5217"/>
    <w:rsid w:val="00CC5EFC"/>
    <w:rsid w:val="00CC612F"/>
    <w:rsid w:val="00CC6394"/>
    <w:rsid w:val="00CC6625"/>
    <w:rsid w:val="00CC6CA0"/>
    <w:rsid w:val="00CC6F1C"/>
    <w:rsid w:val="00CC7341"/>
    <w:rsid w:val="00CC7D2A"/>
    <w:rsid w:val="00CC7E18"/>
    <w:rsid w:val="00CD0462"/>
    <w:rsid w:val="00CD07A5"/>
    <w:rsid w:val="00CD0D4F"/>
    <w:rsid w:val="00CD11EC"/>
    <w:rsid w:val="00CD12B0"/>
    <w:rsid w:val="00CD137B"/>
    <w:rsid w:val="00CD146A"/>
    <w:rsid w:val="00CD15CD"/>
    <w:rsid w:val="00CD1627"/>
    <w:rsid w:val="00CD223D"/>
    <w:rsid w:val="00CD2BD0"/>
    <w:rsid w:val="00CD2E8B"/>
    <w:rsid w:val="00CD3ED3"/>
    <w:rsid w:val="00CD45EF"/>
    <w:rsid w:val="00CD4F58"/>
    <w:rsid w:val="00CD5363"/>
    <w:rsid w:val="00CD5B8C"/>
    <w:rsid w:val="00CD5BB0"/>
    <w:rsid w:val="00CD5E8D"/>
    <w:rsid w:val="00CD5EC3"/>
    <w:rsid w:val="00CD6020"/>
    <w:rsid w:val="00CD63A5"/>
    <w:rsid w:val="00CD66D5"/>
    <w:rsid w:val="00CD6CC4"/>
    <w:rsid w:val="00CD733E"/>
    <w:rsid w:val="00CD7581"/>
    <w:rsid w:val="00CD786F"/>
    <w:rsid w:val="00CD7913"/>
    <w:rsid w:val="00CD7E51"/>
    <w:rsid w:val="00CE03A2"/>
    <w:rsid w:val="00CE06BA"/>
    <w:rsid w:val="00CE0FE0"/>
    <w:rsid w:val="00CE1144"/>
    <w:rsid w:val="00CE174B"/>
    <w:rsid w:val="00CE1774"/>
    <w:rsid w:val="00CE18A8"/>
    <w:rsid w:val="00CE1AF4"/>
    <w:rsid w:val="00CE1CA5"/>
    <w:rsid w:val="00CE259F"/>
    <w:rsid w:val="00CE2BFF"/>
    <w:rsid w:val="00CE3172"/>
    <w:rsid w:val="00CE3249"/>
    <w:rsid w:val="00CE3822"/>
    <w:rsid w:val="00CE3CC4"/>
    <w:rsid w:val="00CE408D"/>
    <w:rsid w:val="00CE4163"/>
    <w:rsid w:val="00CE496E"/>
    <w:rsid w:val="00CE4A34"/>
    <w:rsid w:val="00CE4A8E"/>
    <w:rsid w:val="00CE57E2"/>
    <w:rsid w:val="00CE5ACF"/>
    <w:rsid w:val="00CE5BCD"/>
    <w:rsid w:val="00CE626F"/>
    <w:rsid w:val="00CE629C"/>
    <w:rsid w:val="00CE6324"/>
    <w:rsid w:val="00CE6350"/>
    <w:rsid w:val="00CE64E7"/>
    <w:rsid w:val="00CE678E"/>
    <w:rsid w:val="00CE728C"/>
    <w:rsid w:val="00CE73C9"/>
    <w:rsid w:val="00CE74D0"/>
    <w:rsid w:val="00CE796A"/>
    <w:rsid w:val="00CE7AD7"/>
    <w:rsid w:val="00CE7BBE"/>
    <w:rsid w:val="00CE7C6D"/>
    <w:rsid w:val="00CF0286"/>
    <w:rsid w:val="00CF02AE"/>
    <w:rsid w:val="00CF0BBA"/>
    <w:rsid w:val="00CF1A2C"/>
    <w:rsid w:val="00CF1D0E"/>
    <w:rsid w:val="00CF1DD4"/>
    <w:rsid w:val="00CF298C"/>
    <w:rsid w:val="00CF2D9D"/>
    <w:rsid w:val="00CF337E"/>
    <w:rsid w:val="00CF3F37"/>
    <w:rsid w:val="00CF3FC9"/>
    <w:rsid w:val="00CF4B4B"/>
    <w:rsid w:val="00CF53C7"/>
    <w:rsid w:val="00CF5C64"/>
    <w:rsid w:val="00CF5D64"/>
    <w:rsid w:val="00CF5E40"/>
    <w:rsid w:val="00CF632B"/>
    <w:rsid w:val="00CF63C4"/>
    <w:rsid w:val="00CF660F"/>
    <w:rsid w:val="00CF7448"/>
    <w:rsid w:val="00CF7553"/>
    <w:rsid w:val="00CF7AB0"/>
    <w:rsid w:val="00D00133"/>
    <w:rsid w:val="00D00264"/>
    <w:rsid w:val="00D01276"/>
    <w:rsid w:val="00D014C6"/>
    <w:rsid w:val="00D01893"/>
    <w:rsid w:val="00D01BCF"/>
    <w:rsid w:val="00D02240"/>
    <w:rsid w:val="00D0232A"/>
    <w:rsid w:val="00D02784"/>
    <w:rsid w:val="00D033E8"/>
    <w:rsid w:val="00D0419E"/>
    <w:rsid w:val="00D041A8"/>
    <w:rsid w:val="00D04960"/>
    <w:rsid w:val="00D04C41"/>
    <w:rsid w:val="00D05080"/>
    <w:rsid w:val="00D051B1"/>
    <w:rsid w:val="00D05B65"/>
    <w:rsid w:val="00D05BD4"/>
    <w:rsid w:val="00D076C8"/>
    <w:rsid w:val="00D077EE"/>
    <w:rsid w:val="00D102DB"/>
    <w:rsid w:val="00D105C5"/>
    <w:rsid w:val="00D10656"/>
    <w:rsid w:val="00D10D4D"/>
    <w:rsid w:val="00D10F72"/>
    <w:rsid w:val="00D11163"/>
    <w:rsid w:val="00D118D8"/>
    <w:rsid w:val="00D119C2"/>
    <w:rsid w:val="00D11D63"/>
    <w:rsid w:val="00D1260A"/>
    <w:rsid w:val="00D13797"/>
    <w:rsid w:val="00D13FC5"/>
    <w:rsid w:val="00D141C1"/>
    <w:rsid w:val="00D141CB"/>
    <w:rsid w:val="00D1441E"/>
    <w:rsid w:val="00D144DF"/>
    <w:rsid w:val="00D1451C"/>
    <w:rsid w:val="00D14802"/>
    <w:rsid w:val="00D14A38"/>
    <w:rsid w:val="00D14BAD"/>
    <w:rsid w:val="00D1532C"/>
    <w:rsid w:val="00D15757"/>
    <w:rsid w:val="00D15C4D"/>
    <w:rsid w:val="00D161ED"/>
    <w:rsid w:val="00D16A22"/>
    <w:rsid w:val="00D17508"/>
    <w:rsid w:val="00D17841"/>
    <w:rsid w:val="00D17985"/>
    <w:rsid w:val="00D17EF7"/>
    <w:rsid w:val="00D2041A"/>
    <w:rsid w:val="00D20939"/>
    <w:rsid w:val="00D20C13"/>
    <w:rsid w:val="00D20F21"/>
    <w:rsid w:val="00D21575"/>
    <w:rsid w:val="00D21843"/>
    <w:rsid w:val="00D21A48"/>
    <w:rsid w:val="00D222BB"/>
    <w:rsid w:val="00D229B3"/>
    <w:rsid w:val="00D22A1E"/>
    <w:rsid w:val="00D23049"/>
    <w:rsid w:val="00D2305B"/>
    <w:rsid w:val="00D23165"/>
    <w:rsid w:val="00D23A07"/>
    <w:rsid w:val="00D2468E"/>
    <w:rsid w:val="00D24A47"/>
    <w:rsid w:val="00D24CFF"/>
    <w:rsid w:val="00D255D5"/>
    <w:rsid w:val="00D25AD0"/>
    <w:rsid w:val="00D25AFA"/>
    <w:rsid w:val="00D25C16"/>
    <w:rsid w:val="00D25C92"/>
    <w:rsid w:val="00D25DF9"/>
    <w:rsid w:val="00D26317"/>
    <w:rsid w:val="00D270C8"/>
    <w:rsid w:val="00D277D7"/>
    <w:rsid w:val="00D27873"/>
    <w:rsid w:val="00D2799D"/>
    <w:rsid w:val="00D27C32"/>
    <w:rsid w:val="00D27E88"/>
    <w:rsid w:val="00D30638"/>
    <w:rsid w:val="00D30A4C"/>
    <w:rsid w:val="00D31539"/>
    <w:rsid w:val="00D31E6C"/>
    <w:rsid w:val="00D31F7C"/>
    <w:rsid w:val="00D32791"/>
    <w:rsid w:val="00D32829"/>
    <w:rsid w:val="00D3282A"/>
    <w:rsid w:val="00D32A7F"/>
    <w:rsid w:val="00D32A90"/>
    <w:rsid w:val="00D3373A"/>
    <w:rsid w:val="00D33AD0"/>
    <w:rsid w:val="00D342EC"/>
    <w:rsid w:val="00D3430D"/>
    <w:rsid w:val="00D34406"/>
    <w:rsid w:val="00D34AF4"/>
    <w:rsid w:val="00D34F99"/>
    <w:rsid w:val="00D3507D"/>
    <w:rsid w:val="00D353E5"/>
    <w:rsid w:val="00D3566F"/>
    <w:rsid w:val="00D356A2"/>
    <w:rsid w:val="00D36021"/>
    <w:rsid w:val="00D3628C"/>
    <w:rsid w:val="00D3643F"/>
    <w:rsid w:val="00D366C4"/>
    <w:rsid w:val="00D3676D"/>
    <w:rsid w:val="00D36913"/>
    <w:rsid w:val="00D36A5E"/>
    <w:rsid w:val="00D36E69"/>
    <w:rsid w:val="00D375C1"/>
    <w:rsid w:val="00D3760F"/>
    <w:rsid w:val="00D37D3E"/>
    <w:rsid w:val="00D40213"/>
    <w:rsid w:val="00D40721"/>
    <w:rsid w:val="00D407AB"/>
    <w:rsid w:val="00D407BF"/>
    <w:rsid w:val="00D4115D"/>
    <w:rsid w:val="00D41BE2"/>
    <w:rsid w:val="00D41C87"/>
    <w:rsid w:val="00D42323"/>
    <w:rsid w:val="00D42721"/>
    <w:rsid w:val="00D42AE7"/>
    <w:rsid w:val="00D43085"/>
    <w:rsid w:val="00D43217"/>
    <w:rsid w:val="00D43BED"/>
    <w:rsid w:val="00D43FB2"/>
    <w:rsid w:val="00D441B2"/>
    <w:rsid w:val="00D4420F"/>
    <w:rsid w:val="00D442F2"/>
    <w:rsid w:val="00D444F4"/>
    <w:rsid w:val="00D44545"/>
    <w:rsid w:val="00D4473E"/>
    <w:rsid w:val="00D4482A"/>
    <w:rsid w:val="00D44D6B"/>
    <w:rsid w:val="00D44E61"/>
    <w:rsid w:val="00D44FC9"/>
    <w:rsid w:val="00D45149"/>
    <w:rsid w:val="00D451BB"/>
    <w:rsid w:val="00D45754"/>
    <w:rsid w:val="00D45C02"/>
    <w:rsid w:val="00D45CD2"/>
    <w:rsid w:val="00D45E44"/>
    <w:rsid w:val="00D45F8B"/>
    <w:rsid w:val="00D4621F"/>
    <w:rsid w:val="00D466C4"/>
    <w:rsid w:val="00D4684E"/>
    <w:rsid w:val="00D46BB6"/>
    <w:rsid w:val="00D46DC6"/>
    <w:rsid w:val="00D46E90"/>
    <w:rsid w:val="00D46F3A"/>
    <w:rsid w:val="00D473AF"/>
    <w:rsid w:val="00D47419"/>
    <w:rsid w:val="00D4764F"/>
    <w:rsid w:val="00D50E01"/>
    <w:rsid w:val="00D50FAB"/>
    <w:rsid w:val="00D5165C"/>
    <w:rsid w:val="00D51C70"/>
    <w:rsid w:val="00D5289C"/>
    <w:rsid w:val="00D53212"/>
    <w:rsid w:val="00D537C6"/>
    <w:rsid w:val="00D54260"/>
    <w:rsid w:val="00D54456"/>
    <w:rsid w:val="00D545C6"/>
    <w:rsid w:val="00D54A71"/>
    <w:rsid w:val="00D54E36"/>
    <w:rsid w:val="00D552F1"/>
    <w:rsid w:val="00D55776"/>
    <w:rsid w:val="00D558FC"/>
    <w:rsid w:val="00D559CC"/>
    <w:rsid w:val="00D56224"/>
    <w:rsid w:val="00D5648D"/>
    <w:rsid w:val="00D564F4"/>
    <w:rsid w:val="00D567EA"/>
    <w:rsid w:val="00D56C47"/>
    <w:rsid w:val="00D570D6"/>
    <w:rsid w:val="00D57214"/>
    <w:rsid w:val="00D57750"/>
    <w:rsid w:val="00D5782A"/>
    <w:rsid w:val="00D57EA8"/>
    <w:rsid w:val="00D57F03"/>
    <w:rsid w:val="00D6041E"/>
    <w:rsid w:val="00D6050A"/>
    <w:rsid w:val="00D6072D"/>
    <w:rsid w:val="00D608BB"/>
    <w:rsid w:val="00D60B0C"/>
    <w:rsid w:val="00D60BBC"/>
    <w:rsid w:val="00D61579"/>
    <w:rsid w:val="00D61594"/>
    <w:rsid w:val="00D615CE"/>
    <w:rsid w:val="00D62402"/>
    <w:rsid w:val="00D6267C"/>
    <w:rsid w:val="00D62789"/>
    <w:rsid w:val="00D627DF"/>
    <w:rsid w:val="00D62E31"/>
    <w:rsid w:val="00D63E9A"/>
    <w:rsid w:val="00D63F38"/>
    <w:rsid w:val="00D64614"/>
    <w:rsid w:val="00D64874"/>
    <w:rsid w:val="00D6496D"/>
    <w:rsid w:val="00D64A01"/>
    <w:rsid w:val="00D650A9"/>
    <w:rsid w:val="00D65201"/>
    <w:rsid w:val="00D65936"/>
    <w:rsid w:val="00D65B49"/>
    <w:rsid w:val="00D65D73"/>
    <w:rsid w:val="00D66313"/>
    <w:rsid w:val="00D67233"/>
    <w:rsid w:val="00D674AC"/>
    <w:rsid w:val="00D675A7"/>
    <w:rsid w:val="00D67ACE"/>
    <w:rsid w:val="00D67CC0"/>
    <w:rsid w:val="00D67E70"/>
    <w:rsid w:val="00D70411"/>
    <w:rsid w:val="00D70B5E"/>
    <w:rsid w:val="00D70D15"/>
    <w:rsid w:val="00D71D4E"/>
    <w:rsid w:val="00D725E9"/>
    <w:rsid w:val="00D726CD"/>
    <w:rsid w:val="00D7294F"/>
    <w:rsid w:val="00D72E28"/>
    <w:rsid w:val="00D72E9E"/>
    <w:rsid w:val="00D7327A"/>
    <w:rsid w:val="00D734B1"/>
    <w:rsid w:val="00D73B39"/>
    <w:rsid w:val="00D74352"/>
    <w:rsid w:val="00D74A51"/>
    <w:rsid w:val="00D75097"/>
    <w:rsid w:val="00D75613"/>
    <w:rsid w:val="00D75BF1"/>
    <w:rsid w:val="00D75F28"/>
    <w:rsid w:val="00D761E0"/>
    <w:rsid w:val="00D77831"/>
    <w:rsid w:val="00D77AB1"/>
    <w:rsid w:val="00D77C36"/>
    <w:rsid w:val="00D8008B"/>
    <w:rsid w:val="00D806BF"/>
    <w:rsid w:val="00D809B8"/>
    <w:rsid w:val="00D81048"/>
    <w:rsid w:val="00D815AE"/>
    <w:rsid w:val="00D81623"/>
    <w:rsid w:val="00D8167B"/>
    <w:rsid w:val="00D8179A"/>
    <w:rsid w:val="00D81A52"/>
    <w:rsid w:val="00D82CC6"/>
    <w:rsid w:val="00D82F29"/>
    <w:rsid w:val="00D83206"/>
    <w:rsid w:val="00D834C4"/>
    <w:rsid w:val="00D83DE1"/>
    <w:rsid w:val="00D83F5B"/>
    <w:rsid w:val="00D840FE"/>
    <w:rsid w:val="00D85995"/>
    <w:rsid w:val="00D85BF7"/>
    <w:rsid w:val="00D86715"/>
    <w:rsid w:val="00D868D3"/>
    <w:rsid w:val="00D86D70"/>
    <w:rsid w:val="00D87464"/>
    <w:rsid w:val="00D87482"/>
    <w:rsid w:val="00D878FC"/>
    <w:rsid w:val="00D905C9"/>
    <w:rsid w:val="00D905D2"/>
    <w:rsid w:val="00D90D9B"/>
    <w:rsid w:val="00D920C7"/>
    <w:rsid w:val="00D924E4"/>
    <w:rsid w:val="00D92C6B"/>
    <w:rsid w:val="00D92D9A"/>
    <w:rsid w:val="00D936A1"/>
    <w:rsid w:val="00D93767"/>
    <w:rsid w:val="00D93BBD"/>
    <w:rsid w:val="00D93EBC"/>
    <w:rsid w:val="00D9427A"/>
    <w:rsid w:val="00D94595"/>
    <w:rsid w:val="00D946D5"/>
    <w:rsid w:val="00D94B87"/>
    <w:rsid w:val="00D94D02"/>
    <w:rsid w:val="00D94EAA"/>
    <w:rsid w:val="00D952AE"/>
    <w:rsid w:val="00D95E91"/>
    <w:rsid w:val="00D96235"/>
    <w:rsid w:val="00D96811"/>
    <w:rsid w:val="00D969C9"/>
    <w:rsid w:val="00D96AF3"/>
    <w:rsid w:val="00D96E8C"/>
    <w:rsid w:val="00D971DC"/>
    <w:rsid w:val="00D974AA"/>
    <w:rsid w:val="00D974CF"/>
    <w:rsid w:val="00D97582"/>
    <w:rsid w:val="00D97D17"/>
    <w:rsid w:val="00D97D8C"/>
    <w:rsid w:val="00DA02F8"/>
    <w:rsid w:val="00DA0953"/>
    <w:rsid w:val="00DA0AAD"/>
    <w:rsid w:val="00DA0F7D"/>
    <w:rsid w:val="00DA107E"/>
    <w:rsid w:val="00DA16AB"/>
    <w:rsid w:val="00DA239C"/>
    <w:rsid w:val="00DA2993"/>
    <w:rsid w:val="00DA2B1F"/>
    <w:rsid w:val="00DA2B24"/>
    <w:rsid w:val="00DA2DB3"/>
    <w:rsid w:val="00DA350E"/>
    <w:rsid w:val="00DA3A4F"/>
    <w:rsid w:val="00DA47D1"/>
    <w:rsid w:val="00DA4E0F"/>
    <w:rsid w:val="00DA5025"/>
    <w:rsid w:val="00DA5039"/>
    <w:rsid w:val="00DA512C"/>
    <w:rsid w:val="00DA5A84"/>
    <w:rsid w:val="00DA5B90"/>
    <w:rsid w:val="00DA5BB5"/>
    <w:rsid w:val="00DA5CB1"/>
    <w:rsid w:val="00DA6109"/>
    <w:rsid w:val="00DA6941"/>
    <w:rsid w:val="00DA6C49"/>
    <w:rsid w:val="00DA6CE1"/>
    <w:rsid w:val="00DA77DE"/>
    <w:rsid w:val="00DA79DF"/>
    <w:rsid w:val="00DA7BA2"/>
    <w:rsid w:val="00DA7D81"/>
    <w:rsid w:val="00DA7F26"/>
    <w:rsid w:val="00DB0451"/>
    <w:rsid w:val="00DB04B8"/>
    <w:rsid w:val="00DB098A"/>
    <w:rsid w:val="00DB0B16"/>
    <w:rsid w:val="00DB1095"/>
    <w:rsid w:val="00DB172B"/>
    <w:rsid w:val="00DB1A50"/>
    <w:rsid w:val="00DB1B79"/>
    <w:rsid w:val="00DB1E18"/>
    <w:rsid w:val="00DB1E6C"/>
    <w:rsid w:val="00DB22F0"/>
    <w:rsid w:val="00DB275B"/>
    <w:rsid w:val="00DB2B8D"/>
    <w:rsid w:val="00DB2C5F"/>
    <w:rsid w:val="00DB3CA8"/>
    <w:rsid w:val="00DB3D09"/>
    <w:rsid w:val="00DB3E92"/>
    <w:rsid w:val="00DB4032"/>
    <w:rsid w:val="00DB4611"/>
    <w:rsid w:val="00DB4EB9"/>
    <w:rsid w:val="00DB4EC5"/>
    <w:rsid w:val="00DB523B"/>
    <w:rsid w:val="00DB64CC"/>
    <w:rsid w:val="00DB6794"/>
    <w:rsid w:val="00DB6FC3"/>
    <w:rsid w:val="00DB77B1"/>
    <w:rsid w:val="00DB78D8"/>
    <w:rsid w:val="00DC013D"/>
    <w:rsid w:val="00DC04C7"/>
    <w:rsid w:val="00DC0571"/>
    <w:rsid w:val="00DC09A9"/>
    <w:rsid w:val="00DC0B10"/>
    <w:rsid w:val="00DC0CD0"/>
    <w:rsid w:val="00DC0D76"/>
    <w:rsid w:val="00DC1387"/>
    <w:rsid w:val="00DC19B5"/>
    <w:rsid w:val="00DC1D0B"/>
    <w:rsid w:val="00DC1FF6"/>
    <w:rsid w:val="00DC2260"/>
    <w:rsid w:val="00DC24F7"/>
    <w:rsid w:val="00DC261E"/>
    <w:rsid w:val="00DC282E"/>
    <w:rsid w:val="00DC29B3"/>
    <w:rsid w:val="00DC2FD6"/>
    <w:rsid w:val="00DC31A9"/>
    <w:rsid w:val="00DC3ABD"/>
    <w:rsid w:val="00DC475E"/>
    <w:rsid w:val="00DC492C"/>
    <w:rsid w:val="00DC4EE3"/>
    <w:rsid w:val="00DC5FA8"/>
    <w:rsid w:val="00DC652D"/>
    <w:rsid w:val="00DC6568"/>
    <w:rsid w:val="00DC659B"/>
    <w:rsid w:val="00DC712B"/>
    <w:rsid w:val="00DC7189"/>
    <w:rsid w:val="00DC71FC"/>
    <w:rsid w:val="00DC7FF6"/>
    <w:rsid w:val="00DD011D"/>
    <w:rsid w:val="00DD04DC"/>
    <w:rsid w:val="00DD04DE"/>
    <w:rsid w:val="00DD0C3F"/>
    <w:rsid w:val="00DD0D23"/>
    <w:rsid w:val="00DD103C"/>
    <w:rsid w:val="00DD1405"/>
    <w:rsid w:val="00DD17D0"/>
    <w:rsid w:val="00DD1B1F"/>
    <w:rsid w:val="00DD1D90"/>
    <w:rsid w:val="00DD23A5"/>
    <w:rsid w:val="00DD275B"/>
    <w:rsid w:val="00DD2C0F"/>
    <w:rsid w:val="00DD2C24"/>
    <w:rsid w:val="00DD2E39"/>
    <w:rsid w:val="00DD39C0"/>
    <w:rsid w:val="00DD3B53"/>
    <w:rsid w:val="00DD3B73"/>
    <w:rsid w:val="00DD57FB"/>
    <w:rsid w:val="00DD5A25"/>
    <w:rsid w:val="00DD5FAB"/>
    <w:rsid w:val="00DD6C39"/>
    <w:rsid w:val="00DD6FF5"/>
    <w:rsid w:val="00DD70C6"/>
    <w:rsid w:val="00DD7B9E"/>
    <w:rsid w:val="00DD7C57"/>
    <w:rsid w:val="00DD7FE2"/>
    <w:rsid w:val="00DE0538"/>
    <w:rsid w:val="00DE06F8"/>
    <w:rsid w:val="00DE0D6D"/>
    <w:rsid w:val="00DE1249"/>
    <w:rsid w:val="00DE1396"/>
    <w:rsid w:val="00DE1A1E"/>
    <w:rsid w:val="00DE2EE6"/>
    <w:rsid w:val="00DE31C0"/>
    <w:rsid w:val="00DE34E3"/>
    <w:rsid w:val="00DE38E6"/>
    <w:rsid w:val="00DE403D"/>
    <w:rsid w:val="00DE4BD1"/>
    <w:rsid w:val="00DE5289"/>
    <w:rsid w:val="00DE58CD"/>
    <w:rsid w:val="00DE5FA5"/>
    <w:rsid w:val="00DE63DE"/>
    <w:rsid w:val="00DE71AE"/>
    <w:rsid w:val="00DE72E5"/>
    <w:rsid w:val="00DE742A"/>
    <w:rsid w:val="00DE7476"/>
    <w:rsid w:val="00DE7996"/>
    <w:rsid w:val="00DF0BB4"/>
    <w:rsid w:val="00DF1038"/>
    <w:rsid w:val="00DF1F25"/>
    <w:rsid w:val="00DF2BDB"/>
    <w:rsid w:val="00DF2DB5"/>
    <w:rsid w:val="00DF383E"/>
    <w:rsid w:val="00DF4ECD"/>
    <w:rsid w:val="00DF4F94"/>
    <w:rsid w:val="00DF57C4"/>
    <w:rsid w:val="00DF5CD6"/>
    <w:rsid w:val="00DF6161"/>
    <w:rsid w:val="00DF64DB"/>
    <w:rsid w:val="00DF652C"/>
    <w:rsid w:val="00DF7417"/>
    <w:rsid w:val="00DF7A69"/>
    <w:rsid w:val="00E003D8"/>
    <w:rsid w:val="00E005AE"/>
    <w:rsid w:val="00E007E8"/>
    <w:rsid w:val="00E009C6"/>
    <w:rsid w:val="00E0125B"/>
    <w:rsid w:val="00E01540"/>
    <w:rsid w:val="00E01A68"/>
    <w:rsid w:val="00E01C8D"/>
    <w:rsid w:val="00E02482"/>
    <w:rsid w:val="00E02A8B"/>
    <w:rsid w:val="00E03133"/>
    <w:rsid w:val="00E049DA"/>
    <w:rsid w:val="00E04AE4"/>
    <w:rsid w:val="00E0513F"/>
    <w:rsid w:val="00E06362"/>
    <w:rsid w:val="00E06BE7"/>
    <w:rsid w:val="00E06D46"/>
    <w:rsid w:val="00E06FA6"/>
    <w:rsid w:val="00E07261"/>
    <w:rsid w:val="00E07306"/>
    <w:rsid w:val="00E07408"/>
    <w:rsid w:val="00E07BA4"/>
    <w:rsid w:val="00E07C9D"/>
    <w:rsid w:val="00E1119D"/>
    <w:rsid w:val="00E112EF"/>
    <w:rsid w:val="00E11E1D"/>
    <w:rsid w:val="00E120E9"/>
    <w:rsid w:val="00E1286F"/>
    <w:rsid w:val="00E12C94"/>
    <w:rsid w:val="00E12F50"/>
    <w:rsid w:val="00E12FD0"/>
    <w:rsid w:val="00E1334D"/>
    <w:rsid w:val="00E1352F"/>
    <w:rsid w:val="00E139A3"/>
    <w:rsid w:val="00E13ABA"/>
    <w:rsid w:val="00E13C7F"/>
    <w:rsid w:val="00E13EF0"/>
    <w:rsid w:val="00E13F52"/>
    <w:rsid w:val="00E13F9D"/>
    <w:rsid w:val="00E145FB"/>
    <w:rsid w:val="00E14610"/>
    <w:rsid w:val="00E14B12"/>
    <w:rsid w:val="00E14CDE"/>
    <w:rsid w:val="00E14E1C"/>
    <w:rsid w:val="00E15274"/>
    <w:rsid w:val="00E15398"/>
    <w:rsid w:val="00E15605"/>
    <w:rsid w:val="00E162CB"/>
    <w:rsid w:val="00E164C4"/>
    <w:rsid w:val="00E16D2B"/>
    <w:rsid w:val="00E16E5B"/>
    <w:rsid w:val="00E16FEA"/>
    <w:rsid w:val="00E17EF9"/>
    <w:rsid w:val="00E20311"/>
    <w:rsid w:val="00E20708"/>
    <w:rsid w:val="00E20E5F"/>
    <w:rsid w:val="00E21009"/>
    <w:rsid w:val="00E2108F"/>
    <w:rsid w:val="00E212D8"/>
    <w:rsid w:val="00E212DB"/>
    <w:rsid w:val="00E212FC"/>
    <w:rsid w:val="00E21454"/>
    <w:rsid w:val="00E214E1"/>
    <w:rsid w:val="00E21E57"/>
    <w:rsid w:val="00E2242A"/>
    <w:rsid w:val="00E2260C"/>
    <w:rsid w:val="00E22936"/>
    <w:rsid w:val="00E22A4E"/>
    <w:rsid w:val="00E22DFC"/>
    <w:rsid w:val="00E23009"/>
    <w:rsid w:val="00E233FD"/>
    <w:rsid w:val="00E234B9"/>
    <w:rsid w:val="00E236C2"/>
    <w:rsid w:val="00E2381C"/>
    <w:rsid w:val="00E24118"/>
    <w:rsid w:val="00E24381"/>
    <w:rsid w:val="00E24508"/>
    <w:rsid w:val="00E24653"/>
    <w:rsid w:val="00E24C9D"/>
    <w:rsid w:val="00E25881"/>
    <w:rsid w:val="00E25E4E"/>
    <w:rsid w:val="00E25EC5"/>
    <w:rsid w:val="00E261F7"/>
    <w:rsid w:val="00E26203"/>
    <w:rsid w:val="00E26BEE"/>
    <w:rsid w:val="00E26ED2"/>
    <w:rsid w:val="00E278EE"/>
    <w:rsid w:val="00E27941"/>
    <w:rsid w:val="00E27DE7"/>
    <w:rsid w:val="00E27E0C"/>
    <w:rsid w:val="00E27E1F"/>
    <w:rsid w:val="00E30CD7"/>
    <w:rsid w:val="00E31259"/>
    <w:rsid w:val="00E31FB8"/>
    <w:rsid w:val="00E32567"/>
    <w:rsid w:val="00E33175"/>
    <w:rsid w:val="00E3320F"/>
    <w:rsid w:val="00E3396A"/>
    <w:rsid w:val="00E33DA9"/>
    <w:rsid w:val="00E33F65"/>
    <w:rsid w:val="00E34835"/>
    <w:rsid w:val="00E34A86"/>
    <w:rsid w:val="00E34C53"/>
    <w:rsid w:val="00E34CB9"/>
    <w:rsid w:val="00E3533A"/>
    <w:rsid w:val="00E3549E"/>
    <w:rsid w:val="00E3589D"/>
    <w:rsid w:val="00E35E9C"/>
    <w:rsid w:val="00E3606E"/>
    <w:rsid w:val="00E36116"/>
    <w:rsid w:val="00E36A43"/>
    <w:rsid w:val="00E36AE4"/>
    <w:rsid w:val="00E36BB1"/>
    <w:rsid w:val="00E36BCE"/>
    <w:rsid w:val="00E3766A"/>
    <w:rsid w:val="00E37D13"/>
    <w:rsid w:val="00E400E2"/>
    <w:rsid w:val="00E4020E"/>
    <w:rsid w:val="00E40279"/>
    <w:rsid w:val="00E40742"/>
    <w:rsid w:val="00E40854"/>
    <w:rsid w:val="00E4165B"/>
    <w:rsid w:val="00E416D7"/>
    <w:rsid w:val="00E4180D"/>
    <w:rsid w:val="00E418E6"/>
    <w:rsid w:val="00E42260"/>
    <w:rsid w:val="00E42AED"/>
    <w:rsid w:val="00E42B18"/>
    <w:rsid w:val="00E42E58"/>
    <w:rsid w:val="00E42E84"/>
    <w:rsid w:val="00E43078"/>
    <w:rsid w:val="00E43236"/>
    <w:rsid w:val="00E43AB0"/>
    <w:rsid w:val="00E43F4A"/>
    <w:rsid w:val="00E43F5B"/>
    <w:rsid w:val="00E43F6E"/>
    <w:rsid w:val="00E4456E"/>
    <w:rsid w:val="00E45066"/>
    <w:rsid w:val="00E45073"/>
    <w:rsid w:val="00E46572"/>
    <w:rsid w:val="00E469F1"/>
    <w:rsid w:val="00E46B7B"/>
    <w:rsid w:val="00E47208"/>
    <w:rsid w:val="00E4743F"/>
    <w:rsid w:val="00E479FC"/>
    <w:rsid w:val="00E47E54"/>
    <w:rsid w:val="00E47FB4"/>
    <w:rsid w:val="00E5023F"/>
    <w:rsid w:val="00E5069D"/>
    <w:rsid w:val="00E5089E"/>
    <w:rsid w:val="00E51148"/>
    <w:rsid w:val="00E51DAF"/>
    <w:rsid w:val="00E52518"/>
    <w:rsid w:val="00E52769"/>
    <w:rsid w:val="00E52AA7"/>
    <w:rsid w:val="00E5351A"/>
    <w:rsid w:val="00E538BF"/>
    <w:rsid w:val="00E53B63"/>
    <w:rsid w:val="00E54018"/>
    <w:rsid w:val="00E54164"/>
    <w:rsid w:val="00E542FC"/>
    <w:rsid w:val="00E547D4"/>
    <w:rsid w:val="00E54B3F"/>
    <w:rsid w:val="00E54C0B"/>
    <w:rsid w:val="00E55136"/>
    <w:rsid w:val="00E551D5"/>
    <w:rsid w:val="00E553CC"/>
    <w:rsid w:val="00E553D7"/>
    <w:rsid w:val="00E5593D"/>
    <w:rsid w:val="00E55AE6"/>
    <w:rsid w:val="00E55D98"/>
    <w:rsid w:val="00E55EAC"/>
    <w:rsid w:val="00E56B60"/>
    <w:rsid w:val="00E56D96"/>
    <w:rsid w:val="00E572A3"/>
    <w:rsid w:val="00E57A05"/>
    <w:rsid w:val="00E60391"/>
    <w:rsid w:val="00E60DE4"/>
    <w:rsid w:val="00E612CB"/>
    <w:rsid w:val="00E6131B"/>
    <w:rsid w:val="00E6161E"/>
    <w:rsid w:val="00E61DDE"/>
    <w:rsid w:val="00E635CA"/>
    <w:rsid w:val="00E63763"/>
    <w:rsid w:val="00E63B1F"/>
    <w:rsid w:val="00E63C5C"/>
    <w:rsid w:val="00E65086"/>
    <w:rsid w:val="00E6537C"/>
    <w:rsid w:val="00E65383"/>
    <w:rsid w:val="00E654B9"/>
    <w:rsid w:val="00E6568D"/>
    <w:rsid w:val="00E657FE"/>
    <w:rsid w:val="00E65C0C"/>
    <w:rsid w:val="00E65CDC"/>
    <w:rsid w:val="00E6676E"/>
    <w:rsid w:val="00E67205"/>
    <w:rsid w:val="00E6748E"/>
    <w:rsid w:val="00E674F4"/>
    <w:rsid w:val="00E67B7D"/>
    <w:rsid w:val="00E67C29"/>
    <w:rsid w:val="00E67EBB"/>
    <w:rsid w:val="00E67FB9"/>
    <w:rsid w:val="00E711BC"/>
    <w:rsid w:val="00E715B8"/>
    <w:rsid w:val="00E71871"/>
    <w:rsid w:val="00E71985"/>
    <w:rsid w:val="00E71997"/>
    <w:rsid w:val="00E71B5B"/>
    <w:rsid w:val="00E71EFF"/>
    <w:rsid w:val="00E7225D"/>
    <w:rsid w:val="00E7231F"/>
    <w:rsid w:val="00E72423"/>
    <w:rsid w:val="00E7412A"/>
    <w:rsid w:val="00E745C3"/>
    <w:rsid w:val="00E747F7"/>
    <w:rsid w:val="00E7491C"/>
    <w:rsid w:val="00E749FB"/>
    <w:rsid w:val="00E74A12"/>
    <w:rsid w:val="00E7576B"/>
    <w:rsid w:val="00E7580C"/>
    <w:rsid w:val="00E75926"/>
    <w:rsid w:val="00E76168"/>
    <w:rsid w:val="00E76490"/>
    <w:rsid w:val="00E764EF"/>
    <w:rsid w:val="00E7674A"/>
    <w:rsid w:val="00E768B1"/>
    <w:rsid w:val="00E768B2"/>
    <w:rsid w:val="00E768CF"/>
    <w:rsid w:val="00E773E2"/>
    <w:rsid w:val="00E77A4E"/>
    <w:rsid w:val="00E77B1C"/>
    <w:rsid w:val="00E77FB5"/>
    <w:rsid w:val="00E803CC"/>
    <w:rsid w:val="00E80DDD"/>
    <w:rsid w:val="00E81144"/>
    <w:rsid w:val="00E817BF"/>
    <w:rsid w:val="00E81A50"/>
    <w:rsid w:val="00E81B90"/>
    <w:rsid w:val="00E81D10"/>
    <w:rsid w:val="00E828D4"/>
    <w:rsid w:val="00E82911"/>
    <w:rsid w:val="00E829A0"/>
    <w:rsid w:val="00E83B2F"/>
    <w:rsid w:val="00E83D61"/>
    <w:rsid w:val="00E8428D"/>
    <w:rsid w:val="00E84582"/>
    <w:rsid w:val="00E84786"/>
    <w:rsid w:val="00E85025"/>
    <w:rsid w:val="00E8504A"/>
    <w:rsid w:val="00E852EB"/>
    <w:rsid w:val="00E85793"/>
    <w:rsid w:val="00E86477"/>
    <w:rsid w:val="00E8651A"/>
    <w:rsid w:val="00E86536"/>
    <w:rsid w:val="00E866F1"/>
    <w:rsid w:val="00E867A6"/>
    <w:rsid w:val="00E86E1E"/>
    <w:rsid w:val="00E86F62"/>
    <w:rsid w:val="00E87C99"/>
    <w:rsid w:val="00E87CC3"/>
    <w:rsid w:val="00E87CF9"/>
    <w:rsid w:val="00E87D1F"/>
    <w:rsid w:val="00E902D1"/>
    <w:rsid w:val="00E91242"/>
    <w:rsid w:val="00E913E0"/>
    <w:rsid w:val="00E915A5"/>
    <w:rsid w:val="00E919CC"/>
    <w:rsid w:val="00E92089"/>
    <w:rsid w:val="00E9241C"/>
    <w:rsid w:val="00E924BA"/>
    <w:rsid w:val="00E926B4"/>
    <w:rsid w:val="00E92F00"/>
    <w:rsid w:val="00E92FAB"/>
    <w:rsid w:val="00E9304C"/>
    <w:rsid w:val="00E93454"/>
    <w:rsid w:val="00E9359A"/>
    <w:rsid w:val="00E93B4D"/>
    <w:rsid w:val="00E93FAD"/>
    <w:rsid w:val="00E94143"/>
    <w:rsid w:val="00E9437B"/>
    <w:rsid w:val="00E9504F"/>
    <w:rsid w:val="00E95415"/>
    <w:rsid w:val="00E95A09"/>
    <w:rsid w:val="00E9633C"/>
    <w:rsid w:val="00E96394"/>
    <w:rsid w:val="00E963EF"/>
    <w:rsid w:val="00E96CD9"/>
    <w:rsid w:val="00E9718F"/>
    <w:rsid w:val="00E974AF"/>
    <w:rsid w:val="00E976AB"/>
    <w:rsid w:val="00E977FE"/>
    <w:rsid w:val="00EA0590"/>
    <w:rsid w:val="00EA1CE4"/>
    <w:rsid w:val="00EA23EA"/>
    <w:rsid w:val="00EA2559"/>
    <w:rsid w:val="00EA27EA"/>
    <w:rsid w:val="00EA2A32"/>
    <w:rsid w:val="00EA3535"/>
    <w:rsid w:val="00EA35E9"/>
    <w:rsid w:val="00EA47A3"/>
    <w:rsid w:val="00EA4A12"/>
    <w:rsid w:val="00EA4C06"/>
    <w:rsid w:val="00EA515E"/>
    <w:rsid w:val="00EA55C8"/>
    <w:rsid w:val="00EA5943"/>
    <w:rsid w:val="00EA5C7E"/>
    <w:rsid w:val="00EA5D53"/>
    <w:rsid w:val="00EA5DAA"/>
    <w:rsid w:val="00EA6019"/>
    <w:rsid w:val="00EA62CC"/>
    <w:rsid w:val="00EA635C"/>
    <w:rsid w:val="00EA693F"/>
    <w:rsid w:val="00EA6BF2"/>
    <w:rsid w:val="00EA6D51"/>
    <w:rsid w:val="00EA70E2"/>
    <w:rsid w:val="00EA732F"/>
    <w:rsid w:val="00EA7AB0"/>
    <w:rsid w:val="00EA7DFB"/>
    <w:rsid w:val="00EB0E2F"/>
    <w:rsid w:val="00EB0F25"/>
    <w:rsid w:val="00EB1482"/>
    <w:rsid w:val="00EB1D95"/>
    <w:rsid w:val="00EB21E8"/>
    <w:rsid w:val="00EB2795"/>
    <w:rsid w:val="00EB282F"/>
    <w:rsid w:val="00EB2A91"/>
    <w:rsid w:val="00EB2F6E"/>
    <w:rsid w:val="00EB3879"/>
    <w:rsid w:val="00EB38CA"/>
    <w:rsid w:val="00EB3D4D"/>
    <w:rsid w:val="00EB3E64"/>
    <w:rsid w:val="00EB3F9C"/>
    <w:rsid w:val="00EB4035"/>
    <w:rsid w:val="00EB48EB"/>
    <w:rsid w:val="00EB4CC1"/>
    <w:rsid w:val="00EB5C70"/>
    <w:rsid w:val="00EB615B"/>
    <w:rsid w:val="00EB62BD"/>
    <w:rsid w:val="00EB6742"/>
    <w:rsid w:val="00EB6A33"/>
    <w:rsid w:val="00EB6A76"/>
    <w:rsid w:val="00EB6DCA"/>
    <w:rsid w:val="00EB6EAE"/>
    <w:rsid w:val="00EB72DF"/>
    <w:rsid w:val="00EB7839"/>
    <w:rsid w:val="00EC006E"/>
    <w:rsid w:val="00EC05EB"/>
    <w:rsid w:val="00EC0959"/>
    <w:rsid w:val="00EC0E1B"/>
    <w:rsid w:val="00EC0E55"/>
    <w:rsid w:val="00EC0E69"/>
    <w:rsid w:val="00EC140E"/>
    <w:rsid w:val="00EC1588"/>
    <w:rsid w:val="00EC1591"/>
    <w:rsid w:val="00EC1732"/>
    <w:rsid w:val="00EC18E7"/>
    <w:rsid w:val="00EC1A81"/>
    <w:rsid w:val="00EC1F4F"/>
    <w:rsid w:val="00EC1F51"/>
    <w:rsid w:val="00EC2307"/>
    <w:rsid w:val="00EC240C"/>
    <w:rsid w:val="00EC2A45"/>
    <w:rsid w:val="00EC2C8C"/>
    <w:rsid w:val="00EC305E"/>
    <w:rsid w:val="00EC3A76"/>
    <w:rsid w:val="00EC3D7E"/>
    <w:rsid w:val="00EC3EDB"/>
    <w:rsid w:val="00EC40FC"/>
    <w:rsid w:val="00EC416C"/>
    <w:rsid w:val="00EC41F6"/>
    <w:rsid w:val="00EC425D"/>
    <w:rsid w:val="00EC45B2"/>
    <w:rsid w:val="00EC4D24"/>
    <w:rsid w:val="00EC4DE5"/>
    <w:rsid w:val="00EC5063"/>
    <w:rsid w:val="00EC5204"/>
    <w:rsid w:val="00EC5656"/>
    <w:rsid w:val="00EC59E5"/>
    <w:rsid w:val="00EC60C4"/>
    <w:rsid w:val="00EC6C61"/>
    <w:rsid w:val="00EC77D9"/>
    <w:rsid w:val="00ED010E"/>
    <w:rsid w:val="00ED0EC7"/>
    <w:rsid w:val="00ED114F"/>
    <w:rsid w:val="00ED14A0"/>
    <w:rsid w:val="00ED1896"/>
    <w:rsid w:val="00ED189D"/>
    <w:rsid w:val="00ED1A32"/>
    <w:rsid w:val="00ED1A63"/>
    <w:rsid w:val="00ED2023"/>
    <w:rsid w:val="00ED22E7"/>
    <w:rsid w:val="00ED2A1B"/>
    <w:rsid w:val="00ED300E"/>
    <w:rsid w:val="00ED3802"/>
    <w:rsid w:val="00ED3C52"/>
    <w:rsid w:val="00ED4171"/>
    <w:rsid w:val="00ED4582"/>
    <w:rsid w:val="00ED49E5"/>
    <w:rsid w:val="00ED4DF5"/>
    <w:rsid w:val="00ED52F9"/>
    <w:rsid w:val="00ED565C"/>
    <w:rsid w:val="00ED5739"/>
    <w:rsid w:val="00ED6501"/>
    <w:rsid w:val="00ED6A6B"/>
    <w:rsid w:val="00ED6FB4"/>
    <w:rsid w:val="00ED7727"/>
    <w:rsid w:val="00ED7831"/>
    <w:rsid w:val="00ED7DE6"/>
    <w:rsid w:val="00EE029C"/>
    <w:rsid w:val="00EE0319"/>
    <w:rsid w:val="00EE0447"/>
    <w:rsid w:val="00EE0749"/>
    <w:rsid w:val="00EE0849"/>
    <w:rsid w:val="00EE0860"/>
    <w:rsid w:val="00EE0BF5"/>
    <w:rsid w:val="00EE0DF9"/>
    <w:rsid w:val="00EE14F7"/>
    <w:rsid w:val="00EE18B0"/>
    <w:rsid w:val="00EE1A3E"/>
    <w:rsid w:val="00EE22E3"/>
    <w:rsid w:val="00EE2366"/>
    <w:rsid w:val="00EE236C"/>
    <w:rsid w:val="00EE2BB4"/>
    <w:rsid w:val="00EE2F00"/>
    <w:rsid w:val="00EE3496"/>
    <w:rsid w:val="00EE38A5"/>
    <w:rsid w:val="00EE38B1"/>
    <w:rsid w:val="00EE3A28"/>
    <w:rsid w:val="00EE4B26"/>
    <w:rsid w:val="00EE4E22"/>
    <w:rsid w:val="00EE528D"/>
    <w:rsid w:val="00EE58D1"/>
    <w:rsid w:val="00EE5BE2"/>
    <w:rsid w:val="00EE6491"/>
    <w:rsid w:val="00EE687C"/>
    <w:rsid w:val="00EE695B"/>
    <w:rsid w:val="00EE79B2"/>
    <w:rsid w:val="00EE7C25"/>
    <w:rsid w:val="00EE7DC9"/>
    <w:rsid w:val="00EF0034"/>
    <w:rsid w:val="00EF0EEF"/>
    <w:rsid w:val="00EF143B"/>
    <w:rsid w:val="00EF14C8"/>
    <w:rsid w:val="00EF1893"/>
    <w:rsid w:val="00EF218D"/>
    <w:rsid w:val="00EF2C3E"/>
    <w:rsid w:val="00EF2C9D"/>
    <w:rsid w:val="00EF3791"/>
    <w:rsid w:val="00EF3B2E"/>
    <w:rsid w:val="00EF3F73"/>
    <w:rsid w:val="00EF4007"/>
    <w:rsid w:val="00EF4068"/>
    <w:rsid w:val="00EF4A00"/>
    <w:rsid w:val="00EF5598"/>
    <w:rsid w:val="00EF5A04"/>
    <w:rsid w:val="00EF5C15"/>
    <w:rsid w:val="00EF5E35"/>
    <w:rsid w:val="00EF6315"/>
    <w:rsid w:val="00EF642B"/>
    <w:rsid w:val="00EF669C"/>
    <w:rsid w:val="00EF6819"/>
    <w:rsid w:val="00EF6A78"/>
    <w:rsid w:val="00EF6DD8"/>
    <w:rsid w:val="00EF70D4"/>
    <w:rsid w:val="00EF7B44"/>
    <w:rsid w:val="00F0021B"/>
    <w:rsid w:val="00F00239"/>
    <w:rsid w:val="00F00276"/>
    <w:rsid w:val="00F004FF"/>
    <w:rsid w:val="00F0090B"/>
    <w:rsid w:val="00F0092B"/>
    <w:rsid w:val="00F00BCD"/>
    <w:rsid w:val="00F012F1"/>
    <w:rsid w:val="00F01D02"/>
    <w:rsid w:val="00F01EA3"/>
    <w:rsid w:val="00F02489"/>
    <w:rsid w:val="00F025B0"/>
    <w:rsid w:val="00F0269A"/>
    <w:rsid w:val="00F026F2"/>
    <w:rsid w:val="00F0282B"/>
    <w:rsid w:val="00F02C8B"/>
    <w:rsid w:val="00F0308F"/>
    <w:rsid w:val="00F030FC"/>
    <w:rsid w:val="00F0318B"/>
    <w:rsid w:val="00F03C49"/>
    <w:rsid w:val="00F03CB8"/>
    <w:rsid w:val="00F03F44"/>
    <w:rsid w:val="00F03FA7"/>
    <w:rsid w:val="00F040F8"/>
    <w:rsid w:val="00F04502"/>
    <w:rsid w:val="00F045B2"/>
    <w:rsid w:val="00F04741"/>
    <w:rsid w:val="00F04900"/>
    <w:rsid w:val="00F0492A"/>
    <w:rsid w:val="00F04B0D"/>
    <w:rsid w:val="00F04CC2"/>
    <w:rsid w:val="00F053E6"/>
    <w:rsid w:val="00F05D00"/>
    <w:rsid w:val="00F05EC9"/>
    <w:rsid w:val="00F0604C"/>
    <w:rsid w:val="00F06653"/>
    <w:rsid w:val="00F06FE2"/>
    <w:rsid w:val="00F0727A"/>
    <w:rsid w:val="00F077FC"/>
    <w:rsid w:val="00F0797E"/>
    <w:rsid w:val="00F102B2"/>
    <w:rsid w:val="00F10496"/>
    <w:rsid w:val="00F105E3"/>
    <w:rsid w:val="00F10822"/>
    <w:rsid w:val="00F10A25"/>
    <w:rsid w:val="00F10B74"/>
    <w:rsid w:val="00F10DC6"/>
    <w:rsid w:val="00F111B4"/>
    <w:rsid w:val="00F113E8"/>
    <w:rsid w:val="00F12129"/>
    <w:rsid w:val="00F1222C"/>
    <w:rsid w:val="00F125BF"/>
    <w:rsid w:val="00F125CC"/>
    <w:rsid w:val="00F125DB"/>
    <w:rsid w:val="00F132DE"/>
    <w:rsid w:val="00F1376A"/>
    <w:rsid w:val="00F13BA5"/>
    <w:rsid w:val="00F141BD"/>
    <w:rsid w:val="00F14288"/>
    <w:rsid w:val="00F14369"/>
    <w:rsid w:val="00F1505C"/>
    <w:rsid w:val="00F15C9D"/>
    <w:rsid w:val="00F16427"/>
    <w:rsid w:val="00F16610"/>
    <w:rsid w:val="00F169B5"/>
    <w:rsid w:val="00F17017"/>
    <w:rsid w:val="00F173AD"/>
    <w:rsid w:val="00F17593"/>
    <w:rsid w:val="00F17852"/>
    <w:rsid w:val="00F17B62"/>
    <w:rsid w:val="00F17C25"/>
    <w:rsid w:val="00F20150"/>
    <w:rsid w:val="00F202CA"/>
    <w:rsid w:val="00F206CD"/>
    <w:rsid w:val="00F20788"/>
    <w:rsid w:val="00F20C0F"/>
    <w:rsid w:val="00F20C1E"/>
    <w:rsid w:val="00F20E77"/>
    <w:rsid w:val="00F210E2"/>
    <w:rsid w:val="00F21497"/>
    <w:rsid w:val="00F21C01"/>
    <w:rsid w:val="00F21D9E"/>
    <w:rsid w:val="00F22170"/>
    <w:rsid w:val="00F22588"/>
    <w:rsid w:val="00F22594"/>
    <w:rsid w:val="00F22B79"/>
    <w:rsid w:val="00F22CC3"/>
    <w:rsid w:val="00F23856"/>
    <w:rsid w:val="00F238C8"/>
    <w:rsid w:val="00F23E88"/>
    <w:rsid w:val="00F23E9D"/>
    <w:rsid w:val="00F23FED"/>
    <w:rsid w:val="00F242E7"/>
    <w:rsid w:val="00F24CAB"/>
    <w:rsid w:val="00F251B7"/>
    <w:rsid w:val="00F2732B"/>
    <w:rsid w:val="00F27B23"/>
    <w:rsid w:val="00F30124"/>
    <w:rsid w:val="00F308B3"/>
    <w:rsid w:val="00F30C50"/>
    <w:rsid w:val="00F310EE"/>
    <w:rsid w:val="00F31112"/>
    <w:rsid w:val="00F313EE"/>
    <w:rsid w:val="00F319E8"/>
    <w:rsid w:val="00F31BF6"/>
    <w:rsid w:val="00F31E96"/>
    <w:rsid w:val="00F31E9E"/>
    <w:rsid w:val="00F3206A"/>
    <w:rsid w:val="00F3267F"/>
    <w:rsid w:val="00F32C25"/>
    <w:rsid w:val="00F32FC9"/>
    <w:rsid w:val="00F33442"/>
    <w:rsid w:val="00F33906"/>
    <w:rsid w:val="00F339DA"/>
    <w:rsid w:val="00F33B76"/>
    <w:rsid w:val="00F33CEE"/>
    <w:rsid w:val="00F33EEE"/>
    <w:rsid w:val="00F340F8"/>
    <w:rsid w:val="00F3424C"/>
    <w:rsid w:val="00F345BC"/>
    <w:rsid w:val="00F3491B"/>
    <w:rsid w:val="00F34E16"/>
    <w:rsid w:val="00F35124"/>
    <w:rsid w:val="00F352CB"/>
    <w:rsid w:val="00F35500"/>
    <w:rsid w:val="00F35583"/>
    <w:rsid w:val="00F35620"/>
    <w:rsid w:val="00F3584B"/>
    <w:rsid w:val="00F358C7"/>
    <w:rsid w:val="00F35D8B"/>
    <w:rsid w:val="00F35E39"/>
    <w:rsid w:val="00F36979"/>
    <w:rsid w:val="00F36AFC"/>
    <w:rsid w:val="00F36D8D"/>
    <w:rsid w:val="00F36EE0"/>
    <w:rsid w:val="00F36FC6"/>
    <w:rsid w:val="00F37067"/>
    <w:rsid w:val="00F370EE"/>
    <w:rsid w:val="00F371D9"/>
    <w:rsid w:val="00F3788E"/>
    <w:rsid w:val="00F4030E"/>
    <w:rsid w:val="00F4102A"/>
    <w:rsid w:val="00F41129"/>
    <w:rsid w:val="00F414A0"/>
    <w:rsid w:val="00F41DE1"/>
    <w:rsid w:val="00F4287F"/>
    <w:rsid w:val="00F42D45"/>
    <w:rsid w:val="00F43209"/>
    <w:rsid w:val="00F43443"/>
    <w:rsid w:val="00F437F5"/>
    <w:rsid w:val="00F43BD3"/>
    <w:rsid w:val="00F43DE3"/>
    <w:rsid w:val="00F44671"/>
    <w:rsid w:val="00F44755"/>
    <w:rsid w:val="00F447DD"/>
    <w:rsid w:val="00F44E14"/>
    <w:rsid w:val="00F4501D"/>
    <w:rsid w:val="00F450D6"/>
    <w:rsid w:val="00F45ACD"/>
    <w:rsid w:val="00F46478"/>
    <w:rsid w:val="00F46BE8"/>
    <w:rsid w:val="00F46FB5"/>
    <w:rsid w:val="00F4719F"/>
    <w:rsid w:val="00F47291"/>
    <w:rsid w:val="00F4748F"/>
    <w:rsid w:val="00F47D46"/>
    <w:rsid w:val="00F50567"/>
    <w:rsid w:val="00F50BEB"/>
    <w:rsid w:val="00F50E2C"/>
    <w:rsid w:val="00F50E89"/>
    <w:rsid w:val="00F517A0"/>
    <w:rsid w:val="00F51986"/>
    <w:rsid w:val="00F51D14"/>
    <w:rsid w:val="00F51E97"/>
    <w:rsid w:val="00F524F0"/>
    <w:rsid w:val="00F529A5"/>
    <w:rsid w:val="00F52AFB"/>
    <w:rsid w:val="00F52E65"/>
    <w:rsid w:val="00F53068"/>
    <w:rsid w:val="00F53266"/>
    <w:rsid w:val="00F5381B"/>
    <w:rsid w:val="00F53C63"/>
    <w:rsid w:val="00F53F45"/>
    <w:rsid w:val="00F53FA9"/>
    <w:rsid w:val="00F540B3"/>
    <w:rsid w:val="00F543E0"/>
    <w:rsid w:val="00F5464D"/>
    <w:rsid w:val="00F54C79"/>
    <w:rsid w:val="00F54F5C"/>
    <w:rsid w:val="00F5551C"/>
    <w:rsid w:val="00F555B3"/>
    <w:rsid w:val="00F55BF4"/>
    <w:rsid w:val="00F56102"/>
    <w:rsid w:val="00F56146"/>
    <w:rsid w:val="00F5703A"/>
    <w:rsid w:val="00F575BC"/>
    <w:rsid w:val="00F576B3"/>
    <w:rsid w:val="00F57B81"/>
    <w:rsid w:val="00F600C4"/>
    <w:rsid w:val="00F604AC"/>
    <w:rsid w:val="00F604FD"/>
    <w:rsid w:val="00F610F9"/>
    <w:rsid w:val="00F613F0"/>
    <w:rsid w:val="00F62375"/>
    <w:rsid w:val="00F62386"/>
    <w:rsid w:val="00F62E1E"/>
    <w:rsid w:val="00F632E2"/>
    <w:rsid w:val="00F63E01"/>
    <w:rsid w:val="00F64161"/>
    <w:rsid w:val="00F642CC"/>
    <w:rsid w:val="00F64588"/>
    <w:rsid w:val="00F646D0"/>
    <w:rsid w:val="00F6470A"/>
    <w:rsid w:val="00F648BD"/>
    <w:rsid w:val="00F648E8"/>
    <w:rsid w:val="00F6547E"/>
    <w:rsid w:val="00F65A38"/>
    <w:rsid w:val="00F661A9"/>
    <w:rsid w:val="00F67162"/>
    <w:rsid w:val="00F6739D"/>
    <w:rsid w:val="00F673FA"/>
    <w:rsid w:val="00F6782B"/>
    <w:rsid w:val="00F67849"/>
    <w:rsid w:val="00F70575"/>
    <w:rsid w:val="00F711AE"/>
    <w:rsid w:val="00F711D6"/>
    <w:rsid w:val="00F7144A"/>
    <w:rsid w:val="00F7158F"/>
    <w:rsid w:val="00F716F1"/>
    <w:rsid w:val="00F717BB"/>
    <w:rsid w:val="00F71BFF"/>
    <w:rsid w:val="00F71E9C"/>
    <w:rsid w:val="00F71F06"/>
    <w:rsid w:val="00F72846"/>
    <w:rsid w:val="00F728E4"/>
    <w:rsid w:val="00F72B8B"/>
    <w:rsid w:val="00F72DCC"/>
    <w:rsid w:val="00F7348B"/>
    <w:rsid w:val="00F7351B"/>
    <w:rsid w:val="00F7357D"/>
    <w:rsid w:val="00F7432E"/>
    <w:rsid w:val="00F7477F"/>
    <w:rsid w:val="00F747C6"/>
    <w:rsid w:val="00F74CE3"/>
    <w:rsid w:val="00F74ECA"/>
    <w:rsid w:val="00F753F9"/>
    <w:rsid w:val="00F75A99"/>
    <w:rsid w:val="00F75B5A"/>
    <w:rsid w:val="00F75BB3"/>
    <w:rsid w:val="00F7645C"/>
    <w:rsid w:val="00F764CC"/>
    <w:rsid w:val="00F7667C"/>
    <w:rsid w:val="00F773C0"/>
    <w:rsid w:val="00F774E3"/>
    <w:rsid w:val="00F777C1"/>
    <w:rsid w:val="00F77E0D"/>
    <w:rsid w:val="00F77F37"/>
    <w:rsid w:val="00F8021F"/>
    <w:rsid w:val="00F80F44"/>
    <w:rsid w:val="00F81109"/>
    <w:rsid w:val="00F81994"/>
    <w:rsid w:val="00F824A7"/>
    <w:rsid w:val="00F8255F"/>
    <w:rsid w:val="00F828A9"/>
    <w:rsid w:val="00F83596"/>
    <w:rsid w:val="00F836D9"/>
    <w:rsid w:val="00F8390B"/>
    <w:rsid w:val="00F83BCA"/>
    <w:rsid w:val="00F83D03"/>
    <w:rsid w:val="00F84081"/>
    <w:rsid w:val="00F840A3"/>
    <w:rsid w:val="00F845BC"/>
    <w:rsid w:val="00F84C73"/>
    <w:rsid w:val="00F851C7"/>
    <w:rsid w:val="00F852C0"/>
    <w:rsid w:val="00F85421"/>
    <w:rsid w:val="00F86A3E"/>
    <w:rsid w:val="00F86D12"/>
    <w:rsid w:val="00F871E5"/>
    <w:rsid w:val="00F87411"/>
    <w:rsid w:val="00F8788D"/>
    <w:rsid w:val="00F87F40"/>
    <w:rsid w:val="00F901CA"/>
    <w:rsid w:val="00F906BC"/>
    <w:rsid w:val="00F907BB"/>
    <w:rsid w:val="00F907E8"/>
    <w:rsid w:val="00F909CE"/>
    <w:rsid w:val="00F90ECD"/>
    <w:rsid w:val="00F90EEF"/>
    <w:rsid w:val="00F91C96"/>
    <w:rsid w:val="00F9208A"/>
    <w:rsid w:val="00F921E6"/>
    <w:rsid w:val="00F92273"/>
    <w:rsid w:val="00F929C7"/>
    <w:rsid w:val="00F92E19"/>
    <w:rsid w:val="00F92FDB"/>
    <w:rsid w:val="00F9333B"/>
    <w:rsid w:val="00F9354D"/>
    <w:rsid w:val="00F936AE"/>
    <w:rsid w:val="00F93801"/>
    <w:rsid w:val="00F93AFF"/>
    <w:rsid w:val="00F9486B"/>
    <w:rsid w:val="00F9491C"/>
    <w:rsid w:val="00F94BA6"/>
    <w:rsid w:val="00F94FBF"/>
    <w:rsid w:val="00F95E0C"/>
    <w:rsid w:val="00F96277"/>
    <w:rsid w:val="00F962ED"/>
    <w:rsid w:val="00F9630F"/>
    <w:rsid w:val="00F9638B"/>
    <w:rsid w:val="00F96A12"/>
    <w:rsid w:val="00F9708F"/>
    <w:rsid w:val="00F97141"/>
    <w:rsid w:val="00F974F5"/>
    <w:rsid w:val="00F97557"/>
    <w:rsid w:val="00FA086E"/>
    <w:rsid w:val="00FA0884"/>
    <w:rsid w:val="00FA0B6E"/>
    <w:rsid w:val="00FA0D3A"/>
    <w:rsid w:val="00FA0EA1"/>
    <w:rsid w:val="00FA14D3"/>
    <w:rsid w:val="00FA1553"/>
    <w:rsid w:val="00FA1847"/>
    <w:rsid w:val="00FA19C3"/>
    <w:rsid w:val="00FA1DDA"/>
    <w:rsid w:val="00FA1E9F"/>
    <w:rsid w:val="00FA2415"/>
    <w:rsid w:val="00FA25B4"/>
    <w:rsid w:val="00FA2CEE"/>
    <w:rsid w:val="00FA320E"/>
    <w:rsid w:val="00FA32F4"/>
    <w:rsid w:val="00FA346B"/>
    <w:rsid w:val="00FA3579"/>
    <w:rsid w:val="00FA3715"/>
    <w:rsid w:val="00FA43D5"/>
    <w:rsid w:val="00FA52B9"/>
    <w:rsid w:val="00FA540C"/>
    <w:rsid w:val="00FA5814"/>
    <w:rsid w:val="00FA5F61"/>
    <w:rsid w:val="00FA6733"/>
    <w:rsid w:val="00FA69C5"/>
    <w:rsid w:val="00FA6BEE"/>
    <w:rsid w:val="00FA6D15"/>
    <w:rsid w:val="00FA7A13"/>
    <w:rsid w:val="00FA7A36"/>
    <w:rsid w:val="00FA7E72"/>
    <w:rsid w:val="00FB0513"/>
    <w:rsid w:val="00FB0856"/>
    <w:rsid w:val="00FB08EA"/>
    <w:rsid w:val="00FB0F49"/>
    <w:rsid w:val="00FB104F"/>
    <w:rsid w:val="00FB12FA"/>
    <w:rsid w:val="00FB1387"/>
    <w:rsid w:val="00FB1B47"/>
    <w:rsid w:val="00FB25BE"/>
    <w:rsid w:val="00FB26DC"/>
    <w:rsid w:val="00FB2D5C"/>
    <w:rsid w:val="00FB3263"/>
    <w:rsid w:val="00FB3277"/>
    <w:rsid w:val="00FB3389"/>
    <w:rsid w:val="00FB33D2"/>
    <w:rsid w:val="00FB38EA"/>
    <w:rsid w:val="00FB39D4"/>
    <w:rsid w:val="00FB3A2D"/>
    <w:rsid w:val="00FB3FCD"/>
    <w:rsid w:val="00FB49CC"/>
    <w:rsid w:val="00FB4A9A"/>
    <w:rsid w:val="00FB4D15"/>
    <w:rsid w:val="00FB5274"/>
    <w:rsid w:val="00FB52D7"/>
    <w:rsid w:val="00FB5AFD"/>
    <w:rsid w:val="00FB5C0E"/>
    <w:rsid w:val="00FB5EC3"/>
    <w:rsid w:val="00FB5FC2"/>
    <w:rsid w:val="00FB5FD8"/>
    <w:rsid w:val="00FB62B8"/>
    <w:rsid w:val="00FB6532"/>
    <w:rsid w:val="00FB6985"/>
    <w:rsid w:val="00FB6A62"/>
    <w:rsid w:val="00FB6BCF"/>
    <w:rsid w:val="00FB6D79"/>
    <w:rsid w:val="00FB7894"/>
    <w:rsid w:val="00FB7E6C"/>
    <w:rsid w:val="00FC0C57"/>
    <w:rsid w:val="00FC0CD4"/>
    <w:rsid w:val="00FC0D0F"/>
    <w:rsid w:val="00FC0E2D"/>
    <w:rsid w:val="00FC10BC"/>
    <w:rsid w:val="00FC1348"/>
    <w:rsid w:val="00FC1A2F"/>
    <w:rsid w:val="00FC1AE9"/>
    <w:rsid w:val="00FC1F53"/>
    <w:rsid w:val="00FC207A"/>
    <w:rsid w:val="00FC227E"/>
    <w:rsid w:val="00FC2331"/>
    <w:rsid w:val="00FC3837"/>
    <w:rsid w:val="00FC3A70"/>
    <w:rsid w:val="00FC4437"/>
    <w:rsid w:val="00FC4591"/>
    <w:rsid w:val="00FC5268"/>
    <w:rsid w:val="00FC61A4"/>
    <w:rsid w:val="00FC644A"/>
    <w:rsid w:val="00FC6E2E"/>
    <w:rsid w:val="00FC7279"/>
    <w:rsid w:val="00FC7656"/>
    <w:rsid w:val="00FC7B19"/>
    <w:rsid w:val="00FD018D"/>
    <w:rsid w:val="00FD0769"/>
    <w:rsid w:val="00FD0828"/>
    <w:rsid w:val="00FD0F8C"/>
    <w:rsid w:val="00FD15DA"/>
    <w:rsid w:val="00FD283B"/>
    <w:rsid w:val="00FD30AC"/>
    <w:rsid w:val="00FD34AA"/>
    <w:rsid w:val="00FD367A"/>
    <w:rsid w:val="00FD3B27"/>
    <w:rsid w:val="00FD3ECF"/>
    <w:rsid w:val="00FD469C"/>
    <w:rsid w:val="00FD499B"/>
    <w:rsid w:val="00FD4A85"/>
    <w:rsid w:val="00FD4EB1"/>
    <w:rsid w:val="00FD511F"/>
    <w:rsid w:val="00FD52BC"/>
    <w:rsid w:val="00FD5999"/>
    <w:rsid w:val="00FD641C"/>
    <w:rsid w:val="00FD672A"/>
    <w:rsid w:val="00FD6A36"/>
    <w:rsid w:val="00FD6BFE"/>
    <w:rsid w:val="00FD6FDB"/>
    <w:rsid w:val="00FD757F"/>
    <w:rsid w:val="00FD7685"/>
    <w:rsid w:val="00FD7BE6"/>
    <w:rsid w:val="00FE03AA"/>
    <w:rsid w:val="00FE054B"/>
    <w:rsid w:val="00FE0A1C"/>
    <w:rsid w:val="00FE1A49"/>
    <w:rsid w:val="00FE1C71"/>
    <w:rsid w:val="00FE1CE1"/>
    <w:rsid w:val="00FE2107"/>
    <w:rsid w:val="00FE22BF"/>
    <w:rsid w:val="00FE2ABA"/>
    <w:rsid w:val="00FE2B33"/>
    <w:rsid w:val="00FE2E10"/>
    <w:rsid w:val="00FE3250"/>
    <w:rsid w:val="00FE4291"/>
    <w:rsid w:val="00FE4356"/>
    <w:rsid w:val="00FE4741"/>
    <w:rsid w:val="00FE4D98"/>
    <w:rsid w:val="00FE565F"/>
    <w:rsid w:val="00FE5EF3"/>
    <w:rsid w:val="00FE6357"/>
    <w:rsid w:val="00FE6397"/>
    <w:rsid w:val="00FE6957"/>
    <w:rsid w:val="00FE6A22"/>
    <w:rsid w:val="00FE6AD8"/>
    <w:rsid w:val="00FE75F6"/>
    <w:rsid w:val="00FF0643"/>
    <w:rsid w:val="00FF066C"/>
    <w:rsid w:val="00FF105C"/>
    <w:rsid w:val="00FF10DB"/>
    <w:rsid w:val="00FF1AA0"/>
    <w:rsid w:val="00FF2132"/>
    <w:rsid w:val="00FF2433"/>
    <w:rsid w:val="00FF2C42"/>
    <w:rsid w:val="00FF2ED9"/>
    <w:rsid w:val="00FF33EF"/>
    <w:rsid w:val="00FF35AD"/>
    <w:rsid w:val="00FF3BDB"/>
    <w:rsid w:val="00FF46E0"/>
    <w:rsid w:val="00FF4D55"/>
    <w:rsid w:val="00FF56CF"/>
    <w:rsid w:val="00FF5CEE"/>
    <w:rsid w:val="00FF6098"/>
    <w:rsid w:val="00FF649B"/>
    <w:rsid w:val="00FF6B4B"/>
    <w:rsid w:val="00FF6BB8"/>
    <w:rsid w:val="00FF6E0D"/>
    <w:rsid w:val="00FF7647"/>
    <w:rsid w:val="00FF7C7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E4EC8"/>
    <w:pPr>
      <w:spacing w:line="288" w:lineRule="auto"/>
    </w:pPr>
    <w:rPr>
      <w:rFonts w:ascii="Arial" w:hAnsi="Arial"/>
      <w:color w:val="000000"/>
      <w:szCs w:val="19"/>
    </w:rPr>
  </w:style>
  <w:style w:type="paragraph" w:styleId="Heading2">
    <w:name w:val="heading 2"/>
    <w:aliases w:val="1.2 Heading,•H2,H21,•H21,H22,H23,H211,H221,H24,H212,H222,H231,H2111,H2211,h2,(Alt+2),PARA2,h 3,Numbered - 2,Heading Two,(1.1,1.2,1.3 etc),Prophead 2,2,RFP Heading 2,Activity,l2,H2,m,Body Text (Reset numbering),Reset numbering,TF-Overskrit 2"/>
    <w:basedOn w:val="Normal"/>
    <w:next w:val="Normal"/>
    <w:qFormat/>
    <w:rsid w:val="005955A2"/>
    <w:pPr>
      <w:keepNext/>
      <w:numPr>
        <w:ilvl w:val="1"/>
        <w:numId w:val="6"/>
      </w:numPr>
      <w:spacing w:before="240" w:after="60" w:line="360" w:lineRule="auto"/>
      <w:jc w:val="both"/>
      <w:outlineLvl w:val="1"/>
    </w:pPr>
    <w:rPr>
      <w:b/>
      <w:i/>
      <w:color w:val="auto"/>
      <w:sz w:val="24"/>
      <w:szCs w:val="20"/>
    </w:rPr>
  </w:style>
  <w:style w:type="paragraph" w:styleId="Heading3">
    <w:name w:val="heading 3"/>
    <w:basedOn w:val="Normal"/>
    <w:next w:val="Normal"/>
    <w:qFormat/>
    <w:rsid w:val="005008E0"/>
    <w:pPr>
      <w:keepNext/>
      <w:numPr>
        <w:ilvl w:val="2"/>
        <w:numId w:val="9"/>
      </w:numPr>
      <w:spacing w:before="240" w:after="60" w:line="360" w:lineRule="auto"/>
      <w:jc w:val="both"/>
      <w:outlineLvl w:val="2"/>
    </w:pPr>
    <w:rPr>
      <w:rFonts w:cs="Arial"/>
      <w:color w:val="auto"/>
      <w:sz w:val="22"/>
      <w:szCs w:val="20"/>
      <w:lang w:eastAsia="en-US"/>
    </w:rPr>
  </w:style>
  <w:style w:type="paragraph" w:styleId="Heading4">
    <w:name w:val="heading 4"/>
    <w:basedOn w:val="Normal"/>
    <w:next w:val="Normal"/>
    <w:qFormat/>
    <w:rsid w:val="005008E0"/>
    <w:pPr>
      <w:keepNext/>
      <w:numPr>
        <w:ilvl w:val="3"/>
        <w:numId w:val="9"/>
      </w:numPr>
      <w:spacing w:before="240" w:after="60" w:line="360" w:lineRule="auto"/>
      <w:jc w:val="both"/>
      <w:outlineLvl w:val="3"/>
    </w:pPr>
    <w:rPr>
      <w:rFonts w:cs="Arial"/>
      <w:b/>
      <w:color w:val="auto"/>
      <w:sz w:val="22"/>
      <w:szCs w:val="20"/>
      <w:lang w:eastAsia="en-US"/>
    </w:rPr>
  </w:style>
  <w:style w:type="paragraph" w:styleId="Heading5">
    <w:name w:val="heading 5"/>
    <w:basedOn w:val="Normal"/>
    <w:next w:val="Normal"/>
    <w:qFormat/>
    <w:rsid w:val="005008E0"/>
    <w:pPr>
      <w:numPr>
        <w:ilvl w:val="4"/>
        <w:numId w:val="9"/>
      </w:numPr>
      <w:spacing w:before="240" w:after="60" w:line="360" w:lineRule="auto"/>
      <w:jc w:val="both"/>
      <w:outlineLvl w:val="4"/>
    </w:pPr>
    <w:rPr>
      <w:rFonts w:cs="Arial"/>
      <w:color w:val="auto"/>
      <w:sz w:val="22"/>
      <w:szCs w:val="20"/>
      <w:lang w:eastAsia="en-US"/>
    </w:rPr>
  </w:style>
  <w:style w:type="paragraph" w:styleId="Heading6">
    <w:name w:val="heading 6"/>
    <w:basedOn w:val="Normal"/>
    <w:next w:val="Normal"/>
    <w:qFormat/>
    <w:rsid w:val="005008E0"/>
    <w:pPr>
      <w:numPr>
        <w:ilvl w:val="5"/>
        <w:numId w:val="9"/>
      </w:numPr>
      <w:spacing w:before="240" w:after="60" w:line="360" w:lineRule="auto"/>
      <w:jc w:val="both"/>
      <w:outlineLvl w:val="5"/>
    </w:pPr>
    <w:rPr>
      <w:rFonts w:cs="Arial"/>
      <w:i/>
      <w:color w:val="auto"/>
      <w:sz w:val="22"/>
      <w:szCs w:val="20"/>
      <w:lang w:eastAsia="en-US"/>
    </w:rPr>
  </w:style>
  <w:style w:type="paragraph" w:styleId="Heading7">
    <w:name w:val="heading 7"/>
    <w:basedOn w:val="Normal"/>
    <w:next w:val="Normal"/>
    <w:qFormat/>
    <w:rsid w:val="005008E0"/>
    <w:pPr>
      <w:numPr>
        <w:ilvl w:val="6"/>
        <w:numId w:val="9"/>
      </w:numPr>
      <w:spacing w:before="240" w:after="60" w:line="360" w:lineRule="auto"/>
      <w:jc w:val="both"/>
      <w:outlineLvl w:val="6"/>
    </w:pPr>
    <w:rPr>
      <w:rFonts w:cs="Arial"/>
      <w:color w:val="auto"/>
      <w:sz w:val="22"/>
      <w:szCs w:val="20"/>
      <w:lang w:eastAsia="en-US"/>
    </w:rPr>
  </w:style>
  <w:style w:type="paragraph" w:styleId="Heading8">
    <w:name w:val="heading 8"/>
    <w:basedOn w:val="Normal"/>
    <w:next w:val="Normal"/>
    <w:qFormat/>
    <w:rsid w:val="005008E0"/>
    <w:pPr>
      <w:numPr>
        <w:ilvl w:val="7"/>
        <w:numId w:val="9"/>
      </w:numPr>
      <w:spacing w:before="240" w:after="60" w:line="360" w:lineRule="auto"/>
      <w:jc w:val="both"/>
      <w:outlineLvl w:val="7"/>
    </w:pPr>
    <w:rPr>
      <w:rFonts w:cs="Arial"/>
      <w:i/>
      <w:color w:val="auto"/>
      <w:sz w:val="22"/>
      <w:szCs w:val="20"/>
      <w:lang w:eastAsia="en-US"/>
    </w:rPr>
  </w:style>
  <w:style w:type="paragraph" w:styleId="Heading9">
    <w:name w:val="heading 9"/>
    <w:basedOn w:val="Normal"/>
    <w:next w:val="Normal"/>
    <w:qFormat/>
    <w:rsid w:val="005008E0"/>
    <w:pPr>
      <w:numPr>
        <w:ilvl w:val="8"/>
        <w:numId w:val="9"/>
      </w:numPr>
      <w:spacing w:before="240" w:after="60" w:line="360" w:lineRule="auto"/>
      <w:jc w:val="both"/>
      <w:outlineLvl w:val="8"/>
    </w:pPr>
    <w:rPr>
      <w:rFonts w:cs="Arial"/>
      <w:b/>
      <w:i/>
      <w:color w:val="auto"/>
      <w:sz w:val="18"/>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451F6B"/>
  </w:style>
  <w:style w:type="paragraph" w:styleId="Footer">
    <w:name w:val="footer"/>
    <w:basedOn w:val="Normal"/>
    <w:link w:val="FooterChar"/>
    <w:rsid w:val="007E4EC8"/>
    <w:pPr>
      <w:tabs>
        <w:tab w:val="center" w:pos="4153"/>
        <w:tab w:val="right" w:pos="8306"/>
      </w:tabs>
    </w:pPr>
    <w:rPr>
      <w:color w:val="663366"/>
    </w:rPr>
  </w:style>
  <w:style w:type="table" w:styleId="TableGrid">
    <w:name w:val="Table Grid"/>
    <w:aliases w:val="Header Table Grid"/>
    <w:basedOn w:val="TableNormal"/>
    <w:rsid w:val="007E4E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7E4EC8"/>
  </w:style>
  <w:style w:type="paragraph" w:customStyle="1" w:styleId="MRMainHeading">
    <w:name w:val="M&amp;R Main Heading"/>
    <w:basedOn w:val="Normal"/>
    <w:link w:val="MRMainHeadingChar"/>
    <w:rsid w:val="007E4EC8"/>
    <w:pPr>
      <w:numPr>
        <w:ilvl w:val="1"/>
        <w:numId w:val="1"/>
      </w:numPr>
      <w:spacing w:before="240"/>
    </w:pPr>
    <w:rPr>
      <w:rFonts w:ascii="AmericanTypewriter Light" w:hAnsi="AmericanTypewriter Light"/>
      <w:color w:val="663366"/>
      <w:sz w:val="30"/>
      <w:szCs w:val="22"/>
    </w:rPr>
  </w:style>
  <w:style w:type="paragraph" w:customStyle="1" w:styleId="MRNumberedHeading2">
    <w:name w:val="M&amp;R Numbered Heading 2"/>
    <w:basedOn w:val="Normal"/>
    <w:rsid w:val="007E4EC8"/>
    <w:pPr>
      <w:numPr>
        <w:ilvl w:val="3"/>
        <w:numId w:val="1"/>
      </w:numPr>
      <w:spacing w:before="240"/>
      <w:jc w:val="both"/>
      <w:outlineLvl w:val="1"/>
    </w:pPr>
    <w:rPr>
      <w:szCs w:val="24"/>
    </w:rPr>
  </w:style>
  <w:style w:type="paragraph" w:customStyle="1" w:styleId="MRNumberedHeading3">
    <w:name w:val="M&amp;R Numbered Heading 3"/>
    <w:basedOn w:val="Normal"/>
    <w:rsid w:val="007E4EC8"/>
    <w:pPr>
      <w:numPr>
        <w:ilvl w:val="4"/>
        <w:numId w:val="1"/>
      </w:numPr>
      <w:spacing w:before="240"/>
      <w:jc w:val="both"/>
      <w:outlineLvl w:val="2"/>
    </w:pPr>
    <w:rPr>
      <w:szCs w:val="24"/>
    </w:rPr>
  </w:style>
  <w:style w:type="paragraph" w:customStyle="1" w:styleId="MRNumberedHeading4">
    <w:name w:val="M&amp;R Numbered Heading 4"/>
    <w:basedOn w:val="Normal"/>
    <w:rsid w:val="007E4EC8"/>
    <w:pPr>
      <w:numPr>
        <w:ilvl w:val="5"/>
        <w:numId w:val="1"/>
      </w:numPr>
      <w:spacing w:before="240"/>
      <w:jc w:val="both"/>
      <w:outlineLvl w:val="3"/>
    </w:pPr>
    <w:rPr>
      <w:szCs w:val="22"/>
    </w:rPr>
  </w:style>
  <w:style w:type="paragraph" w:customStyle="1" w:styleId="MRNumberedHeading5">
    <w:name w:val="M&amp;R Numbered Heading 5"/>
    <w:basedOn w:val="Normal"/>
    <w:rsid w:val="007E4EC8"/>
    <w:pPr>
      <w:numPr>
        <w:ilvl w:val="6"/>
        <w:numId w:val="1"/>
      </w:numPr>
      <w:spacing w:before="240"/>
      <w:jc w:val="both"/>
      <w:outlineLvl w:val="4"/>
    </w:pPr>
    <w:rPr>
      <w:szCs w:val="22"/>
    </w:rPr>
  </w:style>
  <w:style w:type="paragraph" w:customStyle="1" w:styleId="MRNumberedHeading6">
    <w:name w:val="M&amp;R Numbered Heading 6"/>
    <w:basedOn w:val="Normal"/>
    <w:rsid w:val="007E4EC8"/>
    <w:pPr>
      <w:numPr>
        <w:ilvl w:val="7"/>
        <w:numId w:val="1"/>
      </w:numPr>
      <w:spacing w:before="240"/>
      <w:jc w:val="both"/>
      <w:outlineLvl w:val="5"/>
    </w:pPr>
    <w:rPr>
      <w:szCs w:val="24"/>
    </w:rPr>
  </w:style>
  <w:style w:type="paragraph" w:customStyle="1" w:styleId="MRNumberedHeading7">
    <w:name w:val="M&amp;R Numbered Heading 7"/>
    <w:basedOn w:val="Normal"/>
    <w:rsid w:val="007E4EC8"/>
    <w:pPr>
      <w:numPr>
        <w:ilvl w:val="8"/>
        <w:numId w:val="1"/>
      </w:numPr>
      <w:spacing w:before="240"/>
      <w:jc w:val="both"/>
      <w:outlineLvl w:val="6"/>
    </w:pPr>
    <w:rPr>
      <w:szCs w:val="24"/>
    </w:rPr>
  </w:style>
  <w:style w:type="paragraph" w:customStyle="1" w:styleId="XXHeaderminor">
    <w:name w:val="XX Header minor"/>
    <w:basedOn w:val="Normal"/>
    <w:rsid w:val="007E4EC8"/>
    <w:pPr>
      <w:tabs>
        <w:tab w:val="center" w:pos="4153"/>
        <w:tab w:val="right" w:pos="8306"/>
      </w:tabs>
    </w:pPr>
    <w:rPr>
      <w:color w:val="663366"/>
      <w:sz w:val="16"/>
    </w:rPr>
  </w:style>
  <w:style w:type="character" w:customStyle="1" w:styleId="MRMainHeadingChar">
    <w:name w:val="M&amp;R Main Heading Char"/>
    <w:link w:val="MRMainHeading"/>
    <w:rsid w:val="007E4EC8"/>
    <w:rPr>
      <w:rFonts w:ascii="AmericanTypewriter Light" w:hAnsi="AmericanTypewriter Light"/>
      <w:color w:val="663366"/>
      <w:sz w:val="30"/>
      <w:szCs w:val="22"/>
    </w:rPr>
  </w:style>
  <w:style w:type="paragraph" w:customStyle="1" w:styleId="MRheading1">
    <w:name w:val="M&amp;R heading 1"/>
    <w:basedOn w:val="Normal"/>
    <w:rsid w:val="007E4EC8"/>
    <w:pPr>
      <w:keepNext/>
      <w:keepLines/>
      <w:tabs>
        <w:tab w:val="num" w:pos="720"/>
      </w:tabs>
      <w:spacing w:before="240" w:line="360" w:lineRule="auto"/>
      <w:ind w:left="720" w:hanging="720"/>
      <w:jc w:val="both"/>
    </w:pPr>
    <w:rPr>
      <w:b/>
      <w:color w:val="auto"/>
      <w:sz w:val="22"/>
      <w:szCs w:val="20"/>
      <w:u w:val="single"/>
    </w:rPr>
  </w:style>
  <w:style w:type="paragraph" w:customStyle="1" w:styleId="MRheading2">
    <w:name w:val="M&amp;R heading 2"/>
    <w:basedOn w:val="Normal"/>
    <w:link w:val="MRheading2Char"/>
    <w:rsid w:val="007E4EC8"/>
    <w:pPr>
      <w:tabs>
        <w:tab w:val="num" w:pos="720"/>
      </w:tabs>
      <w:spacing w:before="240" w:line="360" w:lineRule="auto"/>
      <w:ind w:left="720" w:hanging="720"/>
      <w:jc w:val="both"/>
      <w:outlineLvl w:val="1"/>
    </w:pPr>
    <w:rPr>
      <w:color w:val="auto"/>
      <w:sz w:val="22"/>
      <w:szCs w:val="20"/>
    </w:rPr>
  </w:style>
  <w:style w:type="paragraph" w:customStyle="1" w:styleId="MRNoHead1">
    <w:name w:val="M&amp;R No Head 1"/>
    <w:basedOn w:val="Normal"/>
    <w:rsid w:val="007E4EC8"/>
    <w:pPr>
      <w:numPr>
        <w:numId w:val="2"/>
      </w:numPr>
      <w:spacing w:before="240" w:line="360" w:lineRule="auto"/>
      <w:jc w:val="both"/>
    </w:pPr>
    <w:rPr>
      <w:color w:val="auto"/>
      <w:sz w:val="22"/>
      <w:szCs w:val="20"/>
    </w:rPr>
  </w:style>
  <w:style w:type="paragraph" w:customStyle="1" w:styleId="MRNoHead2">
    <w:name w:val="M&amp;R No Head 2"/>
    <w:basedOn w:val="MRNoHead1"/>
    <w:rsid w:val="007E4EC8"/>
    <w:pPr>
      <w:numPr>
        <w:ilvl w:val="1"/>
      </w:numPr>
    </w:pPr>
  </w:style>
  <w:style w:type="paragraph" w:customStyle="1" w:styleId="MRNoHead3">
    <w:name w:val="M&amp;R No Head 3"/>
    <w:basedOn w:val="MRNoHead1"/>
    <w:rsid w:val="007E4EC8"/>
    <w:pPr>
      <w:numPr>
        <w:ilvl w:val="2"/>
      </w:numPr>
    </w:pPr>
  </w:style>
  <w:style w:type="paragraph" w:customStyle="1" w:styleId="MRNoHead4">
    <w:name w:val="M&amp;R No Head 4"/>
    <w:basedOn w:val="Normal"/>
    <w:rsid w:val="007E4EC8"/>
    <w:pPr>
      <w:numPr>
        <w:ilvl w:val="3"/>
        <w:numId w:val="2"/>
      </w:numPr>
      <w:spacing w:before="240" w:line="360" w:lineRule="auto"/>
      <w:jc w:val="both"/>
    </w:pPr>
    <w:rPr>
      <w:color w:val="auto"/>
      <w:sz w:val="22"/>
      <w:szCs w:val="20"/>
    </w:rPr>
  </w:style>
  <w:style w:type="paragraph" w:customStyle="1" w:styleId="MRNoHead5">
    <w:name w:val="M&amp;R No Head 5"/>
    <w:basedOn w:val="MRNoHead1"/>
    <w:rsid w:val="007E4EC8"/>
    <w:pPr>
      <w:numPr>
        <w:ilvl w:val="4"/>
      </w:numPr>
    </w:pPr>
  </w:style>
  <w:style w:type="paragraph" w:customStyle="1" w:styleId="MRNoHead6">
    <w:name w:val="M&amp;R No Head 6"/>
    <w:basedOn w:val="MRNoHead1"/>
    <w:rsid w:val="007E4EC8"/>
    <w:pPr>
      <w:numPr>
        <w:ilvl w:val="5"/>
      </w:numPr>
    </w:pPr>
  </w:style>
  <w:style w:type="paragraph" w:customStyle="1" w:styleId="MRNoHead7">
    <w:name w:val="M&amp;R No Head 7"/>
    <w:basedOn w:val="MRNoHead1"/>
    <w:rsid w:val="007E4EC8"/>
    <w:pPr>
      <w:numPr>
        <w:ilvl w:val="6"/>
      </w:numPr>
    </w:pPr>
  </w:style>
  <w:style w:type="paragraph" w:customStyle="1" w:styleId="MRNoHead8">
    <w:name w:val="M&amp;R No Head 8"/>
    <w:basedOn w:val="MRNoHead1"/>
    <w:rsid w:val="007E4EC8"/>
    <w:pPr>
      <w:numPr>
        <w:ilvl w:val="7"/>
      </w:numPr>
    </w:pPr>
  </w:style>
  <w:style w:type="paragraph" w:customStyle="1" w:styleId="MRNoHead9">
    <w:name w:val="M&amp;R No Head 9"/>
    <w:basedOn w:val="MRNoHead1"/>
    <w:rsid w:val="007E4EC8"/>
    <w:pPr>
      <w:numPr>
        <w:ilvl w:val="8"/>
      </w:numPr>
    </w:pPr>
  </w:style>
  <w:style w:type="paragraph" w:customStyle="1" w:styleId="MRSchedule1">
    <w:name w:val="M&amp;R Schedule 1"/>
    <w:basedOn w:val="Normal"/>
    <w:next w:val="Normal"/>
    <w:rsid w:val="007E4EC8"/>
    <w:pPr>
      <w:keepNext/>
      <w:keepLines/>
      <w:numPr>
        <w:numId w:val="3"/>
      </w:numPr>
      <w:spacing w:before="240" w:line="360" w:lineRule="auto"/>
      <w:jc w:val="center"/>
      <w:outlineLvl w:val="0"/>
    </w:pPr>
    <w:rPr>
      <w:b/>
      <w:color w:val="auto"/>
      <w:sz w:val="22"/>
      <w:szCs w:val="20"/>
      <w:u w:val="single"/>
    </w:rPr>
  </w:style>
  <w:style w:type="paragraph" w:customStyle="1" w:styleId="MRSchedule2">
    <w:name w:val="M&amp;R Schedule 2"/>
    <w:basedOn w:val="MRSchedule1"/>
    <w:next w:val="Normal"/>
    <w:rsid w:val="007E4EC8"/>
    <w:pPr>
      <w:numPr>
        <w:numId w:val="0"/>
      </w:numPr>
      <w:outlineLvl w:val="1"/>
    </w:pPr>
    <w:rPr>
      <w:b w:val="0"/>
    </w:rPr>
  </w:style>
  <w:style w:type="character" w:customStyle="1" w:styleId="FooterChar">
    <w:name w:val="Footer Char"/>
    <w:link w:val="Footer"/>
    <w:semiHidden/>
    <w:locked/>
    <w:rsid w:val="007E4EC8"/>
    <w:rPr>
      <w:rFonts w:ascii="Arial" w:hAnsi="Arial"/>
      <w:color w:val="663366"/>
      <w:szCs w:val="19"/>
      <w:lang w:val="en-GB" w:eastAsia="en-GB" w:bidi="ar-SA"/>
    </w:rPr>
  </w:style>
  <w:style w:type="paragraph" w:customStyle="1" w:styleId="Part">
    <w:name w:val="Part"/>
    <w:basedOn w:val="BodyText"/>
    <w:next w:val="Sch1Heading"/>
    <w:rsid w:val="007E4EC8"/>
    <w:pPr>
      <w:keepNext/>
      <w:numPr>
        <w:ilvl w:val="2"/>
        <w:numId w:val="5"/>
      </w:numPr>
      <w:spacing w:before="60" w:after="160" w:line="276" w:lineRule="auto"/>
      <w:jc w:val="center"/>
    </w:pPr>
    <w:rPr>
      <w:rFonts w:ascii="British Council Sans" w:hAnsi="British Council Sans"/>
      <w:b/>
      <w:color w:val="auto"/>
      <w:sz w:val="24"/>
      <w:szCs w:val="20"/>
      <w:lang w:eastAsia="en-US"/>
    </w:rPr>
  </w:style>
  <w:style w:type="paragraph" w:customStyle="1" w:styleId="Sch1Heading">
    <w:name w:val="Sch 1 Heading"/>
    <w:basedOn w:val="BodyText"/>
    <w:next w:val="Sch2Number"/>
    <w:rsid w:val="007E4EC8"/>
    <w:pPr>
      <w:keepNext/>
      <w:numPr>
        <w:ilvl w:val="3"/>
        <w:numId w:val="5"/>
      </w:numPr>
      <w:spacing w:before="60" w:after="160" w:line="276" w:lineRule="auto"/>
    </w:pPr>
    <w:rPr>
      <w:rFonts w:ascii="British Council Sans" w:hAnsi="British Council Sans"/>
      <w:b/>
      <w:color w:val="auto"/>
      <w:sz w:val="24"/>
      <w:szCs w:val="20"/>
      <w:lang w:eastAsia="en-US"/>
    </w:rPr>
  </w:style>
  <w:style w:type="paragraph" w:customStyle="1" w:styleId="Sch2Number">
    <w:name w:val="Sch 2 Number"/>
    <w:basedOn w:val="BodyText"/>
    <w:rsid w:val="007E4EC8"/>
    <w:pPr>
      <w:numPr>
        <w:ilvl w:val="4"/>
        <w:numId w:val="5"/>
      </w:numPr>
      <w:spacing w:before="60" w:after="160" w:line="276" w:lineRule="auto"/>
    </w:pPr>
    <w:rPr>
      <w:rFonts w:ascii="British Council Sans" w:hAnsi="British Council Sans"/>
      <w:color w:val="auto"/>
      <w:sz w:val="24"/>
      <w:szCs w:val="20"/>
      <w:lang w:eastAsia="en-US"/>
    </w:rPr>
  </w:style>
  <w:style w:type="paragraph" w:customStyle="1" w:styleId="Sch3Number">
    <w:name w:val="Sch 3 Number"/>
    <w:basedOn w:val="BlockText"/>
    <w:rsid w:val="007E4EC8"/>
    <w:pPr>
      <w:numPr>
        <w:ilvl w:val="5"/>
        <w:numId w:val="5"/>
      </w:numPr>
      <w:spacing w:before="60" w:after="160" w:line="276" w:lineRule="auto"/>
      <w:ind w:left="1702" w:right="0" w:hanging="851"/>
    </w:pPr>
    <w:rPr>
      <w:rFonts w:ascii="British Council Sans" w:hAnsi="British Council Sans"/>
      <w:color w:val="auto"/>
      <w:sz w:val="24"/>
      <w:szCs w:val="20"/>
      <w:lang w:eastAsia="en-US"/>
    </w:rPr>
  </w:style>
  <w:style w:type="paragraph" w:customStyle="1" w:styleId="Sch4Number">
    <w:name w:val="Sch 4 Number"/>
    <w:basedOn w:val="BodyText"/>
    <w:rsid w:val="007E4EC8"/>
    <w:pPr>
      <w:numPr>
        <w:ilvl w:val="6"/>
        <w:numId w:val="5"/>
      </w:numPr>
      <w:spacing w:before="60" w:after="160" w:line="276" w:lineRule="auto"/>
    </w:pPr>
    <w:rPr>
      <w:rFonts w:ascii="British Council Sans" w:hAnsi="British Council Sans"/>
      <w:color w:val="auto"/>
      <w:sz w:val="24"/>
      <w:szCs w:val="20"/>
      <w:lang w:eastAsia="en-US"/>
    </w:rPr>
  </w:style>
  <w:style w:type="paragraph" w:customStyle="1" w:styleId="SubSchedule">
    <w:name w:val="Sub Schedule"/>
    <w:basedOn w:val="BodyText"/>
    <w:next w:val="Part"/>
    <w:rsid w:val="007E4EC8"/>
    <w:pPr>
      <w:numPr>
        <w:ilvl w:val="1"/>
        <w:numId w:val="5"/>
      </w:numPr>
      <w:spacing w:before="60" w:after="160" w:line="276" w:lineRule="auto"/>
      <w:jc w:val="center"/>
    </w:pPr>
    <w:rPr>
      <w:rFonts w:ascii="British Council Sans" w:hAnsi="British Council Sans"/>
      <w:b/>
      <w:color w:val="auto"/>
      <w:sz w:val="24"/>
      <w:szCs w:val="20"/>
      <w:lang w:eastAsia="en-US"/>
    </w:rPr>
  </w:style>
  <w:style w:type="paragraph" w:customStyle="1" w:styleId="Sch5Number">
    <w:name w:val="Sch 5 Number"/>
    <w:basedOn w:val="BodyText"/>
    <w:rsid w:val="007E4EC8"/>
    <w:pPr>
      <w:numPr>
        <w:ilvl w:val="7"/>
        <w:numId w:val="5"/>
      </w:numPr>
      <w:spacing w:before="60" w:after="160" w:line="276" w:lineRule="auto"/>
    </w:pPr>
    <w:rPr>
      <w:rFonts w:ascii="British Council Sans" w:hAnsi="British Council Sans"/>
      <w:color w:val="auto"/>
      <w:sz w:val="24"/>
      <w:szCs w:val="20"/>
      <w:lang w:eastAsia="en-US"/>
    </w:rPr>
  </w:style>
  <w:style w:type="paragraph" w:customStyle="1" w:styleId="Sch6Number">
    <w:name w:val="Sch 6 Number"/>
    <w:basedOn w:val="BodyText"/>
    <w:rsid w:val="007E4EC8"/>
    <w:pPr>
      <w:numPr>
        <w:ilvl w:val="8"/>
        <w:numId w:val="5"/>
      </w:numPr>
      <w:spacing w:before="60" w:after="160" w:line="276" w:lineRule="auto"/>
    </w:pPr>
    <w:rPr>
      <w:rFonts w:ascii="British Council Sans" w:hAnsi="British Council Sans"/>
      <w:color w:val="auto"/>
      <w:sz w:val="24"/>
      <w:szCs w:val="20"/>
      <w:lang w:eastAsia="en-US"/>
    </w:rPr>
  </w:style>
  <w:style w:type="paragraph" w:customStyle="1" w:styleId="Schedule">
    <w:name w:val="Schedule"/>
    <w:basedOn w:val="BodyText"/>
    <w:next w:val="Part"/>
    <w:rsid w:val="007E4EC8"/>
    <w:pPr>
      <w:keepNext/>
      <w:pageBreakBefore/>
      <w:numPr>
        <w:numId w:val="5"/>
      </w:numPr>
      <w:spacing w:before="60" w:after="160" w:line="276" w:lineRule="auto"/>
      <w:jc w:val="center"/>
      <w:outlineLvl w:val="0"/>
    </w:pPr>
    <w:rPr>
      <w:rFonts w:ascii="British Council Sans" w:hAnsi="British Council Sans"/>
      <w:b/>
      <w:color w:val="auto"/>
      <w:sz w:val="24"/>
      <w:szCs w:val="20"/>
      <w:lang w:eastAsia="en-US"/>
    </w:rPr>
  </w:style>
  <w:style w:type="paragraph" w:styleId="BodyText">
    <w:name w:val="Body Text"/>
    <w:basedOn w:val="Normal"/>
    <w:rsid w:val="007E4EC8"/>
    <w:pPr>
      <w:spacing w:after="120"/>
    </w:pPr>
  </w:style>
  <w:style w:type="paragraph" w:styleId="BlockText">
    <w:name w:val="Block Text"/>
    <w:basedOn w:val="Normal"/>
    <w:rsid w:val="007E4EC8"/>
    <w:pPr>
      <w:spacing w:after="120"/>
      <w:ind w:left="1440" w:right="1440"/>
    </w:pPr>
  </w:style>
  <w:style w:type="paragraph" w:styleId="Header">
    <w:name w:val="header"/>
    <w:basedOn w:val="Normal"/>
    <w:rsid w:val="007E4EC8"/>
    <w:pPr>
      <w:tabs>
        <w:tab w:val="center" w:pos="4153"/>
        <w:tab w:val="right" w:pos="8306"/>
      </w:tabs>
    </w:pPr>
  </w:style>
  <w:style w:type="paragraph" w:customStyle="1" w:styleId="MRheading3">
    <w:name w:val="M&amp;R heading 3"/>
    <w:basedOn w:val="Normal"/>
    <w:link w:val="MRheading3Char"/>
    <w:rsid w:val="005955A2"/>
    <w:pPr>
      <w:tabs>
        <w:tab w:val="num" w:pos="1800"/>
      </w:tabs>
      <w:spacing w:before="240" w:line="360" w:lineRule="auto"/>
      <w:ind w:left="1800" w:hanging="1080"/>
      <w:jc w:val="both"/>
      <w:outlineLvl w:val="2"/>
    </w:pPr>
    <w:rPr>
      <w:color w:val="auto"/>
      <w:sz w:val="22"/>
      <w:szCs w:val="20"/>
    </w:rPr>
  </w:style>
  <w:style w:type="paragraph" w:customStyle="1" w:styleId="MRheading4">
    <w:name w:val="M&amp;R heading 4"/>
    <w:basedOn w:val="Normal"/>
    <w:rsid w:val="005955A2"/>
    <w:pPr>
      <w:tabs>
        <w:tab w:val="num" w:pos="2520"/>
      </w:tabs>
      <w:spacing w:before="240" w:line="360" w:lineRule="auto"/>
      <w:ind w:left="2520" w:hanging="720"/>
      <w:jc w:val="both"/>
      <w:outlineLvl w:val="3"/>
    </w:pPr>
    <w:rPr>
      <w:color w:val="auto"/>
      <w:sz w:val="22"/>
      <w:szCs w:val="20"/>
    </w:rPr>
  </w:style>
  <w:style w:type="paragraph" w:customStyle="1" w:styleId="MRheading5">
    <w:name w:val="M&amp;R heading 5"/>
    <w:basedOn w:val="Normal"/>
    <w:rsid w:val="005955A2"/>
    <w:pPr>
      <w:tabs>
        <w:tab w:val="num" w:pos="3240"/>
      </w:tabs>
      <w:spacing w:before="240" w:line="360" w:lineRule="auto"/>
      <w:ind w:left="3240" w:hanging="720"/>
      <w:jc w:val="both"/>
      <w:outlineLvl w:val="4"/>
    </w:pPr>
    <w:rPr>
      <w:color w:val="auto"/>
      <w:sz w:val="22"/>
      <w:szCs w:val="20"/>
    </w:rPr>
  </w:style>
  <w:style w:type="paragraph" w:customStyle="1" w:styleId="MRheading6">
    <w:name w:val="M&amp;R heading 6"/>
    <w:basedOn w:val="Normal"/>
    <w:rsid w:val="005955A2"/>
    <w:pPr>
      <w:tabs>
        <w:tab w:val="num" w:pos="3960"/>
      </w:tabs>
      <w:spacing w:before="240" w:line="360" w:lineRule="auto"/>
      <w:ind w:left="3960" w:hanging="720"/>
      <w:jc w:val="both"/>
      <w:outlineLvl w:val="5"/>
    </w:pPr>
    <w:rPr>
      <w:color w:val="auto"/>
      <w:sz w:val="22"/>
      <w:szCs w:val="20"/>
    </w:rPr>
  </w:style>
  <w:style w:type="paragraph" w:customStyle="1" w:styleId="MRheading7">
    <w:name w:val="M&amp;R heading 7"/>
    <w:basedOn w:val="Normal"/>
    <w:rsid w:val="005955A2"/>
    <w:pPr>
      <w:tabs>
        <w:tab w:val="num" w:pos="4680"/>
      </w:tabs>
      <w:spacing w:before="240" w:line="360" w:lineRule="auto"/>
      <w:ind w:left="4680" w:hanging="720"/>
      <w:jc w:val="both"/>
      <w:outlineLvl w:val="6"/>
    </w:pPr>
    <w:rPr>
      <w:color w:val="auto"/>
      <w:sz w:val="22"/>
      <w:szCs w:val="20"/>
    </w:rPr>
  </w:style>
  <w:style w:type="paragraph" w:customStyle="1" w:styleId="MRheading8">
    <w:name w:val="M&amp;R heading 8"/>
    <w:basedOn w:val="Normal"/>
    <w:rsid w:val="005955A2"/>
    <w:pPr>
      <w:tabs>
        <w:tab w:val="num" w:pos="5400"/>
      </w:tabs>
      <w:spacing w:before="240" w:line="360" w:lineRule="auto"/>
      <w:ind w:left="5400" w:hanging="720"/>
      <w:jc w:val="both"/>
      <w:outlineLvl w:val="7"/>
    </w:pPr>
    <w:rPr>
      <w:color w:val="auto"/>
      <w:sz w:val="22"/>
      <w:szCs w:val="20"/>
    </w:rPr>
  </w:style>
  <w:style w:type="paragraph" w:customStyle="1" w:styleId="MRheading9">
    <w:name w:val="M&amp;R heading 9"/>
    <w:basedOn w:val="Normal"/>
    <w:rsid w:val="005955A2"/>
    <w:pPr>
      <w:tabs>
        <w:tab w:val="num" w:pos="6120"/>
      </w:tabs>
      <w:spacing w:before="240" w:line="360" w:lineRule="auto"/>
      <w:ind w:left="6120" w:hanging="720"/>
      <w:jc w:val="both"/>
      <w:outlineLvl w:val="8"/>
    </w:pPr>
    <w:rPr>
      <w:color w:val="auto"/>
      <w:sz w:val="22"/>
      <w:szCs w:val="20"/>
    </w:rPr>
  </w:style>
  <w:style w:type="character" w:customStyle="1" w:styleId="MRheading3Char">
    <w:name w:val="M&amp;R heading 3 Char"/>
    <w:link w:val="MRheading3"/>
    <w:rsid w:val="0043646F"/>
    <w:rPr>
      <w:rFonts w:ascii="Arial" w:hAnsi="Arial"/>
      <w:sz w:val="22"/>
      <w:lang w:val="en-GB" w:eastAsia="en-GB" w:bidi="ar-SA"/>
    </w:rPr>
  </w:style>
  <w:style w:type="character" w:customStyle="1" w:styleId="MRheading2Char">
    <w:name w:val="M&amp;R heading 2 Char"/>
    <w:link w:val="MRheading2"/>
    <w:rsid w:val="0043646F"/>
    <w:rPr>
      <w:rFonts w:ascii="Arial" w:hAnsi="Arial"/>
      <w:sz w:val="22"/>
      <w:lang w:val="en-GB" w:eastAsia="en-GB" w:bidi="ar-SA"/>
    </w:rPr>
  </w:style>
  <w:style w:type="paragraph" w:styleId="BodyText3">
    <w:name w:val="Body Text 3"/>
    <w:basedOn w:val="Normal"/>
    <w:rsid w:val="0043646F"/>
    <w:pPr>
      <w:spacing w:after="120"/>
    </w:pPr>
    <w:rPr>
      <w:sz w:val="16"/>
      <w:szCs w:val="16"/>
    </w:rPr>
  </w:style>
  <w:style w:type="paragraph" w:customStyle="1" w:styleId="MRLMA1">
    <w:name w:val="M&amp;R LMA 1"/>
    <w:basedOn w:val="Normal"/>
    <w:rsid w:val="00C70CB5"/>
    <w:pPr>
      <w:numPr>
        <w:numId w:val="7"/>
      </w:numPr>
      <w:spacing w:before="240" w:line="360" w:lineRule="auto"/>
      <w:jc w:val="both"/>
    </w:pPr>
    <w:rPr>
      <w:color w:val="auto"/>
      <w:sz w:val="22"/>
      <w:szCs w:val="20"/>
    </w:rPr>
  </w:style>
  <w:style w:type="paragraph" w:customStyle="1" w:styleId="MRLMA2">
    <w:name w:val="M&amp;R LMA 2"/>
    <w:basedOn w:val="Normal"/>
    <w:rsid w:val="00C70CB5"/>
    <w:pPr>
      <w:numPr>
        <w:ilvl w:val="1"/>
        <w:numId w:val="7"/>
      </w:numPr>
      <w:spacing w:before="240" w:line="360" w:lineRule="auto"/>
      <w:jc w:val="both"/>
    </w:pPr>
    <w:rPr>
      <w:color w:val="auto"/>
      <w:sz w:val="22"/>
      <w:szCs w:val="20"/>
    </w:rPr>
  </w:style>
  <w:style w:type="paragraph" w:customStyle="1" w:styleId="MRLMA3">
    <w:name w:val="M&amp;R LMA 3"/>
    <w:basedOn w:val="Normal"/>
    <w:rsid w:val="00C70CB5"/>
    <w:pPr>
      <w:numPr>
        <w:ilvl w:val="2"/>
        <w:numId w:val="7"/>
      </w:numPr>
      <w:spacing w:before="240" w:line="360" w:lineRule="auto"/>
      <w:jc w:val="both"/>
    </w:pPr>
    <w:rPr>
      <w:color w:val="auto"/>
      <w:sz w:val="22"/>
      <w:szCs w:val="20"/>
    </w:rPr>
  </w:style>
  <w:style w:type="paragraph" w:customStyle="1" w:styleId="MRLMA4">
    <w:name w:val="M&amp;R LMA 4"/>
    <w:basedOn w:val="Normal"/>
    <w:rsid w:val="00C70CB5"/>
    <w:pPr>
      <w:numPr>
        <w:ilvl w:val="3"/>
        <w:numId w:val="7"/>
      </w:numPr>
      <w:spacing w:before="240" w:line="360" w:lineRule="auto"/>
      <w:jc w:val="both"/>
    </w:pPr>
    <w:rPr>
      <w:color w:val="auto"/>
      <w:sz w:val="22"/>
      <w:szCs w:val="20"/>
    </w:rPr>
  </w:style>
  <w:style w:type="paragraph" w:customStyle="1" w:styleId="MRLMA5">
    <w:name w:val="M&amp;R LMA 5"/>
    <w:basedOn w:val="Normal"/>
    <w:rsid w:val="00C70CB5"/>
    <w:pPr>
      <w:numPr>
        <w:ilvl w:val="4"/>
        <w:numId w:val="7"/>
      </w:numPr>
      <w:spacing w:before="240" w:line="360" w:lineRule="auto"/>
      <w:jc w:val="both"/>
    </w:pPr>
    <w:rPr>
      <w:color w:val="auto"/>
      <w:sz w:val="22"/>
      <w:szCs w:val="20"/>
    </w:rPr>
  </w:style>
  <w:style w:type="paragraph" w:customStyle="1" w:styleId="MRLMA6">
    <w:name w:val="M&amp;R LMA 6"/>
    <w:basedOn w:val="Normal"/>
    <w:rsid w:val="00C70CB5"/>
    <w:pPr>
      <w:numPr>
        <w:ilvl w:val="5"/>
        <w:numId w:val="7"/>
      </w:numPr>
      <w:spacing w:before="240" w:line="360" w:lineRule="auto"/>
      <w:jc w:val="both"/>
    </w:pPr>
    <w:rPr>
      <w:color w:val="auto"/>
      <w:sz w:val="22"/>
      <w:szCs w:val="20"/>
    </w:rPr>
  </w:style>
  <w:style w:type="paragraph" w:customStyle="1" w:styleId="MRLMA7">
    <w:name w:val="M&amp;R LMA 7"/>
    <w:basedOn w:val="Normal"/>
    <w:rsid w:val="00C70CB5"/>
    <w:pPr>
      <w:numPr>
        <w:ilvl w:val="6"/>
        <w:numId w:val="7"/>
      </w:numPr>
      <w:spacing w:before="240" w:line="360" w:lineRule="auto"/>
      <w:jc w:val="both"/>
    </w:pPr>
    <w:rPr>
      <w:color w:val="auto"/>
      <w:sz w:val="22"/>
      <w:szCs w:val="20"/>
    </w:rPr>
  </w:style>
  <w:style w:type="paragraph" w:customStyle="1" w:styleId="MRLMA9">
    <w:name w:val="M&amp;R LMA 9"/>
    <w:basedOn w:val="Normal"/>
    <w:rsid w:val="00C70CB5"/>
    <w:pPr>
      <w:numPr>
        <w:ilvl w:val="8"/>
        <w:numId w:val="7"/>
      </w:numPr>
      <w:spacing w:before="240" w:line="360" w:lineRule="auto"/>
      <w:jc w:val="both"/>
    </w:pPr>
    <w:rPr>
      <w:color w:val="auto"/>
      <w:sz w:val="22"/>
      <w:szCs w:val="20"/>
    </w:rPr>
  </w:style>
  <w:style w:type="paragraph" w:customStyle="1" w:styleId="MRSchedPara1">
    <w:name w:val="M&amp;R Sched Para_1"/>
    <w:basedOn w:val="Normal"/>
    <w:rsid w:val="00C70CB5"/>
    <w:pPr>
      <w:keepNext/>
      <w:keepLines/>
      <w:tabs>
        <w:tab w:val="num" w:pos="720"/>
      </w:tabs>
      <w:spacing w:before="240" w:line="360" w:lineRule="auto"/>
      <w:ind w:left="720" w:hanging="720"/>
      <w:jc w:val="both"/>
    </w:pPr>
    <w:rPr>
      <w:b/>
      <w:color w:val="auto"/>
      <w:sz w:val="22"/>
      <w:szCs w:val="20"/>
      <w:u w:val="single"/>
    </w:rPr>
  </w:style>
  <w:style w:type="paragraph" w:customStyle="1" w:styleId="MRSchedPara2">
    <w:name w:val="M&amp;R Sched Para_2"/>
    <w:basedOn w:val="Normal"/>
    <w:rsid w:val="00C70CB5"/>
    <w:pPr>
      <w:tabs>
        <w:tab w:val="num" w:pos="720"/>
      </w:tabs>
      <w:spacing w:before="240" w:line="360" w:lineRule="auto"/>
      <w:ind w:left="720" w:hanging="720"/>
      <w:jc w:val="both"/>
      <w:outlineLvl w:val="1"/>
    </w:pPr>
    <w:rPr>
      <w:color w:val="auto"/>
      <w:sz w:val="22"/>
      <w:szCs w:val="20"/>
    </w:rPr>
  </w:style>
  <w:style w:type="paragraph" w:customStyle="1" w:styleId="MRSchedPara3">
    <w:name w:val="M&amp;R Sched Para_3"/>
    <w:basedOn w:val="Normal"/>
    <w:rsid w:val="00C70CB5"/>
    <w:pPr>
      <w:tabs>
        <w:tab w:val="num" w:pos="1800"/>
      </w:tabs>
      <w:spacing w:before="240" w:line="360" w:lineRule="auto"/>
      <w:ind w:left="1800" w:hanging="1080"/>
      <w:jc w:val="both"/>
      <w:outlineLvl w:val="2"/>
    </w:pPr>
    <w:rPr>
      <w:color w:val="auto"/>
      <w:sz w:val="22"/>
      <w:szCs w:val="20"/>
    </w:rPr>
  </w:style>
  <w:style w:type="paragraph" w:customStyle="1" w:styleId="MRSchedPara4">
    <w:name w:val="M&amp;R Sched Para_4"/>
    <w:basedOn w:val="Normal"/>
    <w:rsid w:val="00C70CB5"/>
    <w:pPr>
      <w:tabs>
        <w:tab w:val="num" w:pos="2520"/>
      </w:tabs>
      <w:spacing w:before="240" w:line="360" w:lineRule="auto"/>
      <w:ind w:left="2520" w:hanging="720"/>
      <w:jc w:val="both"/>
      <w:outlineLvl w:val="3"/>
    </w:pPr>
    <w:rPr>
      <w:color w:val="auto"/>
      <w:sz w:val="22"/>
      <w:szCs w:val="20"/>
    </w:rPr>
  </w:style>
  <w:style w:type="paragraph" w:customStyle="1" w:styleId="MRSchedPara5">
    <w:name w:val="M&amp;R Sched Para_5"/>
    <w:basedOn w:val="Normal"/>
    <w:rsid w:val="00C70CB5"/>
    <w:pPr>
      <w:tabs>
        <w:tab w:val="num" w:pos="3240"/>
      </w:tabs>
      <w:spacing w:before="240" w:line="360" w:lineRule="auto"/>
      <w:ind w:left="3240" w:hanging="720"/>
      <w:jc w:val="both"/>
      <w:outlineLvl w:val="4"/>
    </w:pPr>
    <w:rPr>
      <w:color w:val="auto"/>
      <w:sz w:val="22"/>
      <w:szCs w:val="20"/>
    </w:rPr>
  </w:style>
  <w:style w:type="paragraph" w:customStyle="1" w:styleId="MRSchedPara6">
    <w:name w:val="M&amp;R Sched Para_6"/>
    <w:basedOn w:val="Normal"/>
    <w:rsid w:val="00C70CB5"/>
    <w:pPr>
      <w:tabs>
        <w:tab w:val="num" w:pos="3960"/>
      </w:tabs>
      <w:spacing w:before="240" w:line="360" w:lineRule="auto"/>
      <w:ind w:left="3960" w:hanging="720"/>
      <w:jc w:val="both"/>
      <w:outlineLvl w:val="5"/>
    </w:pPr>
    <w:rPr>
      <w:color w:val="auto"/>
      <w:sz w:val="22"/>
      <w:szCs w:val="20"/>
    </w:rPr>
  </w:style>
  <w:style w:type="paragraph" w:customStyle="1" w:styleId="MRSchedPara7">
    <w:name w:val="M&amp;R Sched Para_7"/>
    <w:basedOn w:val="Normal"/>
    <w:rsid w:val="00C70CB5"/>
    <w:pPr>
      <w:tabs>
        <w:tab w:val="num" w:pos="4680"/>
      </w:tabs>
      <w:spacing w:before="240" w:line="360" w:lineRule="auto"/>
      <w:ind w:left="4680" w:hanging="720"/>
      <w:jc w:val="both"/>
      <w:outlineLvl w:val="6"/>
    </w:pPr>
    <w:rPr>
      <w:color w:val="auto"/>
      <w:sz w:val="22"/>
      <w:szCs w:val="20"/>
    </w:rPr>
  </w:style>
  <w:style w:type="paragraph" w:customStyle="1" w:styleId="MRSchedPara8">
    <w:name w:val="M&amp;R Sched Para_8"/>
    <w:basedOn w:val="Normal"/>
    <w:rsid w:val="00C70CB5"/>
    <w:pPr>
      <w:tabs>
        <w:tab w:val="num" w:pos="5400"/>
      </w:tabs>
      <w:spacing w:before="240" w:line="360" w:lineRule="auto"/>
      <w:ind w:left="5400" w:hanging="720"/>
      <w:jc w:val="both"/>
      <w:outlineLvl w:val="7"/>
    </w:pPr>
    <w:rPr>
      <w:color w:val="auto"/>
      <w:sz w:val="22"/>
      <w:szCs w:val="20"/>
    </w:rPr>
  </w:style>
  <w:style w:type="paragraph" w:customStyle="1" w:styleId="MRSchedPara9">
    <w:name w:val="M&amp;R Sched Para_9"/>
    <w:basedOn w:val="Normal"/>
    <w:rsid w:val="00C70CB5"/>
    <w:pPr>
      <w:tabs>
        <w:tab w:val="num" w:pos="6120"/>
      </w:tabs>
      <w:spacing w:before="240" w:line="360" w:lineRule="auto"/>
      <w:ind w:left="6120" w:hanging="720"/>
      <w:jc w:val="both"/>
      <w:outlineLvl w:val="8"/>
    </w:pPr>
    <w:rPr>
      <w:color w:val="auto"/>
      <w:sz w:val="22"/>
      <w:szCs w:val="20"/>
    </w:rPr>
  </w:style>
  <w:style w:type="character" w:styleId="CommentReference">
    <w:name w:val="annotation reference"/>
    <w:semiHidden/>
    <w:rsid w:val="00C70CB5"/>
    <w:rPr>
      <w:sz w:val="16"/>
      <w:szCs w:val="16"/>
    </w:rPr>
  </w:style>
  <w:style w:type="paragraph" w:styleId="CommentText">
    <w:name w:val="annotation text"/>
    <w:basedOn w:val="Normal"/>
    <w:link w:val="CommentTextChar"/>
    <w:semiHidden/>
    <w:rsid w:val="00C70CB5"/>
    <w:pPr>
      <w:spacing w:before="240" w:line="360" w:lineRule="auto"/>
      <w:jc w:val="both"/>
    </w:pPr>
    <w:rPr>
      <w:rFonts w:cs="Arial"/>
      <w:color w:val="auto"/>
      <w:szCs w:val="20"/>
      <w:lang w:eastAsia="en-US"/>
    </w:rPr>
  </w:style>
  <w:style w:type="character" w:customStyle="1" w:styleId="CommentTextChar">
    <w:name w:val="Comment Text Char"/>
    <w:link w:val="CommentText"/>
    <w:semiHidden/>
    <w:rsid w:val="00C70CB5"/>
    <w:rPr>
      <w:rFonts w:ascii="Arial" w:hAnsi="Arial" w:cs="Arial"/>
      <w:lang w:val="en-GB" w:eastAsia="en-US" w:bidi="ar-SA"/>
    </w:rPr>
  </w:style>
  <w:style w:type="paragraph" w:styleId="BalloonText">
    <w:name w:val="Balloon Text"/>
    <w:basedOn w:val="Normal"/>
    <w:semiHidden/>
    <w:rsid w:val="00C70CB5"/>
    <w:rPr>
      <w:rFonts w:ascii="Tahoma" w:hAnsi="Tahoma" w:cs="Tahoma"/>
      <w:sz w:val="16"/>
      <w:szCs w:val="16"/>
    </w:rPr>
  </w:style>
  <w:style w:type="paragraph" w:customStyle="1" w:styleId="MRBullet">
    <w:name w:val="M&amp;R Bullet"/>
    <w:basedOn w:val="Normal"/>
    <w:rsid w:val="00D81623"/>
    <w:pPr>
      <w:numPr>
        <w:numId w:val="8"/>
      </w:numPr>
      <w:spacing w:before="120" w:after="120"/>
    </w:pPr>
    <w:rPr>
      <w:color w:val="auto"/>
    </w:rPr>
  </w:style>
  <w:style w:type="paragraph" w:customStyle="1" w:styleId="Bodysubclause">
    <w:name w:val="Body  sub clause"/>
    <w:basedOn w:val="Normal"/>
    <w:rsid w:val="005008E0"/>
    <w:pPr>
      <w:spacing w:before="240" w:after="120" w:line="300" w:lineRule="atLeast"/>
      <w:ind w:left="720"/>
      <w:jc w:val="both"/>
    </w:pPr>
    <w:rPr>
      <w:rFonts w:ascii="Times New Roman" w:hAnsi="Times New Roman"/>
      <w:color w:val="auto"/>
      <w:sz w:val="22"/>
      <w:szCs w:val="20"/>
      <w:lang w:eastAsia="en-US"/>
    </w:rPr>
  </w:style>
  <w:style w:type="paragraph" w:customStyle="1" w:styleId="MRNumberedHeading1">
    <w:name w:val="M&amp;R Numbered Heading 1"/>
    <w:basedOn w:val="Normal"/>
    <w:rsid w:val="002D6F46"/>
    <w:pPr>
      <w:keepNext/>
      <w:keepLines/>
      <w:tabs>
        <w:tab w:val="num" w:pos="720"/>
      </w:tabs>
      <w:spacing w:before="240"/>
      <w:ind w:left="720" w:hanging="720"/>
    </w:pPr>
    <w:rPr>
      <w:rFonts w:ascii="AmericanTypewriter Medium" w:hAnsi="AmericanTypewriter Medium"/>
      <w:color w:val="663366"/>
      <w:sz w:val="22"/>
      <w:szCs w:val="22"/>
    </w:rPr>
  </w:style>
  <w:style w:type="paragraph" w:customStyle="1" w:styleId="MRNumberedHeading8">
    <w:name w:val="M&amp;R Numbered Heading 8"/>
    <w:basedOn w:val="Normal"/>
    <w:rsid w:val="002D6F46"/>
    <w:pPr>
      <w:tabs>
        <w:tab w:val="num" w:pos="5400"/>
      </w:tabs>
      <w:spacing w:before="240"/>
      <w:ind w:left="5400" w:hanging="720"/>
      <w:outlineLvl w:val="7"/>
    </w:pPr>
    <w:rPr>
      <w:color w:val="auto"/>
      <w:szCs w:val="24"/>
    </w:rPr>
  </w:style>
  <w:style w:type="paragraph" w:customStyle="1" w:styleId="MRNumberedHeading9">
    <w:name w:val="M&amp;R Numbered Heading 9"/>
    <w:basedOn w:val="Normal"/>
    <w:rsid w:val="002D6F46"/>
    <w:pPr>
      <w:tabs>
        <w:tab w:val="num" w:pos="6120"/>
      </w:tabs>
      <w:spacing w:before="240"/>
      <w:ind w:left="6120" w:hanging="720"/>
      <w:outlineLvl w:val="8"/>
    </w:pPr>
    <w:rPr>
      <w:color w:val="auto"/>
      <w:szCs w:val="24"/>
    </w:rPr>
  </w:style>
  <w:style w:type="paragraph" w:customStyle="1" w:styleId="MRRecital2">
    <w:name w:val="M&amp;R Recital 2"/>
    <w:basedOn w:val="Normal"/>
    <w:rsid w:val="00F03F44"/>
    <w:pPr>
      <w:numPr>
        <w:numId w:val="10"/>
      </w:numPr>
      <w:spacing w:before="240" w:line="360" w:lineRule="auto"/>
      <w:jc w:val="both"/>
    </w:pPr>
    <w:rPr>
      <w:color w:val="auto"/>
      <w:sz w:val="22"/>
      <w:szCs w:val="20"/>
    </w:rPr>
  </w:style>
  <w:style w:type="character" w:styleId="Strong">
    <w:name w:val="Strong"/>
    <w:qFormat/>
    <w:rsid w:val="00A10F82"/>
    <w:rPr>
      <w:b/>
      <w:bCs/>
    </w:rPr>
  </w:style>
  <w:style w:type="paragraph" w:customStyle="1" w:styleId="DefaultText1">
    <w:name w:val="Default Text:1"/>
    <w:basedOn w:val="Normal"/>
    <w:rsid w:val="00CE3822"/>
    <w:pPr>
      <w:overflowPunct w:val="0"/>
      <w:autoSpaceDE w:val="0"/>
      <w:autoSpaceDN w:val="0"/>
      <w:adjustRightInd w:val="0"/>
      <w:spacing w:line="240" w:lineRule="auto"/>
      <w:textAlignment w:val="baseline"/>
    </w:pPr>
    <w:rPr>
      <w:rFonts w:ascii="Times New Roman" w:hAnsi="Times New Roman"/>
      <w:color w:val="auto"/>
      <w:sz w:val="24"/>
      <w:szCs w:val="20"/>
      <w:lang w:val="en-US" w:eastAsia="en-US"/>
    </w:rPr>
  </w:style>
  <w:style w:type="paragraph" w:customStyle="1" w:styleId="DefaultText">
    <w:name w:val="Default Text"/>
    <w:basedOn w:val="Normal"/>
    <w:rsid w:val="00CE3822"/>
    <w:pPr>
      <w:overflowPunct w:val="0"/>
      <w:autoSpaceDE w:val="0"/>
      <w:autoSpaceDN w:val="0"/>
      <w:adjustRightInd w:val="0"/>
      <w:spacing w:line="240" w:lineRule="auto"/>
      <w:textAlignment w:val="baseline"/>
    </w:pPr>
    <w:rPr>
      <w:rFonts w:ascii="Times New Roman" w:hAnsi="Times New Roman"/>
      <w:color w:val="auto"/>
      <w:sz w:val="24"/>
      <w:szCs w:val="20"/>
      <w:lang w:val="en-US" w:eastAsia="en-US"/>
    </w:rPr>
  </w:style>
  <w:style w:type="paragraph" w:customStyle="1" w:styleId="DefaultText11">
    <w:name w:val="Default Text:1:1"/>
    <w:basedOn w:val="Normal"/>
    <w:rsid w:val="00CE3822"/>
    <w:pPr>
      <w:overflowPunct w:val="0"/>
      <w:autoSpaceDE w:val="0"/>
      <w:autoSpaceDN w:val="0"/>
      <w:adjustRightInd w:val="0"/>
      <w:spacing w:line="240" w:lineRule="auto"/>
      <w:jc w:val="both"/>
      <w:textAlignment w:val="baseline"/>
    </w:pPr>
    <w:rPr>
      <w:rFonts w:ascii="Times New Roman" w:hAnsi="Times New Roman"/>
      <w:color w:val="auto"/>
      <w:sz w:val="24"/>
      <w:szCs w:val="20"/>
      <w:lang w:val="en-US" w:eastAsia="en-US"/>
    </w:rPr>
  </w:style>
  <w:style w:type="paragraph" w:customStyle="1" w:styleId="DefaultText2">
    <w:name w:val="Default Text:2"/>
    <w:basedOn w:val="Normal"/>
    <w:rsid w:val="007969D8"/>
    <w:pPr>
      <w:overflowPunct w:val="0"/>
      <w:autoSpaceDE w:val="0"/>
      <w:autoSpaceDN w:val="0"/>
      <w:adjustRightInd w:val="0"/>
      <w:spacing w:line="240" w:lineRule="auto"/>
      <w:textAlignment w:val="baseline"/>
    </w:pPr>
    <w:rPr>
      <w:rFonts w:ascii="Times New Roman" w:hAnsi="Times New Roman"/>
      <w:color w:val="auto"/>
      <w:sz w:val="24"/>
      <w:szCs w:val="20"/>
      <w:lang w:val="en-US" w:eastAsia="en-US"/>
    </w:rPr>
  </w:style>
  <w:style w:type="paragraph" w:styleId="ListBullet">
    <w:name w:val="List Bullet"/>
    <w:basedOn w:val="Normal"/>
    <w:rsid w:val="00F8021F"/>
    <w:pPr>
      <w:tabs>
        <w:tab w:val="left" w:pos="566"/>
      </w:tabs>
      <w:overflowPunct w:val="0"/>
      <w:autoSpaceDE w:val="0"/>
      <w:autoSpaceDN w:val="0"/>
      <w:adjustRightInd w:val="0"/>
      <w:spacing w:line="240" w:lineRule="auto"/>
      <w:ind w:left="566" w:hanging="283"/>
      <w:jc w:val="both"/>
      <w:textAlignment w:val="baseline"/>
    </w:pPr>
    <w:rPr>
      <w:rFonts w:ascii="Times New Roman" w:hAnsi="Times New Roman"/>
      <w:color w:val="auto"/>
      <w:sz w:val="24"/>
      <w:szCs w:val="20"/>
      <w:lang w:eastAsia="en-US"/>
    </w:rPr>
  </w:style>
  <w:style w:type="character" w:styleId="Hyperlink">
    <w:name w:val="Hyperlink"/>
    <w:rsid w:val="00A9110F"/>
    <w:rPr>
      <w:color w:val="0000FF"/>
      <w:u w:val="single"/>
    </w:rPr>
  </w:style>
  <w:style w:type="paragraph" w:customStyle="1" w:styleId="SeqLevel1">
    <w:name w:val="Seq Level 1"/>
    <w:basedOn w:val="Normal"/>
    <w:rsid w:val="00D13797"/>
    <w:pPr>
      <w:overflowPunct w:val="0"/>
      <w:autoSpaceDE w:val="0"/>
      <w:autoSpaceDN w:val="0"/>
      <w:adjustRightInd w:val="0"/>
      <w:spacing w:line="240" w:lineRule="auto"/>
      <w:textAlignment w:val="baseline"/>
    </w:pPr>
    <w:rPr>
      <w:rFonts w:ascii="Times New Roman" w:hAnsi="Times New Roman"/>
      <w:color w:val="auto"/>
      <w:sz w:val="24"/>
      <w:szCs w:val="20"/>
      <w:lang w:val="en-US" w:eastAsia="en-US"/>
    </w:rPr>
  </w:style>
  <w:style w:type="paragraph" w:customStyle="1" w:styleId="Bulletabc">
    <w:name w:val="Bullet abc"/>
    <w:basedOn w:val="Normal"/>
    <w:rsid w:val="00AB7994"/>
    <w:pPr>
      <w:overflowPunct w:val="0"/>
      <w:autoSpaceDE w:val="0"/>
      <w:autoSpaceDN w:val="0"/>
      <w:adjustRightInd w:val="0"/>
      <w:spacing w:after="120" w:line="240" w:lineRule="auto"/>
      <w:textAlignment w:val="baseline"/>
    </w:pPr>
    <w:rPr>
      <w:color w:val="auto"/>
      <w:sz w:val="24"/>
      <w:szCs w:val="20"/>
      <w:lang w:eastAsia="en-US"/>
    </w:rPr>
  </w:style>
  <w:style w:type="paragraph" w:styleId="ListParagraph">
    <w:name w:val="List Paragraph"/>
    <w:basedOn w:val="Normal"/>
    <w:link w:val="ListParagraphChar"/>
    <w:uiPriority w:val="34"/>
    <w:qFormat/>
    <w:rsid w:val="00F93AFF"/>
    <w:pPr>
      <w:overflowPunct w:val="0"/>
      <w:autoSpaceDE w:val="0"/>
      <w:autoSpaceDN w:val="0"/>
      <w:adjustRightInd w:val="0"/>
      <w:spacing w:line="240" w:lineRule="auto"/>
      <w:ind w:left="720"/>
      <w:contextualSpacing/>
      <w:jc w:val="both"/>
      <w:textAlignment w:val="baseline"/>
    </w:pPr>
    <w:rPr>
      <w:rFonts w:ascii="Times New Roman" w:hAnsi="Times New Roman"/>
      <w:color w:val="auto"/>
      <w:szCs w:val="20"/>
      <w:lang w:val="en-US" w:eastAsia="en-US"/>
    </w:rPr>
  </w:style>
  <w:style w:type="paragraph" w:customStyle="1" w:styleId="Default">
    <w:name w:val="Default"/>
    <w:rsid w:val="0064326A"/>
    <w:pPr>
      <w:autoSpaceDE w:val="0"/>
      <w:autoSpaceDN w:val="0"/>
      <w:adjustRightInd w:val="0"/>
    </w:pPr>
    <w:rPr>
      <w:rFonts w:ascii="MrEavesModOTBook" w:eastAsia="Calibri" w:hAnsi="MrEavesModOTBook" w:cs="MrEavesModOTBook"/>
      <w:color w:val="000000"/>
      <w:sz w:val="24"/>
      <w:szCs w:val="24"/>
      <w:lang w:eastAsia="en-US"/>
    </w:rPr>
  </w:style>
  <w:style w:type="paragraph" w:customStyle="1" w:styleId="Pa15">
    <w:name w:val="Pa15"/>
    <w:basedOn w:val="Default"/>
    <w:next w:val="Default"/>
    <w:uiPriority w:val="99"/>
    <w:rsid w:val="0064326A"/>
    <w:pPr>
      <w:spacing w:line="221" w:lineRule="atLeast"/>
    </w:pPr>
    <w:rPr>
      <w:rFonts w:ascii="MrEavesModOT" w:hAnsi="MrEavesModOT" w:cs="Times New Roman"/>
      <w:color w:val="auto"/>
    </w:rPr>
  </w:style>
  <w:style w:type="character" w:customStyle="1" w:styleId="ListParagraphChar">
    <w:name w:val="List Paragraph Char"/>
    <w:link w:val="ListParagraph"/>
    <w:uiPriority w:val="34"/>
    <w:rsid w:val="009B0850"/>
    <w:rPr>
      <w:lang w:val="en-US" w:eastAsia="en-US"/>
    </w:rPr>
  </w:style>
  <w:style w:type="paragraph" w:styleId="NoSpacing">
    <w:name w:val="No Spacing"/>
    <w:uiPriority w:val="1"/>
    <w:qFormat/>
    <w:rsid w:val="00774B20"/>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E4EC8"/>
    <w:pPr>
      <w:spacing w:line="288" w:lineRule="auto"/>
    </w:pPr>
    <w:rPr>
      <w:rFonts w:ascii="Arial" w:hAnsi="Arial"/>
      <w:color w:val="000000"/>
      <w:szCs w:val="19"/>
    </w:rPr>
  </w:style>
  <w:style w:type="paragraph" w:styleId="Heading2">
    <w:name w:val="heading 2"/>
    <w:aliases w:val="1.2 Heading,•H2,H21,•H21,H22,H23,H211,H221,H24,H212,H222,H231,H2111,H2211,h2,(Alt+2),PARA2,h 3,Numbered - 2,Heading Two,(1.1,1.2,1.3 etc),Prophead 2,2,RFP Heading 2,Activity,l2,H2,m,Body Text (Reset numbering),Reset numbering,TF-Overskrit 2"/>
    <w:basedOn w:val="Normal"/>
    <w:next w:val="Normal"/>
    <w:qFormat/>
    <w:rsid w:val="005955A2"/>
    <w:pPr>
      <w:keepNext/>
      <w:numPr>
        <w:ilvl w:val="1"/>
        <w:numId w:val="6"/>
      </w:numPr>
      <w:spacing w:before="240" w:after="60" w:line="360" w:lineRule="auto"/>
      <w:jc w:val="both"/>
      <w:outlineLvl w:val="1"/>
    </w:pPr>
    <w:rPr>
      <w:b/>
      <w:i/>
      <w:color w:val="auto"/>
      <w:sz w:val="24"/>
      <w:szCs w:val="20"/>
    </w:rPr>
  </w:style>
  <w:style w:type="paragraph" w:styleId="Heading3">
    <w:name w:val="heading 3"/>
    <w:basedOn w:val="Normal"/>
    <w:next w:val="Normal"/>
    <w:qFormat/>
    <w:rsid w:val="005008E0"/>
    <w:pPr>
      <w:keepNext/>
      <w:numPr>
        <w:ilvl w:val="2"/>
        <w:numId w:val="9"/>
      </w:numPr>
      <w:spacing w:before="240" w:after="60" w:line="360" w:lineRule="auto"/>
      <w:jc w:val="both"/>
      <w:outlineLvl w:val="2"/>
    </w:pPr>
    <w:rPr>
      <w:rFonts w:cs="Arial"/>
      <w:color w:val="auto"/>
      <w:sz w:val="22"/>
      <w:szCs w:val="20"/>
      <w:lang w:eastAsia="en-US"/>
    </w:rPr>
  </w:style>
  <w:style w:type="paragraph" w:styleId="Heading4">
    <w:name w:val="heading 4"/>
    <w:basedOn w:val="Normal"/>
    <w:next w:val="Normal"/>
    <w:qFormat/>
    <w:rsid w:val="005008E0"/>
    <w:pPr>
      <w:keepNext/>
      <w:numPr>
        <w:ilvl w:val="3"/>
        <w:numId w:val="9"/>
      </w:numPr>
      <w:spacing w:before="240" w:after="60" w:line="360" w:lineRule="auto"/>
      <w:jc w:val="both"/>
      <w:outlineLvl w:val="3"/>
    </w:pPr>
    <w:rPr>
      <w:rFonts w:cs="Arial"/>
      <w:b/>
      <w:color w:val="auto"/>
      <w:sz w:val="22"/>
      <w:szCs w:val="20"/>
      <w:lang w:eastAsia="en-US"/>
    </w:rPr>
  </w:style>
  <w:style w:type="paragraph" w:styleId="Heading5">
    <w:name w:val="heading 5"/>
    <w:basedOn w:val="Normal"/>
    <w:next w:val="Normal"/>
    <w:qFormat/>
    <w:rsid w:val="005008E0"/>
    <w:pPr>
      <w:numPr>
        <w:ilvl w:val="4"/>
        <w:numId w:val="9"/>
      </w:numPr>
      <w:spacing w:before="240" w:after="60" w:line="360" w:lineRule="auto"/>
      <w:jc w:val="both"/>
      <w:outlineLvl w:val="4"/>
    </w:pPr>
    <w:rPr>
      <w:rFonts w:cs="Arial"/>
      <w:color w:val="auto"/>
      <w:sz w:val="22"/>
      <w:szCs w:val="20"/>
      <w:lang w:eastAsia="en-US"/>
    </w:rPr>
  </w:style>
  <w:style w:type="paragraph" w:styleId="Heading6">
    <w:name w:val="heading 6"/>
    <w:basedOn w:val="Normal"/>
    <w:next w:val="Normal"/>
    <w:qFormat/>
    <w:rsid w:val="005008E0"/>
    <w:pPr>
      <w:numPr>
        <w:ilvl w:val="5"/>
        <w:numId w:val="9"/>
      </w:numPr>
      <w:spacing w:before="240" w:after="60" w:line="360" w:lineRule="auto"/>
      <w:jc w:val="both"/>
      <w:outlineLvl w:val="5"/>
    </w:pPr>
    <w:rPr>
      <w:rFonts w:cs="Arial"/>
      <w:i/>
      <w:color w:val="auto"/>
      <w:sz w:val="22"/>
      <w:szCs w:val="20"/>
      <w:lang w:eastAsia="en-US"/>
    </w:rPr>
  </w:style>
  <w:style w:type="paragraph" w:styleId="Heading7">
    <w:name w:val="heading 7"/>
    <w:basedOn w:val="Normal"/>
    <w:next w:val="Normal"/>
    <w:qFormat/>
    <w:rsid w:val="005008E0"/>
    <w:pPr>
      <w:numPr>
        <w:ilvl w:val="6"/>
        <w:numId w:val="9"/>
      </w:numPr>
      <w:spacing w:before="240" w:after="60" w:line="360" w:lineRule="auto"/>
      <w:jc w:val="both"/>
      <w:outlineLvl w:val="6"/>
    </w:pPr>
    <w:rPr>
      <w:rFonts w:cs="Arial"/>
      <w:color w:val="auto"/>
      <w:sz w:val="22"/>
      <w:szCs w:val="20"/>
      <w:lang w:eastAsia="en-US"/>
    </w:rPr>
  </w:style>
  <w:style w:type="paragraph" w:styleId="Heading8">
    <w:name w:val="heading 8"/>
    <w:basedOn w:val="Normal"/>
    <w:next w:val="Normal"/>
    <w:qFormat/>
    <w:rsid w:val="005008E0"/>
    <w:pPr>
      <w:numPr>
        <w:ilvl w:val="7"/>
        <w:numId w:val="9"/>
      </w:numPr>
      <w:spacing w:before="240" w:after="60" w:line="360" w:lineRule="auto"/>
      <w:jc w:val="both"/>
      <w:outlineLvl w:val="7"/>
    </w:pPr>
    <w:rPr>
      <w:rFonts w:cs="Arial"/>
      <w:i/>
      <w:color w:val="auto"/>
      <w:sz w:val="22"/>
      <w:szCs w:val="20"/>
      <w:lang w:eastAsia="en-US"/>
    </w:rPr>
  </w:style>
  <w:style w:type="paragraph" w:styleId="Heading9">
    <w:name w:val="heading 9"/>
    <w:basedOn w:val="Normal"/>
    <w:next w:val="Normal"/>
    <w:qFormat/>
    <w:rsid w:val="005008E0"/>
    <w:pPr>
      <w:numPr>
        <w:ilvl w:val="8"/>
        <w:numId w:val="9"/>
      </w:numPr>
      <w:spacing w:before="240" w:after="60" w:line="360" w:lineRule="auto"/>
      <w:jc w:val="both"/>
      <w:outlineLvl w:val="8"/>
    </w:pPr>
    <w:rPr>
      <w:rFonts w:cs="Arial"/>
      <w:b/>
      <w:i/>
      <w:color w:val="auto"/>
      <w:sz w:val="18"/>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451F6B"/>
  </w:style>
  <w:style w:type="paragraph" w:styleId="Footer">
    <w:name w:val="footer"/>
    <w:basedOn w:val="Normal"/>
    <w:link w:val="FooterChar"/>
    <w:rsid w:val="007E4EC8"/>
    <w:pPr>
      <w:tabs>
        <w:tab w:val="center" w:pos="4153"/>
        <w:tab w:val="right" w:pos="8306"/>
      </w:tabs>
    </w:pPr>
    <w:rPr>
      <w:color w:val="663366"/>
    </w:rPr>
  </w:style>
  <w:style w:type="table" w:styleId="TableGrid">
    <w:name w:val="Table Grid"/>
    <w:aliases w:val="Header Table Grid"/>
    <w:basedOn w:val="TableNormal"/>
    <w:rsid w:val="007E4E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7E4EC8"/>
  </w:style>
  <w:style w:type="paragraph" w:customStyle="1" w:styleId="MRMainHeading">
    <w:name w:val="M&amp;R Main Heading"/>
    <w:basedOn w:val="Normal"/>
    <w:link w:val="MRMainHeadingChar"/>
    <w:rsid w:val="007E4EC8"/>
    <w:pPr>
      <w:numPr>
        <w:ilvl w:val="1"/>
        <w:numId w:val="1"/>
      </w:numPr>
      <w:spacing w:before="240"/>
    </w:pPr>
    <w:rPr>
      <w:rFonts w:ascii="AmericanTypewriter Light" w:hAnsi="AmericanTypewriter Light"/>
      <w:color w:val="663366"/>
      <w:sz w:val="30"/>
      <w:szCs w:val="22"/>
    </w:rPr>
  </w:style>
  <w:style w:type="paragraph" w:customStyle="1" w:styleId="MRNumberedHeading2">
    <w:name w:val="M&amp;R Numbered Heading 2"/>
    <w:basedOn w:val="Normal"/>
    <w:rsid w:val="007E4EC8"/>
    <w:pPr>
      <w:numPr>
        <w:ilvl w:val="3"/>
        <w:numId w:val="1"/>
      </w:numPr>
      <w:spacing w:before="240"/>
      <w:jc w:val="both"/>
      <w:outlineLvl w:val="1"/>
    </w:pPr>
    <w:rPr>
      <w:szCs w:val="24"/>
    </w:rPr>
  </w:style>
  <w:style w:type="paragraph" w:customStyle="1" w:styleId="MRNumberedHeading3">
    <w:name w:val="M&amp;R Numbered Heading 3"/>
    <w:basedOn w:val="Normal"/>
    <w:rsid w:val="007E4EC8"/>
    <w:pPr>
      <w:numPr>
        <w:ilvl w:val="4"/>
        <w:numId w:val="1"/>
      </w:numPr>
      <w:spacing w:before="240"/>
      <w:jc w:val="both"/>
      <w:outlineLvl w:val="2"/>
    </w:pPr>
    <w:rPr>
      <w:szCs w:val="24"/>
    </w:rPr>
  </w:style>
  <w:style w:type="paragraph" w:customStyle="1" w:styleId="MRNumberedHeading4">
    <w:name w:val="M&amp;R Numbered Heading 4"/>
    <w:basedOn w:val="Normal"/>
    <w:rsid w:val="007E4EC8"/>
    <w:pPr>
      <w:numPr>
        <w:ilvl w:val="5"/>
        <w:numId w:val="1"/>
      </w:numPr>
      <w:spacing w:before="240"/>
      <w:jc w:val="both"/>
      <w:outlineLvl w:val="3"/>
    </w:pPr>
    <w:rPr>
      <w:szCs w:val="22"/>
    </w:rPr>
  </w:style>
  <w:style w:type="paragraph" w:customStyle="1" w:styleId="MRNumberedHeading5">
    <w:name w:val="M&amp;R Numbered Heading 5"/>
    <w:basedOn w:val="Normal"/>
    <w:rsid w:val="007E4EC8"/>
    <w:pPr>
      <w:numPr>
        <w:ilvl w:val="6"/>
        <w:numId w:val="1"/>
      </w:numPr>
      <w:spacing w:before="240"/>
      <w:jc w:val="both"/>
      <w:outlineLvl w:val="4"/>
    </w:pPr>
    <w:rPr>
      <w:szCs w:val="22"/>
    </w:rPr>
  </w:style>
  <w:style w:type="paragraph" w:customStyle="1" w:styleId="MRNumberedHeading6">
    <w:name w:val="M&amp;R Numbered Heading 6"/>
    <w:basedOn w:val="Normal"/>
    <w:rsid w:val="007E4EC8"/>
    <w:pPr>
      <w:numPr>
        <w:ilvl w:val="7"/>
        <w:numId w:val="1"/>
      </w:numPr>
      <w:spacing w:before="240"/>
      <w:jc w:val="both"/>
      <w:outlineLvl w:val="5"/>
    </w:pPr>
    <w:rPr>
      <w:szCs w:val="24"/>
    </w:rPr>
  </w:style>
  <w:style w:type="paragraph" w:customStyle="1" w:styleId="MRNumberedHeading7">
    <w:name w:val="M&amp;R Numbered Heading 7"/>
    <w:basedOn w:val="Normal"/>
    <w:rsid w:val="007E4EC8"/>
    <w:pPr>
      <w:numPr>
        <w:ilvl w:val="8"/>
        <w:numId w:val="1"/>
      </w:numPr>
      <w:spacing w:before="240"/>
      <w:jc w:val="both"/>
      <w:outlineLvl w:val="6"/>
    </w:pPr>
    <w:rPr>
      <w:szCs w:val="24"/>
    </w:rPr>
  </w:style>
  <w:style w:type="paragraph" w:customStyle="1" w:styleId="XXHeaderminor">
    <w:name w:val="XX Header minor"/>
    <w:basedOn w:val="Normal"/>
    <w:rsid w:val="007E4EC8"/>
    <w:pPr>
      <w:tabs>
        <w:tab w:val="center" w:pos="4153"/>
        <w:tab w:val="right" w:pos="8306"/>
      </w:tabs>
    </w:pPr>
    <w:rPr>
      <w:color w:val="663366"/>
      <w:sz w:val="16"/>
    </w:rPr>
  </w:style>
  <w:style w:type="character" w:customStyle="1" w:styleId="MRMainHeadingChar">
    <w:name w:val="M&amp;R Main Heading Char"/>
    <w:link w:val="MRMainHeading"/>
    <w:rsid w:val="007E4EC8"/>
    <w:rPr>
      <w:rFonts w:ascii="AmericanTypewriter Light" w:hAnsi="AmericanTypewriter Light"/>
      <w:color w:val="663366"/>
      <w:sz w:val="30"/>
      <w:szCs w:val="22"/>
    </w:rPr>
  </w:style>
  <w:style w:type="paragraph" w:customStyle="1" w:styleId="MRheading1">
    <w:name w:val="M&amp;R heading 1"/>
    <w:basedOn w:val="Normal"/>
    <w:rsid w:val="007E4EC8"/>
    <w:pPr>
      <w:keepNext/>
      <w:keepLines/>
      <w:tabs>
        <w:tab w:val="num" w:pos="720"/>
      </w:tabs>
      <w:spacing w:before="240" w:line="360" w:lineRule="auto"/>
      <w:ind w:left="720" w:hanging="720"/>
      <w:jc w:val="both"/>
    </w:pPr>
    <w:rPr>
      <w:b/>
      <w:color w:val="auto"/>
      <w:sz w:val="22"/>
      <w:szCs w:val="20"/>
      <w:u w:val="single"/>
    </w:rPr>
  </w:style>
  <w:style w:type="paragraph" w:customStyle="1" w:styleId="MRheading2">
    <w:name w:val="M&amp;R heading 2"/>
    <w:basedOn w:val="Normal"/>
    <w:link w:val="MRheading2Char"/>
    <w:rsid w:val="007E4EC8"/>
    <w:pPr>
      <w:tabs>
        <w:tab w:val="num" w:pos="720"/>
      </w:tabs>
      <w:spacing w:before="240" w:line="360" w:lineRule="auto"/>
      <w:ind w:left="720" w:hanging="720"/>
      <w:jc w:val="both"/>
      <w:outlineLvl w:val="1"/>
    </w:pPr>
    <w:rPr>
      <w:color w:val="auto"/>
      <w:sz w:val="22"/>
      <w:szCs w:val="20"/>
    </w:rPr>
  </w:style>
  <w:style w:type="paragraph" w:customStyle="1" w:styleId="MRNoHead1">
    <w:name w:val="M&amp;R No Head 1"/>
    <w:basedOn w:val="Normal"/>
    <w:rsid w:val="007E4EC8"/>
    <w:pPr>
      <w:numPr>
        <w:numId w:val="2"/>
      </w:numPr>
      <w:spacing w:before="240" w:line="360" w:lineRule="auto"/>
      <w:jc w:val="both"/>
    </w:pPr>
    <w:rPr>
      <w:color w:val="auto"/>
      <w:sz w:val="22"/>
      <w:szCs w:val="20"/>
    </w:rPr>
  </w:style>
  <w:style w:type="paragraph" w:customStyle="1" w:styleId="MRNoHead2">
    <w:name w:val="M&amp;R No Head 2"/>
    <w:basedOn w:val="MRNoHead1"/>
    <w:rsid w:val="007E4EC8"/>
    <w:pPr>
      <w:numPr>
        <w:ilvl w:val="1"/>
      </w:numPr>
    </w:pPr>
  </w:style>
  <w:style w:type="paragraph" w:customStyle="1" w:styleId="MRNoHead3">
    <w:name w:val="M&amp;R No Head 3"/>
    <w:basedOn w:val="MRNoHead1"/>
    <w:rsid w:val="007E4EC8"/>
    <w:pPr>
      <w:numPr>
        <w:ilvl w:val="2"/>
      </w:numPr>
    </w:pPr>
  </w:style>
  <w:style w:type="paragraph" w:customStyle="1" w:styleId="MRNoHead4">
    <w:name w:val="M&amp;R No Head 4"/>
    <w:basedOn w:val="Normal"/>
    <w:rsid w:val="007E4EC8"/>
    <w:pPr>
      <w:numPr>
        <w:ilvl w:val="3"/>
        <w:numId w:val="2"/>
      </w:numPr>
      <w:spacing w:before="240" w:line="360" w:lineRule="auto"/>
      <w:jc w:val="both"/>
    </w:pPr>
    <w:rPr>
      <w:color w:val="auto"/>
      <w:sz w:val="22"/>
      <w:szCs w:val="20"/>
    </w:rPr>
  </w:style>
  <w:style w:type="paragraph" w:customStyle="1" w:styleId="MRNoHead5">
    <w:name w:val="M&amp;R No Head 5"/>
    <w:basedOn w:val="MRNoHead1"/>
    <w:rsid w:val="007E4EC8"/>
    <w:pPr>
      <w:numPr>
        <w:ilvl w:val="4"/>
      </w:numPr>
    </w:pPr>
  </w:style>
  <w:style w:type="paragraph" w:customStyle="1" w:styleId="MRNoHead6">
    <w:name w:val="M&amp;R No Head 6"/>
    <w:basedOn w:val="MRNoHead1"/>
    <w:rsid w:val="007E4EC8"/>
    <w:pPr>
      <w:numPr>
        <w:ilvl w:val="5"/>
      </w:numPr>
    </w:pPr>
  </w:style>
  <w:style w:type="paragraph" w:customStyle="1" w:styleId="MRNoHead7">
    <w:name w:val="M&amp;R No Head 7"/>
    <w:basedOn w:val="MRNoHead1"/>
    <w:rsid w:val="007E4EC8"/>
    <w:pPr>
      <w:numPr>
        <w:ilvl w:val="6"/>
      </w:numPr>
    </w:pPr>
  </w:style>
  <w:style w:type="paragraph" w:customStyle="1" w:styleId="MRNoHead8">
    <w:name w:val="M&amp;R No Head 8"/>
    <w:basedOn w:val="MRNoHead1"/>
    <w:rsid w:val="007E4EC8"/>
    <w:pPr>
      <w:numPr>
        <w:ilvl w:val="7"/>
      </w:numPr>
    </w:pPr>
  </w:style>
  <w:style w:type="paragraph" w:customStyle="1" w:styleId="MRNoHead9">
    <w:name w:val="M&amp;R No Head 9"/>
    <w:basedOn w:val="MRNoHead1"/>
    <w:rsid w:val="007E4EC8"/>
    <w:pPr>
      <w:numPr>
        <w:ilvl w:val="8"/>
      </w:numPr>
    </w:pPr>
  </w:style>
  <w:style w:type="paragraph" w:customStyle="1" w:styleId="MRSchedule1">
    <w:name w:val="M&amp;R Schedule 1"/>
    <w:basedOn w:val="Normal"/>
    <w:next w:val="Normal"/>
    <w:rsid w:val="007E4EC8"/>
    <w:pPr>
      <w:keepNext/>
      <w:keepLines/>
      <w:numPr>
        <w:numId w:val="3"/>
      </w:numPr>
      <w:spacing w:before="240" w:line="360" w:lineRule="auto"/>
      <w:jc w:val="center"/>
      <w:outlineLvl w:val="0"/>
    </w:pPr>
    <w:rPr>
      <w:b/>
      <w:color w:val="auto"/>
      <w:sz w:val="22"/>
      <w:szCs w:val="20"/>
      <w:u w:val="single"/>
    </w:rPr>
  </w:style>
  <w:style w:type="paragraph" w:customStyle="1" w:styleId="MRSchedule2">
    <w:name w:val="M&amp;R Schedule 2"/>
    <w:basedOn w:val="MRSchedule1"/>
    <w:next w:val="Normal"/>
    <w:rsid w:val="007E4EC8"/>
    <w:pPr>
      <w:numPr>
        <w:numId w:val="0"/>
      </w:numPr>
      <w:outlineLvl w:val="1"/>
    </w:pPr>
    <w:rPr>
      <w:b w:val="0"/>
    </w:rPr>
  </w:style>
  <w:style w:type="character" w:customStyle="1" w:styleId="FooterChar">
    <w:name w:val="Footer Char"/>
    <w:link w:val="Footer"/>
    <w:semiHidden/>
    <w:locked/>
    <w:rsid w:val="007E4EC8"/>
    <w:rPr>
      <w:rFonts w:ascii="Arial" w:hAnsi="Arial"/>
      <w:color w:val="663366"/>
      <w:szCs w:val="19"/>
      <w:lang w:val="en-GB" w:eastAsia="en-GB" w:bidi="ar-SA"/>
    </w:rPr>
  </w:style>
  <w:style w:type="paragraph" w:customStyle="1" w:styleId="Part">
    <w:name w:val="Part"/>
    <w:basedOn w:val="BodyText"/>
    <w:next w:val="Sch1Heading"/>
    <w:rsid w:val="007E4EC8"/>
    <w:pPr>
      <w:keepNext/>
      <w:numPr>
        <w:ilvl w:val="2"/>
        <w:numId w:val="5"/>
      </w:numPr>
      <w:spacing w:before="60" w:after="160" w:line="276" w:lineRule="auto"/>
      <w:jc w:val="center"/>
    </w:pPr>
    <w:rPr>
      <w:rFonts w:ascii="British Council Sans" w:hAnsi="British Council Sans"/>
      <w:b/>
      <w:color w:val="auto"/>
      <w:sz w:val="24"/>
      <w:szCs w:val="20"/>
      <w:lang w:eastAsia="en-US"/>
    </w:rPr>
  </w:style>
  <w:style w:type="paragraph" w:customStyle="1" w:styleId="Sch1Heading">
    <w:name w:val="Sch 1 Heading"/>
    <w:basedOn w:val="BodyText"/>
    <w:next w:val="Sch2Number"/>
    <w:rsid w:val="007E4EC8"/>
    <w:pPr>
      <w:keepNext/>
      <w:numPr>
        <w:ilvl w:val="3"/>
        <w:numId w:val="5"/>
      </w:numPr>
      <w:spacing w:before="60" w:after="160" w:line="276" w:lineRule="auto"/>
    </w:pPr>
    <w:rPr>
      <w:rFonts w:ascii="British Council Sans" w:hAnsi="British Council Sans"/>
      <w:b/>
      <w:color w:val="auto"/>
      <w:sz w:val="24"/>
      <w:szCs w:val="20"/>
      <w:lang w:eastAsia="en-US"/>
    </w:rPr>
  </w:style>
  <w:style w:type="paragraph" w:customStyle="1" w:styleId="Sch2Number">
    <w:name w:val="Sch 2 Number"/>
    <w:basedOn w:val="BodyText"/>
    <w:rsid w:val="007E4EC8"/>
    <w:pPr>
      <w:numPr>
        <w:ilvl w:val="4"/>
        <w:numId w:val="5"/>
      </w:numPr>
      <w:spacing w:before="60" w:after="160" w:line="276" w:lineRule="auto"/>
    </w:pPr>
    <w:rPr>
      <w:rFonts w:ascii="British Council Sans" w:hAnsi="British Council Sans"/>
      <w:color w:val="auto"/>
      <w:sz w:val="24"/>
      <w:szCs w:val="20"/>
      <w:lang w:eastAsia="en-US"/>
    </w:rPr>
  </w:style>
  <w:style w:type="paragraph" w:customStyle="1" w:styleId="Sch3Number">
    <w:name w:val="Sch 3 Number"/>
    <w:basedOn w:val="BlockText"/>
    <w:rsid w:val="007E4EC8"/>
    <w:pPr>
      <w:numPr>
        <w:ilvl w:val="5"/>
        <w:numId w:val="5"/>
      </w:numPr>
      <w:spacing w:before="60" w:after="160" w:line="276" w:lineRule="auto"/>
      <w:ind w:left="1702" w:right="0" w:hanging="851"/>
    </w:pPr>
    <w:rPr>
      <w:rFonts w:ascii="British Council Sans" w:hAnsi="British Council Sans"/>
      <w:color w:val="auto"/>
      <w:sz w:val="24"/>
      <w:szCs w:val="20"/>
      <w:lang w:eastAsia="en-US"/>
    </w:rPr>
  </w:style>
  <w:style w:type="paragraph" w:customStyle="1" w:styleId="Sch4Number">
    <w:name w:val="Sch 4 Number"/>
    <w:basedOn w:val="BodyText"/>
    <w:rsid w:val="007E4EC8"/>
    <w:pPr>
      <w:numPr>
        <w:ilvl w:val="6"/>
        <w:numId w:val="5"/>
      </w:numPr>
      <w:spacing w:before="60" w:after="160" w:line="276" w:lineRule="auto"/>
    </w:pPr>
    <w:rPr>
      <w:rFonts w:ascii="British Council Sans" w:hAnsi="British Council Sans"/>
      <w:color w:val="auto"/>
      <w:sz w:val="24"/>
      <w:szCs w:val="20"/>
      <w:lang w:eastAsia="en-US"/>
    </w:rPr>
  </w:style>
  <w:style w:type="paragraph" w:customStyle="1" w:styleId="SubSchedule">
    <w:name w:val="Sub Schedule"/>
    <w:basedOn w:val="BodyText"/>
    <w:next w:val="Part"/>
    <w:rsid w:val="007E4EC8"/>
    <w:pPr>
      <w:numPr>
        <w:ilvl w:val="1"/>
        <w:numId w:val="5"/>
      </w:numPr>
      <w:spacing w:before="60" w:after="160" w:line="276" w:lineRule="auto"/>
      <w:jc w:val="center"/>
    </w:pPr>
    <w:rPr>
      <w:rFonts w:ascii="British Council Sans" w:hAnsi="British Council Sans"/>
      <w:b/>
      <w:color w:val="auto"/>
      <w:sz w:val="24"/>
      <w:szCs w:val="20"/>
      <w:lang w:eastAsia="en-US"/>
    </w:rPr>
  </w:style>
  <w:style w:type="paragraph" w:customStyle="1" w:styleId="Sch5Number">
    <w:name w:val="Sch 5 Number"/>
    <w:basedOn w:val="BodyText"/>
    <w:rsid w:val="007E4EC8"/>
    <w:pPr>
      <w:numPr>
        <w:ilvl w:val="7"/>
        <w:numId w:val="5"/>
      </w:numPr>
      <w:spacing w:before="60" w:after="160" w:line="276" w:lineRule="auto"/>
    </w:pPr>
    <w:rPr>
      <w:rFonts w:ascii="British Council Sans" w:hAnsi="British Council Sans"/>
      <w:color w:val="auto"/>
      <w:sz w:val="24"/>
      <w:szCs w:val="20"/>
      <w:lang w:eastAsia="en-US"/>
    </w:rPr>
  </w:style>
  <w:style w:type="paragraph" w:customStyle="1" w:styleId="Sch6Number">
    <w:name w:val="Sch 6 Number"/>
    <w:basedOn w:val="BodyText"/>
    <w:rsid w:val="007E4EC8"/>
    <w:pPr>
      <w:numPr>
        <w:ilvl w:val="8"/>
        <w:numId w:val="5"/>
      </w:numPr>
      <w:spacing w:before="60" w:after="160" w:line="276" w:lineRule="auto"/>
    </w:pPr>
    <w:rPr>
      <w:rFonts w:ascii="British Council Sans" w:hAnsi="British Council Sans"/>
      <w:color w:val="auto"/>
      <w:sz w:val="24"/>
      <w:szCs w:val="20"/>
      <w:lang w:eastAsia="en-US"/>
    </w:rPr>
  </w:style>
  <w:style w:type="paragraph" w:customStyle="1" w:styleId="Schedule">
    <w:name w:val="Schedule"/>
    <w:basedOn w:val="BodyText"/>
    <w:next w:val="Part"/>
    <w:rsid w:val="007E4EC8"/>
    <w:pPr>
      <w:keepNext/>
      <w:pageBreakBefore/>
      <w:numPr>
        <w:numId w:val="5"/>
      </w:numPr>
      <w:spacing w:before="60" w:after="160" w:line="276" w:lineRule="auto"/>
      <w:jc w:val="center"/>
      <w:outlineLvl w:val="0"/>
    </w:pPr>
    <w:rPr>
      <w:rFonts w:ascii="British Council Sans" w:hAnsi="British Council Sans"/>
      <w:b/>
      <w:color w:val="auto"/>
      <w:sz w:val="24"/>
      <w:szCs w:val="20"/>
      <w:lang w:eastAsia="en-US"/>
    </w:rPr>
  </w:style>
  <w:style w:type="paragraph" w:styleId="BodyText">
    <w:name w:val="Body Text"/>
    <w:basedOn w:val="Normal"/>
    <w:rsid w:val="007E4EC8"/>
    <w:pPr>
      <w:spacing w:after="120"/>
    </w:pPr>
  </w:style>
  <w:style w:type="paragraph" w:styleId="BlockText">
    <w:name w:val="Block Text"/>
    <w:basedOn w:val="Normal"/>
    <w:rsid w:val="007E4EC8"/>
    <w:pPr>
      <w:spacing w:after="120"/>
      <w:ind w:left="1440" w:right="1440"/>
    </w:pPr>
  </w:style>
  <w:style w:type="paragraph" w:styleId="Header">
    <w:name w:val="header"/>
    <w:basedOn w:val="Normal"/>
    <w:rsid w:val="007E4EC8"/>
    <w:pPr>
      <w:tabs>
        <w:tab w:val="center" w:pos="4153"/>
        <w:tab w:val="right" w:pos="8306"/>
      </w:tabs>
    </w:pPr>
  </w:style>
  <w:style w:type="paragraph" w:customStyle="1" w:styleId="MRheading3">
    <w:name w:val="M&amp;R heading 3"/>
    <w:basedOn w:val="Normal"/>
    <w:link w:val="MRheading3Char"/>
    <w:rsid w:val="005955A2"/>
    <w:pPr>
      <w:tabs>
        <w:tab w:val="num" w:pos="1800"/>
      </w:tabs>
      <w:spacing w:before="240" w:line="360" w:lineRule="auto"/>
      <w:ind w:left="1800" w:hanging="1080"/>
      <w:jc w:val="both"/>
      <w:outlineLvl w:val="2"/>
    </w:pPr>
    <w:rPr>
      <w:color w:val="auto"/>
      <w:sz w:val="22"/>
      <w:szCs w:val="20"/>
    </w:rPr>
  </w:style>
  <w:style w:type="paragraph" w:customStyle="1" w:styleId="MRheading4">
    <w:name w:val="M&amp;R heading 4"/>
    <w:basedOn w:val="Normal"/>
    <w:rsid w:val="005955A2"/>
    <w:pPr>
      <w:tabs>
        <w:tab w:val="num" w:pos="2520"/>
      </w:tabs>
      <w:spacing w:before="240" w:line="360" w:lineRule="auto"/>
      <w:ind w:left="2520" w:hanging="720"/>
      <w:jc w:val="both"/>
      <w:outlineLvl w:val="3"/>
    </w:pPr>
    <w:rPr>
      <w:color w:val="auto"/>
      <w:sz w:val="22"/>
      <w:szCs w:val="20"/>
    </w:rPr>
  </w:style>
  <w:style w:type="paragraph" w:customStyle="1" w:styleId="MRheading5">
    <w:name w:val="M&amp;R heading 5"/>
    <w:basedOn w:val="Normal"/>
    <w:rsid w:val="005955A2"/>
    <w:pPr>
      <w:tabs>
        <w:tab w:val="num" w:pos="3240"/>
      </w:tabs>
      <w:spacing w:before="240" w:line="360" w:lineRule="auto"/>
      <w:ind w:left="3240" w:hanging="720"/>
      <w:jc w:val="both"/>
      <w:outlineLvl w:val="4"/>
    </w:pPr>
    <w:rPr>
      <w:color w:val="auto"/>
      <w:sz w:val="22"/>
      <w:szCs w:val="20"/>
    </w:rPr>
  </w:style>
  <w:style w:type="paragraph" w:customStyle="1" w:styleId="MRheading6">
    <w:name w:val="M&amp;R heading 6"/>
    <w:basedOn w:val="Normal"/>
    <w:rsid w:val="005955A2"/>
    <w:pPr>
      <w:tabs>
        <w:tab w:val="num" w:pos="3960"/>
      </w:tabs>
      <w:spacing w:before="240" w:line="360" w:lineRule="auto"/>
      <w:ind w:left="3960" w:hanging="720"/>
      <w:jc w:val="both"/>
      <w:outlineLvl w:val="5"/>
    </w:pPr>
    <w:rPr>
      <w:color w:val="auto"/>
      <w:sz w:val="22"/>
      <w:szCs w:val="20"/>
    </w:rPr>
  </w:style>
  <w:style w:type="paragraph" w:customStyle="1" w:styleId="MRheading7">
    <w:name w:val="M&amp;R heading 7"/>
    <w:basedOn w:val="Normal"/>
    <w:rsid w:val="005955A2"/>
    <w:pPr>
      <w:tabs>
        <w:tab w:val="num" w:pos="4680"/>
      </w:tabs>
      <w:spacing w:before="240" w:line="360" w:lineRule="auto"/>
      <w:ind w:left="4680" w:hanging="720"/>
      <w:jc w:val="both"/>
      <w:outlineLvl w:val="6"/>
    </w:pPr>
    <w:rPr>
      <w:color w:val="auto"/>
      <w:sz w:val="22"/>
      <w:szCs w:val="20"/>
    </w:rPr>
  </w:style>
  <w:style w:type="paragraph" w:customStyle="1" w:styleId="MRheading8">
    <w:name w:val="M&amp;R heading 8"/>
    <w:basedOn w:val="Normal"/>
    <w:rsid w:val="005955A2"/>
    <w:pPr>
      <w:tabs>
        <w:tab w:val="num" w:pos="5400"/>
      </w:tabs>
      <w:spacing w:before="240" w:line="360" w:lineRule="auto"/>
      <w:ind w:left="5400" w:hanging="720"/>
      <w:jc w:val="both"/>
      <w:outlineLvl w:val="7"/>
    </w:pPr>
    <w:rPr>
      <w:color w:val="auto"/>
      <w:sz w:val="22"/>
      <w:szCs w:val="20"/>
    </w:rPr>
  </w:style>
  <w:style w:type="paragraph" w:customStyle="1" w:styleId="MRheading9">
    <w:name w:val="M&amp;R heading 9"/>
    <w:basedOn w:val="Normal"/>
    <w:rsid w:val="005955A2"/>
    <w:pPr>
      <w:tabs>
        <w:tab w:val="num" w:pos="6120"/>
      </w:tabs>
      <w:spacing w:before="240" w:line="360" w:lineRule="auto"/>
      <w:ind w:left="6120" w:hanging="720"/>
      <w:jc w:val="both"/>
      <w:outlineLvl w:val="8"/>
    </w:pPr>
    <w:rPr>
      <w:color w:val="auto"/>
      <w:sz w:val="22"/>
      <w:szCs w:val="20"/>
    </w:rPr>
  </w:style>
  <w:style w:type="character" w:customStyle="1" w:styleId="MRheading3Char">
    <w:name w:val="M&amp;R heading 3 Char"/>
    <w:link w:val="MRheading3"/>
    <w:rsid w:val="0043646F"/>
    <w:rPr>
      <w:rFonts w:ascii="Arial" w:hAnsi="Arial"/>
      <w:sz w:val="22"/>
      <w:lang w:val="en-GB" w:eastAsia="en-GB" w:bidi="ar-SA"/>
    </w:rPr>
  </w:style>
  <w:style w:type="character" w:customStyle="1" w:styleId="MRheading2Char">
    <w:name w:val="M&amp;R heading 2 Char"/>
    <w:link w:val="MRheading2"/>
    <w:rsid w:val="0043646F"/>
    <w:rPr>
      <w:rFonts w:ascii="Arial" w:hAnsi="Arial"/>
      <w:sz w:val="22"/>
      <w:lang w:val="en-GB" w:eastAsia="en-GB" w:bidi="ar-SA"/>
    </w:rPr>
  </w:style>
  <w:style w:type="paragraph" w:styleId="BodyText3">
    <w:name w:val="Body Text 3"/>
    <w:basedOn w:val="Normal"/>
    <w:rsid w:val="0043646F"/>
    <w:pPr>
      <w:spacing w:after="120"/>
    </w:pPr>
    <w:rPr>
      <w:sz w:val="16"/>
      <w:szCs w:val="16"/>
    </w:rPr>
  </w:style>
  <w:style w:type="paragraph" w:customStyle="1" w:styleId="MRLMA1">
    <w:name w:val="M&amp;R LMA 1"/>
    <w:basedOn w:val="Normal"/>
    <w:rsid w:val="00C70CB5"/>
    <w:pPr>
      <w:numPr>
        <w:numId w:val="7"/>
      </w:numPr>
      <w:spacing w:before="240" w:line="360" w:lineRule="auto"/>
      <w:jc w:val="both"/>
    </w:pPr>
    <w:rPr>
      <w:color w:val="auto"/>
      <w:sz w:val="22"/>
      <w:szCs w:val="20"/>
    </w:rPr>
  </w:style>
  <w:style w:type="paragraph" w:customStyle="1" w:styleId="MRLMA2">
    <w:name w:val="M&amp;R LMA 2"/>
    <w:basedOn w:val="Normal"/>
    <w:rsid w:val="00C70CB5"/>
    <w:pPr>
      <w:numPr>
        <w:ilvl w:val="1"/>
        <w:numId w:val="7"/>
      </w:numPr>
      <w:spacing w:before="240" w:line="360" w:lineRule="auto"/>
      <w:jc w:val="both"/>
    </w:pPr>
    <w:rPr>
      <w:color w:val="auto"/>
      <w:sz w:val="22"/>
      <w:szCs w:val="20"/>
    </w:rPr>
  </w:style>
  <w:style w:type="paragraph" w:customStyle="1" w:styleId="MRLMA3">
    <w:name w:val="M&amp;R LMA 3"/>
    <w:basedOn w:val="Normal"/>
    <w:rsid w:val="00C70CB5"/>
    <w:pPr>
      <w:numPr>
        <w:ilvl w:val="2"/>
        <w:numId w:val="7"/>
      </w:numPr>
      <w:spacing w:before="240" w:line="360" w:lineRule="auto"/>
      <w:jc w:val="both"/>
    </w:pPr>
    <w:rPr>
      <w:color w:val="auto"/>
      <w:sz w:val="22"/>
      <w:szCs w:val="20"/>
    </w:rPr>
  </w:style>
  <w:style w:type="paragraph" w:customStyle="1" w:styleId="MRLMA4">
    <w:name w:val="M&amp;R LMA 4"/>
    <w:basedOn w:val="Normal"/>
    <w:rsid w:val="00C70CB5"/>
    <w:pPr>
      <w:numPr>
        <w:ilvl w:val="3"/>
        <w:numId w:val="7"/>
      </w:numPr>
      <w:spacing w:before="240" w:line="360" w:lineRule="auto"/>
      <w:jc w:val="both"/>
    </w:pPr>
    <w:rPr>
      <w:color w:val="auto"/>
      <w:sz w:val="22"/>
      <w:szCs w:val="20"/>
    </w:rPr>
  </w:style>
  <w:style w:type="paragraph" w:customStyle="1" w:styleId="MRLMA5">
    <w:name w:val="M&amp;R LMA 5"/>
    <w:basedOn w:val="Normal"/>
    <w:rsid w:val="00C70CB5"/>
    <w:pPr>
      <w:numPr>
        <w:ilvl w:val="4"/>
        <w:numId w:val="7"/>
      </w:numPr>
      <w:spacing w:before="240" w:line="360" w:lineRule="auto"/>
      <w:jc w:val="both"/>
    </w:pPr>
    <w:rPr>
      <w:color w:val="auto"/>
      <w:sz w:val="22"/>
      <w:szCs w:val="20"/>
    </w:rPr>
  </w:style>
  <w:style w:type="paragraph" w:customStyle="1" w:styleId="MRLMA6">
    <w:name w:val="M&amp;R LMA 6"/>
    <w:basedOn w:val="Normal"/>
    <w:rsid w:val="00C70CB5"/>
    <w:pPr>
      <w:numPr>
        <w:ilvl w:val="5"/>
        <w:numId w:val="7"/>
      </w:numPr>
      <w:spacing w:before="240" w:line="360" w:lineRule="auto"/>
      <w:jc w:val="both"/>
    </w:pPr>
    <w:rPr>
      <w:color w:val="auto"/>
      <w:sz w:val="22"/>
      <w:szCs w:val="20"/>
    </w:rPr>
  </w:style>
  <w:style w:type="paragraph" w:customStyle="1" w:styleId="MRLMA7">
    <w:name w:val="M&amp;R LMA 7"/>
    <w:basedOn w:val="Normal"/>
    <w:rsid w:val="00C70CB5"/>
    <w:pPr>
      <w:numPr>
        <w:ilvl w:val="6"/>
        <w:numId w:val="7"/>
      </w:numPr>
      <w:spacing w:before="240" w:line="360" w:lineRule="auto"/>
      <w:jc w:val="both"/>
    </w:pPr>
    <w:rPr>
      <w:color w:val="auto"/>
      <w:sz w:val="22"/>
      <w:szCs w:val="20"/>
    </w:rPr>
  </w:style>
  <w:style w:type="paragraph" w:customStyle="1" w:styleId="MRLMA9">
    <w:name w:val="M&amp;R LMA 9"/>
    <w:basedOn w:val="Normal"/>
    <w:rsid w:val="00C70CB5"/>
    <w:pPr>
      <w:numPr>
        <w:ilvl w:val="8"/>
        <w:numId w:val="7"/>
      </w:numPr>
      <w:spacing w:before="240" w:line="360" w:lineRule="auto"/>
      <w:jc w:val="both"/>
    </w:pPr>
    <w:rPr>
      <w:color w:val="auto"/>
      <w:sz w:val="22"/>
      <w:szCs w:val="20"/>
    </w:rPr>
  </w:style>
  <w:style w:type="paragraph" w:customStyle="1" w:styleId="MRSchedPara1">
    <w:name w:val="M&amp;R Sched Para_1"/>
    <w:basedOn w:val="Normal"/>
    <w:rsid w:val="00C70CB5"/>
    <w:pPr>
      <w:keepNext/>
      <w:keepLines/>
      <w:tabs>
        <w:tab w:val="num" w:pos="720"/>
      </w:tabs>
      <w:spacing w:before="240" w:line="360" w:lineRule="auto"/>
      <w:ind w:left="720" w:hanging="720"/>
      <w:jc w:val="both"/>
    </w:pPr>
    <w:rPr>
      <w:b/>
      <w:color w:val="auto"/>
      <w:sz w:val="22"/>
      <w:szCs w:val="20"/>
      <w:u w:val="single"/>
    </w:rPr>
  </w:style>
  <w:style w:type="paragraph" w:customStyle="1" w:styleId="MRSchedPara2">
    <w:name w:val="M&amp;R Sched Para_2"/>
    <w:basedOn w:val="Normal"/>
    <w:rsid w:val="00C70CB5"/>
    <w:pPr>
      <w:tabs>
        <w:tab w:val="num" w:pos="720"/>
      </w:tabs>
      <w:spacing w:before="240" w:line="360" w:lineRule="auto"/>
      <w:ind w:left="720" w:hanging="720"/>
      <w:jc w:val="both"/>
      <w:outlineLvl w:val="1"/>
    </w:pPr>
    <w:rPr>
      <w:color w:val="auto"/>
      <w:sz w:val="22"/>
      <w:szCs w:val="20"/>
    </w:rPr>
  </w:style>
  <w:style w:type="paragraph" w:customStyle="1" w:styleId="MRSchedPara3">
    <w:name w:val="M&amp;R Sched Para_3"/>
    <w:basedOn w:val="Normal"/>
    <w:rsid w:val="00C70CB5"/>
    <w:pPr>
      <w:tabs>
        <w:tab w:val="num" w:pos="1800"/>
      </w:tabs>
      <w:spacing w:before="240" w:line="360" w:lineRule="auto"/>
      <w:ind w:left="1800" w:hanging="1080"/>
      <w:jc w:val="both"/>
      <w:outlineLvl w:val="2"/>
    </w:pPr>
    <w:rPr>
      <w:color w:val="auto"/>
      <w:sz w:val="22"/>
      <w:szCs w:val="20"/>
    </w:rPr>
  </w:style>
  <w:style w:type="paragraph" w:customStyle="1" w:styleId="MRSchedPara4">
    <w:name w:val="M&amp;R Sched Para_4"/>
    <w:basedOn w:val="Normal"/>
    <w:rsid w:val="00C70CB5"/>
    <w:pPr>
      <w:tabs>
        <w:tab w:val="num" w:pos="2520"/>
      </w:tabs>
      <w:spacing w:before="240" w:line="360" w:lineRule="auto"/>
      <w:ind w:left="2520" w:hanging="720"/>
      <w:jc w:val="both"/>
      <w:outlineLvl w:val="3"/>
    </w:pPr>
    <w:rPr>
      <w:color w:val="auto"/>
      <w:sz w:val="22"/>
      <w:szCs w:val="20"/>
    </w:rPr>
  </w:style>
  <w:style w:type="paragraph" w:customStyle="1" w:styleId="MRSchedPara5">
    <w:name w:val="M&amp;R Sched Para_5"/>
    <w:basedOn w:val="Normal"/>
    <w:rsid w:val="00C70CB5"/>
    <w:pPr>
      <w:tabs>
        <w:tab w:val="num" w:pos="3240"/>
      </w:tabs>
      <w:spacing w:before="240" w:line="360" w:lineRule="auto"/>
      <w:ind w:left="3240" w:hanging="720"/>
      <w:jc w:val="both"/>
      <w:outlineLvl w:val="4"/>
    </w:pPr>
    <w:rPr>
      <w:color w:val="auto"/>
      <w:sz w:val="22"/>
      <w:szCs w:val="20"/>
    </w:rPr>
  </w:style>
  <w:style w:type="paragraph" w:customStyle="1" w:styleId="MRSchedPara6">
    <w:name w:val="M&amp;R Sched Para_6"/>
    <w:basedOn w:val="Normal"/>
    <w:rsid w:val="00C70CB5"/>
    <w:pPr>
      <w:tabs>
        <w:tab w:val="num" w:pos="3960"/>
      </w:tabs>
      <w:spacing w:before="240" w:line="360" w:lineRule="auto"/>
      <w:ind w:left="3960" w:hanging="720"/>
      <w:jc w:val="both"/>
      <w:outlineLvl w:val="5"/>
    </w:pPr>
    <w:rPr>
      <w:color w:val="auto"/>
      <w:sz w:val="22"/>
      <w:szCs w:val="20"/>
    </w:rPr>
  </w:style>
  <w:style w:type="paragraph" w:customStyle="1" w:styleId="MRSchedPara7">
    <w:name w:val="M&amp;R Sched Para_7"/>
    <w:basedOn w:val="Normal"/>
    <w:rsid w:val="00C70CB5"/>
    <w:pPr>
      <w:tabs>
        <w:tab w:val="num" w:pos="4680"/>
      </w:tabs>
      <w:spacing w:before="240" w:line="360" w:lineRule="auto"/>
      <w:ind w:left="4680" w:hanging="720"/>
      <w:jc w:val="both"/>
      <w:outlineLvl w:val="6"/>
    </w:pPr>
    <w:rPr>
      <w:color w:val="auto"/>
      <w:sz w:val="22"/>
      <w:szCs w:val="20"/>
    </w:rPr>
  </w:style>
  <w:style w:type="paragraph" w:customStyle="1" w:styleId="MRSchedPara8">
    <w:name w:val="M&amp;R Sched Para_8"/>
    <w:basedOn w:val="Normal"/>
    <w:rsid w:val="00C70CB5"/>
    <w:pPr>
      <w:tabs>
        <w:tab w:val="num" w:pos="5400"/>
      </w:tabs>
      <w:spacing w:before="240" w:line="360" w:lineRule="auto"/>
      <w:ind w:left="5400" w:hanging="720"/>
      <w:jc w:val="both"/>
      <w:outlineLvl w:val="7"/>
    </w:pPr>
    <w:rPr>
      <w:color w:val="auto"/>
      <w:sz w:val="22"/>
      <w:szCs w:val="20"/>
    </w:rPr>
  </w:style>
  <w:style w:type="paragraph" w:customStyle="1" w:styleId="MRSchedPara9">
    <w:name w:val="M&amp;R Sched Para_9"/>
    <w:basedOn w:val="Normal"/>
    <w:rsid w:val="00C70CB5"/>
    <w:pPr>
      <w:tabs>
        <w:tab w:val="num" w:pos="6120"/>
      </w:tabs>
      <w:spacing w:before="240" w:line="360" w:lineRule="auto"/>
      <w:ind w:left="6120" w:hanging="720"/>
      <w:jc w:val="both"/>
      <w:outlineLvl w:val="8"/>
    </w:pPr>
    <w:rPr>
      <w:color w:val="auto"/>
      <w:sz w:val="22"/>
      <w:szCs w:val="20"/>
    </w:rPr>
  </w:style>
  <w:style w:type="character" w:styleId="CommentReference">
    <w:name w:val="annotation reference"/>
    <w:semiHidden/>
    <w:rsid w:val="00C70CB5"/>
    <w:rPr>
      <w:sz w:val="16"/>
      <w:szCs w:val="16"/>
    </w:rPr>
  </w:style>
  <w:style w:type="paragraph" w:styleId="CommentText">
    <w:name w:val="annotation text"/>
    <w:basedOn w:val="Normal"/>
    <w:link w:val="CommentTextChar"/>
    <w:semiHidden/>
    <w:rsid w:val="00C70CB5"/>
    <w:pPr>
      <w:spacing w:before="240" w:line="360" w:lineRule="auto"/>
      <w:jc w:val="both"/>
    </w:pPr>
    <w:rPr>
      <w:rFonts w:cs="Arial"/>
      <w:color w:val="auto"/>
      <w:szCs w:val="20"/>
      <w:lang w:eastAsia="en-US"/>
    </w:rPr>
  </w:style>
  <w:style w:type="character" w:customStyle="1" w:styleId="CommentTextChar">
    <w:name w:val="Comment Text Char"/>
    <w:link w:val="CommentText"/>
    <w:semiHidden/>
    <w:rsid w:val="00C70CB5"/>
    <w:rPr>
      <w:rFonts w:ascii="Arial" w:hAnsi="Arial" w:cs="Arial"/>
      <w:lang w:val="en-GB" w:eastAsia="en-US" w:bidi="ar-SA"/>
    </w:rPr>
  </w:style>
  <w:style w:type="paragraph" w:styleId="BalloonText">
    <w:name w:val="Balloon Text"/>
    <w:basedOn w:val="Normal"/>
    <w:semiHidden/>
    <w:rsid w:val="00C70CB5"/>
    <w:rPr>
      <w:rFonts w:ascii="Tahoma" w:hAnsi="Tahoma" w:cs="Tahoma"/>
      <w:sz w:val="16"/>
      <w:szCs w:val="16"/>
    </w:rPr>
  </w:style>
  <w:style w:type="paragraph" w:customStyle="1" w:styleId="MRBullet">
    <w:name w:val="M&amp;R Bullet"/>
    <w:basedOn w:val="Normal"/>
    <w:rsid w:val="00D81623"/>
    <w:pPr>
      <w:numPr>
        <w:numId w:val="8"/>
      </w:numPr>
      <w:spacing w:before="120" w:after="120"/>
    </w:pPr>
    <w:rPr>
      <w:color w:val="auto"/>
    </w:rPr>
  </w:style>
  <w:style w:type="paragraph" w:customStyle="1" w:styleId="Bodysubclause">
    <w:name w:val="Body  sub clause"/>
    <w:basedOn w:val="Normal"/>
    <w:rsid w:val="005008E0"/>
    <w:pPr>
      <w:spacing w:before="240" w:after="120" w:line="300" w:lineRule="atLeast"/>
      <w:ind w:left="720"/>
      <w:jc w:val="both"/>
    </w:pPr>
    <w:rPr>
      <w:rFonts w:ascii="Times New Roman" w:hAnsi="Times New Roman"/>
      <w:color w:val="auto"/>
      <w:sz w:val="22"/>
      <w:szCs w:val="20"/>
      <w:lang w:eastAsia="en-US"/>
    </w:rPr>
  </w:style>
  <w:style w:type="paragraph" w:customStyle="1" w:styleId="MRNumberedHeading1">
    <w:name w:val="M&amp;R Numbered Heading 1"/>
    <w:basedOn w:val="Normal"/>
    <w:rsid w:val="002D6F46"/>
    <w:pPr>
      <w:keepNext/>
      <w:keepLines/>
      <w:tabs>
        <w:tab w:val="num" w:pos="720"/>
      </w:tabs>
      <w:spacing w:before="240"/>
      <w:ind w:left="720" w:hanging="720"/>
    </w:pPr>
    <w:rPr>
      <w:rFonts w:ascii="AmericanTypewriter Medium" w:hAnsi="AmericanTypewriter Medium"/>
      <w:color w:val="663366"/>
      <w:sz w:val="22"/>
      <w:szCs w:val="22"/>
    </w:rPr>
  </w:style>
  <w:style w:type="paragraph" w:customStyle="1" w:styleId="MRNumberedHeading8">
    <w:name w:val="M&amp;R Numbered Heading 8"/>
    <w:basedOn w:val="Normal"/>
    <w:rsid w:val="002D6F46"/>
    <w:pPr>
      <w:tabs>
        <w:tab w:val="num" w:pos="5400"/>
      </w:tabs>
      <w:spacing w:before="240"/>
      <w:ind w:left="5400" w:hanging="720"/>
      <w:outlineLvl w:val="7"/>
    </w:pPr>
    <w:rPr>
      <w:color w:val="auto"/>
      <w:szCs w:val="24"/>
    </w:rPr>
  </w:style>
  <w:style w:type="paragraph" w:customStyle="1" w:styleId="MRNumberedHeading9">
    <w:name w:val="M&amp;R Numbered Heading 9"/>
    <w:basedOn w:val="Normal"/>
    <w:rsid w:val="002D6F46"/>
    <w:pPr>
      <w:tabs>
        <w:tab w:val="num" w:pos="6120"/>
      </w:tabs>
      <w:spacing w:before="240"/>
      <w:ind w:left="6120" w:hanging="720"/>
      <w:outlineLvl w:val="8"/>
    </w:pPr>
    <w:rPr>
      <w:color w:val="auto"/>
      <w:szCs w:val="24"/>
    </w:rPr>
  </w:style>
  <w:style w:type="paragraph" w:customStyle="1" w:styleId="MRRecital2">
    <w:name w:val="M&amp;R Recital 2"/>
    <w:basedOn w:val="Normal"/>
    <w:rsid w:val="00F03F44"/>
    <w:pPr>
      <w:numPr>
        <w:numId w:val="10"/>
      </w:numPr>
      <w:spacing w:before="240" w:line="360" w:lineRule="auto"/>
      <w:jc w:val="both"/>
    </w:pPr>
    <w:rPr>
      <w:color w:val="auto"/>
      <w:sz w:val="22"/>
      <w:szCs w:val="20"/>
    </w:rPr>
  </w:style>
  <w:style w:type="character" w:styleId="Strong">
    <w:name w:val="Strong"/>
    <w:qFormat/>
    <w:rsid w:val="00A10F82"/>
    <w:rPr>
      <w:b/>
      <w:bCs/>
    </w:rPr>
  </w:style>
  <w:style w:type="paragraph" w:customStyle="1" w:styleId="DefaultText1">
    <w:name w:val="Default Text:1"/>
    <w:basedOn w:val="Normal"/>
    <w:rsid w:val="00CE3822"/>
    <w:pPr>
      <w:overflowPunct w:val="0"/>
      <w:autoSpaceDE w:val="0"/>
      <w:autoSpaceDN w:val="0"/>
      <w:adjustRightInd w:val="0"/>
      <w:spacing w:line="240" w:lineRule="auto"/>
      <w:textAlignment w:val="baseline"/>
    </w:pPr>
    <w:rPr>
      <w:rFonts w:ascii="Times New Roman" w:hAnsi="Times New Roman"/>
      <w:color w:val="auto"/>
      <w:sz w:val="24"/>
      <w:szCs w:val="20"/>
      <w:lang w:val="en-US" w:eastAsia="en-US"/>
    </w:rPr>
  </w:style>
  <w:style w:type="paragraph" w:customStyle="1" w:styleId="DefaultText">
    <w:name w:val="Default Text"/>
    <w:basedOn w:val="Normal"/>
    <w:rsid w:val="00CE3822"/>
    <w:pPr>
      <w:overflowPunct w:val="0"/>
      <w:autoSpaceDE w:val="0"/>
      <w:autoSpaceDN w:val="0"/>
      <w:adjustRightInd w:val="0"/>
      <w:spacing w:line="240" w:lineRule="auto"/>
      <w:textAlignment w:val="baseline"/>
    </w:pPr>
    <w:rPr>
      <w:rFonts w:ascii="Times New Roman" w:hAnsi="Times New Roman"/>
      <w:color w:val="auto"/>
      <w:sz w:val="24"/>
      <w:szCs w:val="20"/>
      <w:lang w:val="en-US" w:eastAsia="en-US"/>
    </w:rPr>
  </w:style>
  <w:style w:type="paragraph" w:customStyle="1" w:styleId="DefaultText11">
    <w:name w:val="Default Text:1:1"/>
    <w:basedOn w:val="Normal"/>
    <w:rsid w:val="00CE3822"/>
    <w:pPr>
      <w:overflowPunct w:val="0"/>
      <w:autoSpaceDE w:val="0"/>
      <w:autoSpaceDN w:val="0"/>
      <w:adjustRightInd w:val="0"/>
      <w:spacing w:line="240" w:lineRule="auto"/>
      <w:jc w:val="both"/>
      <w:textAlignment w:val="baseline"/>
    </w:pPr>
    <w:rPr>
      <w:rFonts w:ascii="Times New Roman" w:hAnsi="Times New Roman"/>
      <w:color w:val="auto"/>
      <w:sz w:val="24"/>
      <w:szCs w:val="20"/>
      <w:lang w:val="en-US" w:eastAsia="en-US"/>
    </w:rPr>
  </w:style>
  <w:style w:type="paragraph" w:customStyle="1" w:styleId="DefaultText2">
    <w:name w:val="Default Text:2"/>
    <w:basedOn w:val="Normal"/>
    <w:rsid w:val="007969D8"/>
    <w:pPr>
      <w:overflowPunct w:val="0"/>
      <w:autoSpaceDE w:val="0"/>
      <w:autoSpaceDN w:val="0"/>
      <w:adjustRightInd w:val="0"/>
      <w:spacing w:line="240" w:lineRule="auto"/>
      <w:textAlignment w:val="baseline"/>
    </w:pPr>
    <w:rPr>
      <w:rFonts w:ascii="Times New Roman" w:hAnsi="Times New Roman"/>
      <w:color w:val="auto"/>
      <w:sz w:val="24"/>
      <w:szCs w:val="20"/>
      <w:lang w:val="en-US" w:eastAsia="en-US"/>
    </w:rPr>
  </w:style>
  <w:style w:type="paragraph" w:styleId="ListBullet">
    <w:name w:val="List Bullet"/>
    <w:basedOn w:val="Normal"/>
    <w:rsid w:val="00F8021F"/>
    <w:pPr>
      <w:tabs>
        <w:tab w:val="left" w:pos="566"/>
      </w:tabs>
      <w:overflowPunct w:val="0"/>
      <w:autoSpaceDE w:val="0"/>
      <w:autoSpaceDN w:val="0"/>
      <w:adjustRightInd w:val="0"/>
      <w:spacing w:line="240" w:lineRule="auto"/>
      <w:ind w:left="566" w:hanging="283"/>
      <w:jc w:val="both"/>
      <w:textAlignment w:val="baseline"/>
    </w:pPr>
    <w:rPr>
      <w:rFonts w:ascii="Times New Roman" w:hAnsi="Times New Roman"/>
      <w:color w:val="auto"/>
      <w:sz w:val="24"/>
      <w:szCs w:val="20"/>
      <w:lang w:eastAsia="en-US"/>
    </w:rPr>
  </w:style>
  <w:style w:type="character" w:styleId="Hyperlink">
    <w:name w:val="Hyperlink"/>
    <w:rsid w:val="00A9110F"/>
    <w:rPr>
      <w:color w:val="0000FF"/>
      <w:u w:val="single"/>
    </w:rPr>
  </w:style>
  <w:style w:type="paragraph" w:customStyle="1" w:styleId="SeqLevel1">
    <w:name w:val="Seq Level 1"/>
    <w:basedOn w:val="Normal"/>
    <w:rsid w:val="00D13797"/>
    <w:pPr>
      <w:overflowPunct w:val="0"/>
      <w:autoSpaceDE w:val="0"/>
      <w:autoSpaceDN w:val="0"/>
      <w:adjustRightInd w:val="0"/>
      <w:spacing w:line="240" w:lineRule="auto"/>
      <w:textAlignment w:val="baseline"/>
    </w:pPr>
    <w:rPr>
      <w:rFonts w:ascii="Times New Roman" w:hAnsi="Times New Roman"/>
      <w:color w:val="auto"/>
      <w:sz w:val="24"/>
      <w:szCs w:val="20"/>
      <w:lang w:val="en-US" w:eastAsia="en-US"/>
    </w:rPr>
  </w:style>
  <w:style w:type="paragraph" w:customStyle="1" w:styleId="Bulletabc">
    <w:name w:val="Bullet abc"/>
    <w:basedOn w:val="Normal"/>
    <w:rsid w:val="00AB7994"/>
    <w:pPr>
      <w:overflowPunct w:val="0"/>
      <w:autoSpaceDE w:val="0"/>
      <w:autoSpaceDN w:val="0"/>
      <w:adjustRightInd w:val="0"/>
      <w:spacing w:after="120" w:line="240" w:lineRule="auto"/>
      <w:textAlignment w:val="baseline"/>
    </w:pPr>
    <w:rPr>
      <w:color w:val="auto"/>
      <w:sz w:val="24"/>
      <w:szCs w:val="20"/>
      <w:lang w:eastAsia="en-US"/>
    </w:rPr>
  </w:style>
  <w:style w:type="paragraph" w:styleId="ListParagraph">
    <w:name w:val="List Paragraph"/>
    <w:basedOn w:val="Normal"/>
    <w:link w:val="ListParagraphChar"/>
    <w:uiPriority w:val="34"/>
    <w:qFormat/>
    <w:rsid w:val="00F93AFF"/>
    <w:pPr>
      <w:overflowPunct w:val="0"/>
      <w:autoSpaceDE w:val="0"/>
      <w:autoSpaceDN w:val="0"/>
      <w:adjustRightInd w:val="0"/>
      <w:spacing w:line="240" w:lineRule="auto"/>
      <w:ind w:left="720"/>
      <w:contextualSpacing/>
      <w:jc w:val="both"/>
      <w:textAlignment w:val="baseline"/>
    </w:pPr>
    <w:rPr>
      <w:rFonts w:ascii="Times New Roman" w:hAnsi="Times New Roman"/>
      <w:color w:val="auto"/>
      <w:szCs w:val="20"/>
      <w:lang w:val="en-US" w:eastAsia="en-US"/>
    </w:rPr>
  </w:style>
  <w:style w:type="paragraph" w:customStyle="1" w:styleId="Default">
    <w:name w:val="Default"/>
    <w:rsid w:val="0064326A"/>
    <w:pPr>
      <w:autoSpaceDE w:val="0"/>
      <w:autoSpaceDN w:val="0"/>
      <w:adjustRightInd w:val="0"/>
    </w:pPr>
    <w:rPr>
      <w:rFonts w:ascii="MrEavesModOTBook" w:eastAsia="Calibri" w:hAnsi="MrEavesModOTBook" w:cs="MrEavesModOTBook"/>
      <w:color w:val="000000"/>
      <w:sz w:val="24"/>
      <w:szCs w:val="24"/>
      <w:lang w:eastAsia="en-US"/>
    </w:rPr>
  </w:style>
  <w:style w:type="paragraph" w:customStyle="1" w:styleId="Pa15">
    <w:name w:val="Pa15"/>
    <w:basedOn w:val="Default"/>
    <w:next w:val="Default"/>
    <w:uiPriority w:val="99"/>
    <w:rsid w:val="0064326A"/>
    <w:pPr>
      <w:spacing w:line="221" w:lineRule="atLeast"/>
    </w:pPr>
    <w:rPr>
      <w:rFonts w:ascii="MrEavesModOT" w:hAnsi="MrEavesModOT" w:cs="Times New Roman"/>
      <w:color w:val="auto"/>
    </w:rPr>
  </w:style>
  <w:style w:type="character" w:customStyle="1" w:styleId="ListParagraphChar">
    <w:name w:val="List Paragraph Char"/>
    <w:link w:val="ListParagraph"/>
    <w:uiPriority w:val="34"/>
    <w:rsid w:val="009B0850"/>
    <w:rPr>
      <w:lang w:val="en-US" w:eastAsia="en-US"/>
    </w:rPr>
  </w:style>
  <w:style w:type="paragraph" w:styleId="NoSpacing">
    <w:name w:val="No Spacing"/>
    <w:uiPriority w:val="1"/>
    <w:qFormat/>
    <w:rsid w:val="00774B20"/>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4373329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marcus.pollard@onr.gov.uk"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onr.invoices@onr.gov.uk"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cabinetoffice.gov.uk/sites/default/files/resources/hmg-personnel-security-controls.pdf"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jpeg"/><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529B79-83F6-4474-855B-0B61DB35DC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39</Pages>
  <Words>11944</Words>
  <Characters>64166</Characters>
  <Application>Microsoft Office Word</Application>
  <DocSecurity>0</DocSecurity>
  <Lines>534</Lines>
  <Paragraphs>151</Paragraphs>
  <ScaleCrop>false</ScaleCrop>
  <HeadingPairs>
    <vt:vector size="2" baseType="variant">
      <vt:variant>
        <vt:lpstr>Title</vt:lpstr>
      </vt:variant>
      <vt:variant>
        <vt:i4>1</vt:i4>
      </vt:variant>
    </vt:vector>
  </HeadingPairs>
  <TitlesOfParts>
    <vt:vector size="1" baseType="lpstr">
      <vt:lpstr>CONTRACT FOR SERVICES</vt:lpstr>
    </vt:vector>
  </TitlesOfParts>
  <Company>Mills &amp; Reeve</Company>
  <LinksUpToDate>false</LinksUpToDate>
  <CharactersWithSpaces>75959</CharactersWithSpaces>
  <SharedDoc>false</SharedDoc>
  <HyperlinkBase/>
  <HLinks>
    <vt:vector size="24" baseType="variant">
      <vt:variant>
        <vt:i4>524333</vt:i4>
      </vt:variant>
      <vt:variant>
        <vt:i4>57</vt:i4>
      </vt:variant>
      <vt:variant>
        <vt:i4>0</vt:i4>
      </vt:variant>
      <vt:variant>
        <vt:i4>5</vt:i4>
      </vt:variant>
      <vt:variant>
        <vt:lpwstr>mailto:xxxx@hse.gsi.gov.uk</vt:lpwstr>
      </vt:variant>
      <vt:variant>
        <vt:lpwstr/>
      </vt:variant>
      <vt:variant>
        <vt:i4>1048632</vt:i4>
      </vt:variant>
      <vt:variant>
        <vt:i4>54</vt:i4>
      </vt:variant>
      <vt:variant>
        <vt:i4>0</vt:i4>
      </vt:variant>
      <vt:variant>
        <vt:i4>5</vt:i4>
      </vt:variant>
      <vt:variant>
        <vt:lpwstr>mailto:xxxx@onr.org</vt:lpwstr>
      </vt:variant>
      <vt:variant>
        <vt:lpwstr/>
      </vt:variant>
      <vt:variant>
        <vt:i4>1769580</vt:i4>
      </vt:variant>
      <vt:variant>
        <vt:i4>51</vt:i4>
      </vt:variant>
      <vt:variant>
        <vt:i4>0</vt:i4>
      </vt:variant>
      <vt:variant>
        <vt:i4>5</vt:i4>
      </vt:variant>
      <vt:variant>
        <vt:lpwstr>mailto:onr.invoices@onr.gsi.gov.uk</vt:lpwstr>
      </vt:variant>
      <vt:variant>
        <vt:lpwstr/>
      </vt:variant>
      <vt:variant>
        <vt:i4>5046293</vt:i4>
      </vt:variant>
      <vt:variant>
        <vt:i4>6</vt:i4>
      </vt:variant>
      <vt:variant>
        <vt:i4>0</vt:i4>
      </vt:variant>
      <vt:variant>
        <vt:i4>5</vt:i4>
      </vt:variant>
      <vt:variant>
        <vt:lpwstr>http://www.cabinetoffice.gov.uk/sites/default/files/resources/hmg-personnel-security-controls.pdf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CONTRACT FOR SERVICES</dc:title>
  <dc:creator>gowens1</dc:creator>
  <cp:lastModifiedBy>Name</cp:lastModifiedBy>
  <cp:revision>5</cp:revision>
  <cp:lastPrinted>2018-09-25T13:49:00Z</cp:lastPrinted>
  <dcterms:created xsi:type="dcterms:W3CDTF">2018-11-08T08:31:00Z</dcterms:created>
  <dcterms:modified xsi:type="dcterms:W3CDTF">2018-11-08T08:51:00Z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D">
    <vt:lpwstr> </vt:lpwstr>
  </property>
  <property fmtid="{D5CDD505-2E9C-101B-9397-08002B2CF9AE}" pid="3" name="COMPANYID">
    <vt:i4>2122615664</vt:i4>
  </property>
  <property fmtid="{D5CDD505-2E9C-101B-9397-08002B2CF9AE}" pid="4" name="SERIALNO">
    <vt:i4>11502</vt:i4>
  </property>
  <property fmtid="{D5CDD505-2E9C-101B-9397-08002B2CF9AE}" pid="5" name="EDITION">
    <vt:lpwstr>FM</vt:lpwstr>
  </property>
  <property fmtid="{D5CDD505-2E9C-101B-9397-08002B2CF9AE}" pid="6" name="CLIENTID">
    <vt:i4>248862</vt:i4>
  </property>
  <property fmtid="{D5CDD505-2E9C-101B-9397-08002B2CF9AE}" pid="7" name="FILEID">
    <vt:i4>3636700</vt:i4>
  </property>
  <property fmtid="{D5CDD505-2E9C-101B-9397-08002B2CF9AE}" pid="8" name="ASSOCID">
    <vt:i4>249968939</vt:i4>
  </property>
</Properties>
</file>